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5315" w14:textId="77777777" w:rsidR="00B413F9" w:rsidRPr="00324F9B" w:rsidRDefault="00B413F9" w:rsidP="00B413F9">
      <w:pPr>
        <w:spacing w:line="276" w:lineRule="auto"/>
        <w:rPr>
          <w:rFonts w:ascii="Aptos Display" w:eastAsia="Calibri" w:hAnsi="Aptos Display"/>
          <w:lang w:eastAsia="en-US" w:bidi="en-US"/>
        </w:rPr>
      </w:pPr>
    </w:p>
    <w:p w14:paraId="3F003E98" w14:textId="77777777" w:rsidR="00B413F9" w:rsidRDefault="00B413F9" w:rsidP="00B413F9">
      <w:pPr>
        <w:tabs>
          <w:tab w:val="center" w:pos="4156"/>
          <w:tab w:val="center" w:pos="4320"/>
          <w:tab w:val="right" w:pos="8640"/>
        </w:tabs>
        <w:spacing w:line="276" w:lineRule="auto"/>
        <w:jc w:val="center"/>
        <w:rPr>
          <w:rFonts w:ascii="Aptos Display" w:hAnsi="Aptos Display"/>
          <w:noProof/>
          <w:sz w:val="20"/>
          <w:szCs w:val="20"/>
          <w:lang w:bidi="he-IL"/>
        </w:rPr>
      </w:pPr>
    </w:p>
    <w:p w14:paraId="076E31B4" w14:textId="77777777" w:rsidR="00B413F9" w:rsidRDefault="00B413F9" w:rsidP="00B413F9">
      <w:pPr>
        <w:tabs>
          <w:tab w:val="center" w:pos="4156"/>
          <w:tab w:val="center" w:pos="4320"/>
          <w:tab w:val="right" w:pos="8640"/>
        </w:tabs>
        <w:spacing w:line="276" w:lineRule="auto"/>
        <w:jc w:val="center"/>
        <w:rPr>
          <w:rFonts w:ascii="Aptos Display" w:hAnsi="Aptos Display"/>
          <w:noProof/>
          <w:sz w:val="20"/>
          <w:szCs w:val="20"/>
          <w:lang w:bidi="he-IL"/>
        </w:rPr>
      </w:pPr>
    </w:p>
    <w:p w14:paraId="297569C2" w14:textId="77777777" w:rsidR="00B413F9" w:rsidRDefault="00B413F9" w:rsidP="00B413F9">
      <w:pPr>
        <w:tabs>
          <w:tab w:val="center" w:pos="4156"/>
          <w:tab w:val="center" w:pos="4320"/>
          <w:tab w:val="right" w:pos="8640"/>
        </w:tabs>
        <w:spacing w:line="276" w:lineRule="auto"/>
        <w:jc w:val="center"/>
        <w:rPr>
          <w:rFonts w:ascii="Aptos Display" w:hAnsi="Aptos Display"/>
          <w:noProof/>
          <w:sz w:val="20"/>
          <w:szCs w:val="20"/>
          <w:lang w:bidi="he-IL"/>
        </w:rPr>
      </w:pPr>
    </w:p>
    <w:p w14:paraId="18670721" w14:textId="77777777" w:rsidR="00B413F9" w:rsidRPr="00324F9B" w:rsidRDefault="00B413F9" w:rsidP="00B413F9">
      <w:pPr>
        <w:tabs>
          <w:tab w:val="center" w:pos="4156"/>
          <w:tab w:val="center" w:pos="4320"/>
          <w:tab w:val="right" w:pos="8640"/>
        </w:tabs>
        <w:spacing w:line="276" w:lineRule="auto"/>
        <w:jc w:val="center"/>
        <w:rPr>
          <w:rFonts w:ascii="Aptos Display" w:hAnsi="Aptos Display"/>
          <w:noProof/>
          <w:sz w:val="20"/>
          <w:szCs w:val="20"/>
          <w:lang w:bidi="he-IL"/>
        </w:rPr>
      </w:pPr>
    </w:p>
    <w:p w14:paraId="438933B0" w14:textId="436D54B0" w:rsidR="00B413F9" w:rsidRPr="007A6EAF" w:rsidRDefault="00AB1453" w:rsidP="00B413F9">
      <w:pPr>
        <w:spacing w:line="276" w:lineRule="auto"/>
        <w:jc w:val="center"/>
        <w:rPr>
          <w:rFonts w:ascii="Aptos Display" w:eastAsia="Calibri" w:hAnsi="Aptos Display"/>
          <w:b/>
          <w:color w:val="000000"/>
          <w:sz w:val="28"/>
          <w:szCs w:val="28"/>
          <w:lang w:eastAsia="en-US" w:bidi="en-US"/>
        </w:rPr>
      </w:pPr>
      <w:r w:rsidRPr="007A6EAF">
        <w:rPr>
          <w:rFonts w:ascii="Aptos Display" w:eastAsia="Calibri" w:hAnsi="Aptos Display"/>
          <w:b/>
          <w:color w:val="000000"/>
          <w:sz w:val="28"/>
          <w:szCs w:val="28"/>
          <w:lang w:eastAsia="en-US" w:bidi="en-US"/>
        </w:rPr>
        <w:t xml:space="preserve">Paginemediche </w:t>
      </w:r>
      <w:r w:rsidR="00B413F9" w:rsidRPr="007A6EAF">
        <w:rPr>
          <w:rFonts w:ascii="Aptos Display" w:eastAsia="Calibri" w:hAnsi="Aptos Display"/>
          <w:b/>
          <w:color w:val="000000"/>
          <w:sz w:val="28"/>
          <w:szCs w:val="28"/>
          <w:lang w:eastAsia="en-US" w:bidi="en-US"/>
        </w:rPr>
        <w:t>S.r.l.</w:t>
      </w:r>
    </w:p>
    <w:p w14:paraId="0190B158" w14:textId="77777777" w:rsidR="00B413F9" w:rsidRPr="007A6EAF" w:rsidRDefault="00B413F9" w:rsidP="00B413F9">
      <w:pPr>
        <w:spacing w:line="276" w:lineRule="auto"/>
        <w:jc w:val="center"/>
        <w:rPr>
          <w:rFonts w:ascii="Aptos Display" w:eastAsia="Calibri" w:hAnsi="Aptos Display"/>
          <w:b/>
          <w:color w:val="000000"/>
          <w:lang w:eastAsia="en-US" w:bidi="en-US"/>
        </w:rPr>
      </w:pPr>
    </w:p>
    <w:p w14:paraId="26F03E9C" w14:textId="4D74FD2A" w:rsidR="00B413F9" w:rsidRPr="007A6EAF" w:rsidRDefault="00B413F9" w:rsidP="00B413F9">
      <w:pPr>
        <w:spacing w:line="276" w:lineRule="auto"/>
        <w:jc w:val="center"/>
        <w:rPr>
          <w:rFonts w:ascii="Aptos Display" w:eastAsia="Calibri" w:hAnsi="Aptos Display"/>
          <w:b/>
          <w:color w:val="000000"/>
          <w:lang w:eastAsia="en-US" w:bidi="en-US"/>
        </w:rPr>
      </w:pPr>
      <w:r w:rsidRPr="007A6EAF">
        <w:rPr>
          <w:rFonts w:ascii="Aptos Display" w:eastAsia="Calibri" w:hAnsi="Aptos Display"/>
          <w:b/>
          <w:color w:val="000000"/>
          <w:lang w:eastAsia="en-US" w:bidi="en-US"/>
        </w:rPr>
        <w:t xml:space="preserve">Sede legale: </w:t>
      </w:r>
      <w:r w:rsidR="00AB1453" w:rsidRPr="007A6EAF">
        <w:rPr>
          <w:rFonts w:ascii="Aptos Display" w:eastAsia="Calibri" w:hAnsi="Aptos Display"/>
          <w:b/>
          <w:color w:val="000000"/>
          <w:lang w:eastAsia="en-US" w:bidi="en-US"/>
        </w:rPr>
        <w:t>Via San Leonardo 26</w:t>
      </w:r>
      <w:r w:rsidRPr="007A6EAF">
        <w:rPr>
          <w:rFonts w:ascii="Aptos Display" w:eastAsia="Calibri" w:hAnsi="Aptos Display"/>
          <w:b/>
          <w:color w:val="000000"/>
          <w:lang w:eastAsia="en-US" w:bidi="en-US"/>
        </w:rPr>
        <w:t xml:space="preserve">, </w:t>
      </w:r>
      <w:r w:rsidR="00AB1453" w:rsidRPr="007A6EAF">
        <w:rPr>
          <w:rFonts w:ascii="Aptos Display" w:eastAsia="Calibri" w:hAnsi="Aptos Display"/>
          <w:b/>
          <w:color w:val="000000"/>
          <w:lang w:eastAsia="en-US" w:bidi="en-US"/>
        </w:rPr>
        <w:t>84131 Salerno (SA)</w:t>
      </w:r>
    </w:p>
    <w:p w14:paraId="699E9EA4" w14:textId="25831212" w:rsidR="00B413F9" w:rsidRPr="007A6EAF" w:rsidRDefault="00B413F9" w:rsidP="00B413F9">
      <w:pPr>
        <w:spacing w:line="276" w:lineRule="auto"/>
        <w:jc w:val="center"/>
        <w:rPr>
          <w:rFonts w:ascii="Aptos Display" w:eastAsia="Calibri" w:hAnsi="Aptos Display"/>
          <w:b/>
          <w:color w:val="000000"/>
          <w:lang w:eastAsia="en-US" w:bidi="en-US"/>
        </w:rPr>
      </w:pPr>
      <w:r w:rsidRPr="007A6EAF">
        <w:rPr>
          <w:rFonts w:ascii="Aptos Display" w:eastAsia="Calibri" w:hAnsi="Aptos Display"/>
          <w:b/>
          <w:color w:val="000000"/>
          <w:lang w:eastAsia="en-US" w:bidi="en-US"/>
        </w:rPr>
        <w:t xml:space="preserve">Capitale Sociale Euro </w:t>
      </w:r>
      <w:r w:rsidR="00AB1453" w:rsidRPr="007A6EAF">
        <w:rPr>
          <w:rFonts w:ascii="Aptos Display" w:eastAsia="Calibri" w:hAnsi="Aptos Display"/>
          <w:b/>
          <w:color w:val="000000"/>
          <w:lang w:eastAsia="en-US" w:bidi="en-US"/>
        </w:rPr>
        <w:t>15.039,39</w:t>
      </w:r>
      <w:r w:rsidRPr="007A6EAF">
        <w:rPr>
          <w:rFonts w:ascii="Aptos Display" w:eastAsia="Calibri" w:hAnsi="Aptos Display"/>
          <w:b/>
          <w:color w:val="000000"/>
          <w:lang w:eastAsia="en-US" w:bidi="en-US"/>
        </w:rPr>
        <w:t xml:space="preserve"> versato</w:t>
      </w:r>
      <w:r w:rsidR="00AB1453" w:rsidRPr="007A6EAF">
        <w:rPr>
          <w:rFonts w:ascii="Aptos Display" w:eastAsia="Calibri" w:hAnsi="Aptos Display"/>
          <w:b/>
          <w:color w:val="000000"/>
          <w:lang w:eastAsia="en-US" w:bidi="en-US"/>
        </w:rPr>
        <w:t xml:space="preserve"> per Euro 12.093,91</w:t>
      </w:r>
    </w:p>
    <w:p w14:paraId="0538F939" w14:textId="09FFD250" w:rsidR="00B413F9" w:rsidRPr="007A6EAF" w:rsidRDefault="00B413F9" w:rsidP="00B413F9">
      <w:pPr>
        <w:spacing w:line="276" w:lineRule="auto"/>
        <w:jc w:val="center"/>
        <w:rPr>
          <w:rFonts w:ascii="Aptos Display" w:eastAsia="Calibri" w:hAnsi="Aptos Display"/>
          <w:b/>
          <w:color w:val="000000"/>
          <w:lang w:eastAsia="en-US" w:bidi="en-US"/>
        </w:rPr>
      </w:pPr>
      <w:r w:rsidRPr="007A6EAF">
        <w:rPr>
          <w:rFonts w:ascii="Aptos Display" w:eastAsia="Calibri" w:hAnsi="Aptos Display"/>
          <w:b/>
          <w:color w:val="000000"/>
          <w:lang w:eastAsia="en-US" w:bidi="en-US"/>
        </w:rPr>
        <w:t xml:space="preserve">Iscritta al Registro delle Imprese di </w:t>
      </w:r>
      <w:r w:rsidR="00AB1453" w:rsidRPr="007A6EAF">
        <w:rPr>
          <w:rFonts w:ascii="Aptos Display" w:eastAsia="Calibri" w:hAnsi="Aptos Display"/>
          <w:b/>
          <w:color w:val="000000"/>
          <w:lang w:eastAsia="en-US" w:bidi="en-US"/>
        </w:rPr>
        <w:t>Salerno</w:t>
      </w:r>
      <w:r w:rsidRPr="007A6EAF">
        <w:rPr>
          <w:rFonts w:ascii="Aptos Display" w:eastAsia="Calibri" w:hAnsi="Aptos Display"/>
          <w:b/>
          <w:color w:val="000000"/>
          <w:lang w:eastAsia="en-US" w:bidi="en-US"/>
        </w:rPr>
        <w:t xml:space="preserve"> </w:t>
      </w:r>
    </w:p>
    <w:p w14:paraId="75BDB042" w14:textId="5849E3A1" w:rsidR="00B413F9" w:rsidRPr="007A6EAF" w:rsidRDefault="00B413F9" w:rsidP="00B413F9">
      <w:pPr>
        <w:spacing w:line="276" w:lineRule="auto"/>
        <w:jc w:val="center"/>
        <w:rPr>
          <w:rFonts w:ascii="Aptos Display" w:eastAsia="Calibri" w:hAnsi="Aptos Display"/>
          <w:b/>
          <w:color w:val="000000"/>
          <w:lang w:eastAsia="en-US" w:bidi="en-US"/>
        </w:rPr>
      </w:pPr>
      <w:r w:rsidRPr="007A6EAF">
        <w:rPr>
          <w:rFonts w:ascii="Aptos Display" w:eastAsia="Calibri" w:hAnsi="Aptos Display"/>
          <w:b/>
          <w:color w:val="000000"/>
          <w:lang w:eastAsia="en-US" w:bidi="en-US"/>
        </w:rPr>
        <w:t xml:space="preserve">R.E.A. </w:t>
      </w:r>
      <w:r w:rsidR="00AB1453" w:rsidRPr="007A6EAF">
        <w:rPr>
          <w:rFonts w:ascii="Aptos Display" w:eastAsia="Calibri" w:hAnsi="Aptos Display"/>
          <w:b/>
          <w:color w:val="000000"/>
          <w:lang w:eastAsia="en-US" w:bidi="en-US"/>
        </w:rPr>
        <w:t>SA</w:t>
      </w:r>
      <w:r w:rsidRPr="007A6EAF">
        <w:rPr>
          <w:rFonts w:ascii="Aptos Display" w:eastAsia="Calibri" w:hAnsi="Aptos Display"/>
          <w:b/>
          <w:color w:val="000000"/>
          <w:lang w:eastAsia="en-US" w:bidi="en-US"/>
        </w:rPr>
        <w:t xml:space="preserve"> – </w:t>
      </w:r>
      <w:r w:rsidR="00AB1453" w:rsidRPr="007A6EAF">
        <w:rPr>
          <w:rFonts w:ascii="Aptos Display" w:eastAsia="Calibri" w:hAnsi="Aptos Display"/>
          <w:b/>
          <w:color w:val="000000"/>
          <w:lang w:eastAsia="en-US" w:bidi="en-US"/>
        </w:rPr>
        <w:t>444291</w:t>
      </w:r>
      <w:r w:rsidRPr="007A6EAF">
        <w:rPr>
          <w:rFonts w:ascii="Aptos Display" w:eastAsia="Calibri" w:hAnsi="Aptos Display"/>
          <w:b/>
          <w:color w:val="000000"/>
          <w:lang w:eastAsia="en-US" w:bidi="en-US"/>
        </w:rPr>
        <w:t xml:space="preserve"> </w:t>
      </w:r>
    </w:p>
    <w:p w14:paraId="091FC8CB" w14:textId="31D8E71D" w:rsidR="00B413F9" w:rsidRPr="00324F9B" w:rsidRDefault="00B413F9" w:rsidP="00B413F9">
      <w:pPr>
        <w:spacing w:line="276" w:lineRule="auto"/>
        <w:jc w:val="center"/>
        <w:rPr>
          <w:rFonts w:ascii="Aptos Display" w:eastAsia="Calibri" w:hAnsi="Aptos Display"/>
          <w:b/>
          <w:color w:val="000000"/>
          <w:lang w:eastAsia="en-US" w:bidi="en-US"/>
        </w:rPr>
      </w:pPr>
      <w:r w:rsidRPr="007A6EAF">
        <w:rPr>
          <w:rFonts w:ascii="Aptos Display" w:eastAsia="Calibri" w:hAnsi="Aptos Display"/>
          <w:b/>
          <w:color w:val="000000"/>
          <w:lang w:eastAsia="en-US" w:bidi="en-US"/>
        </w:rPr>
        <w:t xml:space="preserve">C.F. e P. IVA n. </w:t>
      </w:r>
      <w:r w:rsidR="00AB1453" w:rsidRPr="007A6EAF">
        <w:rPr>
          <w:rFonts w:ascii="Aptos Display" w:eastAsia="Calibri" w:hAnsi="Aptos Display"/>
          <w:b/>
          <w:color w:val="000000"/>
          <w:lang w:eastAsia="en-US" w:bidi="en-US"/>
        </w:rPr>
        <w:t>05418080650</w:t>
      </w:r>
    </w:p>
    <w:p w14:paraId="2366CE1E" w14:textId="77777777" w:rsidR="00B413F9" w:rsidRPr="00324F9B" w:rsidRDefault="00B413F9" w:rsidP="00B413F9">
      <w:pPr>
        <w:spacing w:line="276" w:lineRule="auto"/>
        <w:rPr>
          <w:rFonts w:ascii="Aptos Display" w:hAnsi="Aptos Display"/>
        </w:rPr>
      </w:pPr>
    </w:p>
    <w:p w14:paraId="39FE1B7B" w14:textId="77777777" w:rsidR="00B413F9" w:rsidRPr="00324F9B" w:rsidRDefault="00B413F9" w:rsidP="00B413F9">
      <w:pPr>
        <w:spacing w:line="276" w:lineRule="auto"/>
        <w:rPr>
          <w:rFonts w:ascii="Aptos Display" w:hAnsi="Aptos Display"/>
        </w:rPr>
      </w:pPr>
    </w:p>
    <w:p w14:paraId="64711B91" w14:textId="77777777" w:rsidR="00B413F9" w:rsidRPr="00324F9B" w:rsidRDefault="00B413F9" w:rsidP="00B413F9">
      <w:pPr>
        <w:spacing w:line="276" w:lineRule="auto"/>
        <w:rPr>
          <w:rFonts w:ascii="Aptos Display" w:hAnsi="Aptos Display"/>
        </w:rPr>
      </w:pPr>
    </w:p>
    <w:p w14:paraId="623B7A5E" w14:textId="77777777" w:rsidR="00B413F9" w:rsidRPr="00324F9B" w:rsidRDefault="00B413F9" w:rsidP="00B413F9">
      <w:pPr>
        <w:spacing w:line="276" w:lineRule="auto"/>
        <w:rPr>
          <w:rFonts w:ascii="Aptos Display" w:hAnsi="Aptos Display"/>
        </w:rPr>
      </w:pPr>
      <w:bookmarkStart w:id="0" w:name="_Hlk172297792"/>
    </w:p>
    <w:p w14:paraId="1ED2492F" w14:textId="77777777" w:rsidR="00B413F9" w:rsidRPr="00324F9B" w:rsidRDefault="00B413F9" w:rsidP="00B413F9">
      <w:pPr>
        <w:pStyle w:val="Titolo"/>
        <w:pBdr>
          <w:top w:val="single" w:sz="4" w:space="13" w:color="auto"/>
          <w:left w:val="single" w:sz="4" w:space="30" w:color="auto"/>
          <w:bottom w:val="single" w:sz="4" w:space="15" w:color="auto"/>
          <w:right w:val="single" w:sz="4" w:space="31" w:color="auto"/>
        </w:pBdr>
        <w:shd w:val="pct5" w:color="auto" w:fill="auto"/>
        <w:spacing w:line="276" w:lineRule="auto"/>
        <w:ind w:left="540" w:right="998"/>
        <w:rPr>
          <w:rFonts w:ascii="Aptos Display" w:hAnsi="Aptos Display"/>
          <w:sz w:val="24"/>
          <w:szCs w:val="24"/>
        </w:rPr>
      </w:pPr>
      <w:r w:rsidRPr="00324F9B">
        <w:rPr>
          <w:rFonts w:ascii="Aptos Display" w:hAnsi="Aptos Display"/>
          <w:sz w:val="24"/>
          <w:szCs w:val="24"/>
        </w:rPr>
        <w:t>MODELLO DI ORGANIZZAZIONE,</w:t>
      </w:r>
    </w:p>
    <w:p w14:paraId="044E4C2C" w14:textId="77777777" w:rsidR="00B413F9" w:rsidRPr="00324F9B" w:rsidRDefault="00B413F9" w:rsidP="00B413F9">
      <w:pPr>
        <w:pStyle w:val="Titolo"/>
        <w:pBdr>
          <w:top w:val="single" w:sz="4" w:space="13" w:color="auto"/>
          <w:left w:val="single" w:sz="4" w:space="30" w:color="auto"/>
          <w:bottom w:val="single" w:sz="4" w:space="15" w:color="auto"/>
          <w:right w:val="single" w:sz="4" w:space="31" w:color="auto"/>
        </w:pBdr>
        <w:shd w:val="pct5" w:color="auto" w:fill="auto"/>
        <w:spacing w:line="276" w:lineRule="auto"/>
        <w:ind w:left="540" w:right="998"/>
        <w:rPr>
          <w:rFonts w:ascii="Aptos Display" w:hAnsi="Aptos Display"/>
          <w:sz w:val="24"/>
          <w:szCs w:val="24"/>
        </w:rPr>
      </w:pPr>
      <w:r w:rsidRPr="00324F9B">
        <w:rPr>
          <w:rFonts w:ascii="Aptos Display" w:hAnsi="Aptos Display"/>
          <w:sz w:val="24"/>
          <w:szCs w:val="24"/>
        </w:rPr>
        <w:t>GESTIONE E CONTROLLO</w:t>
      </w:r>
    </w:p>
    <w:p w14:paraId="4ACCDB06" w14:textId="77777777" w:rsidR="00B413F9" w:rsidRPr="00324F9B" w:rsidRDefault="00B413F9" w:rsidP="00B413F9">
      <w:pPr>
        <w:pStyle w:val="Titolo"/>
        <w:pBdr>
          <w:top w:val="single" w:sz="4" w:space="13" w:color="auto"/>
          <w:left w:val="single" w:sz="4" w:space="30" w:color="auto"/>
          <w:bottom w:val="single" w:sz="4" w:space="15" w:color="auto"/>
          <w:right w:val="single" w:sz="4" w:space="31" w:color="auto"/>
        </w:pBdr>
        <w:shd w:val="pct5" w:color="auto" w:fill="auto"/>
        <w:spacing w:line="276" w:lineRule="auto"/>
        <w:ind w:left="540" w:right="998"/>
        <w:rPr>
          <w:rFonts w:ascii="Aptos Display" w:hAnsi="Aptos Display"/>
          <w:sz w:val="24"/>
          <w:szCs w:val="24"/>
        </w:rPr>
      </w:pPr>
      <w:r w:rsidRPr="00324F9B">
        <w:rPr>
          <w:rFonts w:ascii="Aptos Display" w:hAnsi="Aptos Display"/>
          <w:i/>
          <w:sz w:val="24"/>
          <w:szCs w:val="24"/>
        </w:rPr>
        <w:t>EX</w:t>
      </w:r>
      <w:r w:rsidRPr="00324F9B">
        <w:rPr>
          <w:rFonts w:ascii="Aptos Display" w:hAnsi="Aptos Display"/>
          <w:sz w:val="24"/>
          <w:szCs w:val="24"/>
        </w:rPr>
        <w:t xml:space="preserve"> D.LGS. N. 231/2001</w:t>
      </w:r>
    </w:p>
    <w:bookmarkEnd w:id="0"/>
    <w:p w14:paraId="2FFB4102" w14:textId="77777777" w:rsidR="00B413F9" w:rsidRPr="00324F9B" w:rsidRDefault="00B413F9" w:rsidP="00B413F9">
      <w:pPr>
        <w:pStyle w:val="Sommario2"/>
      </w:pPr>
    </w:p>
    <w:p w14:paraId="54F9BCAC" w14:textId="77777777" w:rsidR="00B413F9" w:rsidRPr="00324F9B" w:rsidRDefault="00B413F9" w:rsidP="00B413F9">
      <w:pPr>
        <w:pStyle w:val="Sommario2"/>
      </w:pPr>
    </w:p>
    <w:p w14:paraId="0BC7EF40" w14:textId="77777777" w:rsidR="00B413F9" w:rsidRDefault="00B413F9" w:rsidP="00B413F9">
      <w:pPr>
        <w:pStyle w:val="Formuladiapertura"/>
        <w:spacing w:line="276" w:lineRule="auto"/>
        <w:jc w:val="center"/>
        <w:rPr>
          <w:rFonts w:ascii="Aptos Display" w:hAnsi="Aptos Display"/>
          <w:b/>
        </w:rPr>
      </w:pPr>
    </w:p>
    <w:p w14:paraId="103218C9" w14:textId="77777777" w:rsidR="00B413F9" w:rsidRDefault="00B413F9" w:rsidP="00B413F9"/>
    <w:p w14:paraId="6CED82C6" w14:textId="77777777" w:rsidR="00B413F9" w:rsidRDefault="00B413F9" w:rsidP="00B413F9"/>
    <w:p w14:paraId="6EBEE920" w14:textId="77777777" w:rsidR="00B413F9" w:rsidRDefault="00B413F9" w:rsidP="00B413F9"/>
    <w:p w14:paraId="2D0272ED" w14:textId="77777777" w:rsidR="00B413F9" w:rsidRDefault="00B413F9" w:rsidP="00B413F9"/>
    <w:p w14:paraId="51FFC324" w14:textId="77777777" w:rsidR="00B413F9" w:rsidRPr="000374B6" w:rsidRDefault="00B413F9" w:rsidP="00B413F9"/>
    <w:p w14:paraId="5BEE1C23" w14:textId="77777777" w:rsidR="00B413F9" w:rsidRPr="000374B6" w:rsidRDefault="00B413F9" w:rsidP="00B413F9"/>
    <w:p w14:paraId="58BA3F4F" w14:textId="77777777" w:rsidR="00B413F9" w:rsidRPr="00324F9B" w:rsidRDefault="00B413F9" w:rsidP="00B413F9">
      <w:pPr>
        <w:pStyle w:val="Formuladiapertura"/>
        <w:spacing w:line="276" w:lineRule="auto"/>
        <w:jc w:val="center"/>
        <w:rPr>
          <w:rFonts w:ascii="Aptos Display" w:hAnsi="Aptos Display"/>
          <w:b/>
        </w:rPr>
      </w:pPr>
    </w:p>
    <w:p w14:paraId="7C1B964F" w14:textId="77777777" w:rsidR="00B413F9" w:rsidRPr="00324F9B" w:rsidRDefault="00B413F9" w:rsidP="00B413F9">
      <w:pPr>
        <w:spacing w:line="276" w:lineRule="auto"/>
        <w:jc w:val="center"/>
        <w:rPr>
          <w:rFonts w:ascii="Aptos Display" w:hAnsi="Aptos Display"/>
          <w:b/>
        </w:rPr>
      </w:pPr>
      <w:bookmarkStart w:id="1" w:name="_Hlk536457302"/>
    </w:p>
    <w:p w14:paraId="49624205" w14:textId="77777777" w:rsidR="00B413F9" w:rsidRPr="00324F9B" w:rsidRDefault="00B413F9" w:rsidP="00B413F9">
      <w:pPr>
        <w:spacing w:line="276" w:lineRule="auto"/>
        <w:jc w:val="center"/>
        <w:rPr>
          <w:rFonts w:ascii="Aptos Display" w:hAnsi="Aptos Display"/>
          <w:b/>
        </w:rPr>
      </w:pPr>
      <w:r w:rsidRPr="00324F9B">
        <w:rPr>
          <w:rFonts w:ascii="Aptos Display" w:hAnsi="Aptos Display"/>
          <w:b/>
        </w:rPr>
        <w:t>Approvato dall’Organo Amministrativo il 3</w:t>
      </w:r>
      <w:r>
        <w:rPr>
          <w:rFonts w:ascii="Aptos Display" w:hAnsi="Aptos Display"/>
          <w:b/>
        </w:rPr>
        <w:t>0</w:t>
      </w:r>
      <w:r w:rsidRPr="00324F9B">
        <w:rPr>
          <w:rFonts w:ascii="Aptos Display" w:hAnsi="Aptos Display"/>
          <w:b/>
        </w:rPr>
        <w:t xml:space="preserve"> </w:t>
      </w:r>
      <w:r>
        <w:rPr>
          <w:rFonts w:ascii="Aptos Display" w:hAnsi="Aptos Display"/>
          <w:b/>
        </w:rPr>
        <w:t>settembre</w:t>
      </w:r>
      <w:r w:rsidRPr="00324F9B">
        <w:rPr>
          <w:rFonts w:ascii="Aptos Display" w:hAnsi="Aptos Display"/>
          <w:b/>
        </w:rPr>
        <w:t xml:space="preserve"> 2024 </w:t>
      </w:r>
    </w:p>
    <w:bookmarkEnd w:id="1"/>
    <w:p w14:paraId="598B9441" w14:textId="77777777" w:rsidR="00B413F9" w:rsidRPr="00324F9B" w:rsidRDefault="00B413F9" w:rsidP="00B413F9">
      <w:pPr>
        <w:pStyle w:val="Formuladiapertura"/>
        <w:spacing w:line="276" w:lineRule="auto"/>
        <w:jc w:val="center"/>
        <w:rPr>
          <w:rFonts w:ascii="Aptos Display" w:hAnsi="Aptos Display"/>
          <w:b/>
        </w:rPr>
      </w:pPr>
      <w:r w:rsidRPr="00324F9B">
        <w:rPr>
          <w:rFonts w:ascii="Aptos Display" w:hAnsi="Aptos Display"/>
          <w:b/>
        </w:rPr>
        <w:br w:type="page"/>
      </w:r>
    </w:p>
    <w:p w14:paraId="5AC364AB" w14:textId="77777777" w:rsidR="00B413F9" w:rsidRPr="00324F9B" w:rsidRDefault="00B413F9" w:rsidP="00B413F9">
      <w:pPr>
        <w:pStyle w:val="Titolo"/>
        <w:pBdr>
          <w:top w:val="single" w:sz="4" w:space="13" w:color="auto"/>
          <w:left w:val="single" w:sz="4" w:space="31" w:color="auto"/>
          <w:bottom w:val="single" w:sz="4" w:space="15" w:color="auto"/>
          <w:right w:val="single" w:sz="4" w:space="31" w:color="auto"/>
        </w:pBdr>
        <w:shd w:val="pct5" w:color="auto" w:fill="auto"/>
        <w:spacing w:line="276" w:lineRule="auto"/>
        <w:ind w:left="540" w:right="998"/>
        <w:rPr>
          <w:rFonts w:ascii="Aptos Display" w:hAnsi="Aptos Display"/>
          <w:sz w:val="24"/>
          <w:szCs w:val="24"/>
        </w:rPr>
      </w:pPr>
    </w:p>
    <w:p w14:paraId="14F9D2E9" w14:textId="77777777" w:rsidR="00B413F9" w:rsidRPr="00324F9B" w:rsidRDefault="00B413F9" w:rsidP="00B413F9">
      <w:pPr>
        <w:pStyle w:val="Titolo"/>
        <w:pBdr>
          <w:top w:val="single" w:sz="4" w:space="13" w:color="auto"/>
          <w:left w:val="single" w:sz="4" w:space="31" w:color="auto"/>
          <w:bottom w:val="single" w:sz="4" w:space="15" w:color="auto"/>
          <w:right w:val="single" w:sz="4" w:space="31" w:color="auto"/>
        </w:pBdr>
        <w:shd w:val="pct5" w:color="auto" w:fill="auto"/>
        <w:spacing w:line="276" w:lineRule="auto"/>
        <w:ind w:left="540" w:right="998"/>
        <w:rPr>
          <w:rFonts w:ascii="Aptos Display" w:hAnsi="Aptos Display"/>
          <w:sz w:val="24"/>
          <w:szCs w:val="24"/>
        </w:rPr>
      </w:pPr>
      <w:bookmarkStart w:id="2" w:name="_Hlk536453091"/>
      <w:r w:rsidRPr="00324F9B">
        <w:rPr>
          <w:rFonts w:ascii="Aptos Display" w:hAnsi="Aptos Display"/>
          <w:sz w:val="24"/>
          <w:szCs w:val="24"/>
        </w:rPr>
        <w:t>PARTE GENERALE</w:t>
      </w:r>
    </w:p>
    <w:p w14:paraId="4F1CDF81" w14:textId="77777777" w:rsidR="00B413F9" w:rsidRPr="00324F9B" w:rsidRDefault="00B413F9" w:rsidP="00B413F9">
      <w:pPr>
        <w:pStyle w:val="Titolo"/>
        <w:pBdr>
          <w:top w:val="single" w:sz="4" w:space="13" w:color="auto"/>
          <w:left w:val="single" w:sz="4" w:space="31" w:color="auto"/>
          <w:bottom w:val="single" w:sz="4" w:space="15" w:color="auto"/>
          <w:right w:val="single" w:sz="4" w:space="31" w:color="auto"/>
        </w:pBdr>
        <w:shd w:val="pct5" w:color="auto" w:fill="auto"/>
        <w:spacing w:line="276" w:lineRule="auto"/>
        <w:ind w:left="540" w:right="998"/>
        <w:rPr>
          <w:rFonts w:ascii="Aptos Display" w:hAnsi="Aptos Display"/>
          <w:sz w:val="24"/>
          <w:szCs w:val="24"/>
        </w:rPr>
      </w:pPr>
    </w:p>
    <w:p w14:paraId="21B72DCF" w14:textId="77777777" w:rsidR="00B413F9" w:rsidRDefault="00B413F9" w:rsidP="00B413F9">
      <w:pPr>
        <w:pStyle w:val="Sommario2"/>
      </w:pPr>
    </w:p>
    <w:p w14:paraId="0B651ECA" w14:textId="77777777" w:rsidR="00B413F9" w:rsidRDefault="00B413F9" w:rsidP="00B413F9"/>
    <w:p w14:paraId="415AF4E3" w14:textId="77777777" w:rsidR="00B413F9" w:rsidRDefault="00B413F9" w:rsidP="00B413F9"/>
    <w:p w14:paraId="59718992" w14:textId="77777777" w:rsidR="00B413F9" w:rsidRDefault="00B413F9" w:rsidP="00B413F9"/>
    <w:p w14:paraId="73B78F76" w14:textId="77777777" w:rsidR="00B413F9" w:rsidRDefault="00B413F9" w:rsidP="00B413F9"/>
    <w:p w14:paraId="64079182" w14:textId="77777777" w:rsidR="00B413F9" w:rsidRPr="00324F9B" w:rsidRDefault="00B413F9" w:rsidP="00B413F9"/>
    <w:p w14:paraId="11661AF2" w14:textId="77777777" w:rsidR="00B413F9" w:rsidRPr="00324F9B" w:rsidRDefault="00B413F9" w:rsidP="00B413F9">
      <w:pPr>
        <w:pStyle w:val="Testodelblocco"/>
        <w:spacing w:before="0" w:line="276" w:lineRule="auto"/>
        <w:rPr>
          <w:rFonts w:ascii="Aptos Display" w:hAnsi="Aptos Display" w:cs="Times New Roman"/>
          <w:sz w:val="24"/>
        </w:rPr>
      </w:pPr>
    </w:p>
    <w:p w14:paraId="15246CEA" w14:textId="77777777" w:rsidR="00B413F9" w:rsidRPr="00324F9B" w:rsidRDefault="00B413F9" w:rsidP="00B413F9">
      <w:pPr>
        <w:pStyle w:val="Testodelblocco"/>
        <w:spacing w:before="0" w:line="276" w:lineRule="auto"/>
        <w:rPr>
          <w:rFonts w:ascii="Aptos Display" w:hAnsi="Aptos Display" w:cs="Times New Roman"/>
          <w:sz w:val="24"/>
        </w:rPr>
      </w:pPr>
    </w:p>
    <w:p w14:paraId="31730CEC" w14:textId="77777777" w:rsidR="00B413F9" w:rsidRDefault="00B413F9" w:rsidP="00B413F9">
      <w:pPr>
        <w:pStyle w:val="Testodelblocco"/>
        <w:spacing w:before="0" w:line="276" w:lineRule="auto"/>
        <w:ind w:left="0"/>
        <w:rPr>
          <w:rFonts w:ascii="Aptos Display" w:hAnsi="Aptos Display" w:cs="Times New Roman"/>
          <w:sz w:val="24"/>
        </w:rPr>
      </w:pPr>
    </w:p>
    <w:p w14:paraId="25C39141" w14:textId="77777777" w:rsidR="00B413F9" w:rsidRDefault="00B413F9" w:rsidP="00B413F9">
      <w:pPr>
        <w:pStyle w:val="Testodelblocco"/>
        <w:spacing w:before="0" w:line="276" w:lineRule="auto"/>
        <w:ind w:left="0"/>
        <w:rPr>
          <w:rFonts w:ascii="Aptos Display" w:hAnsi="Aptos Display" w:cs="Times New Roman"/>
          <w:sz w:val="24"/>
        </w:rPr>
      </w:pPr>
    </w:p>
    <w:p w14:paraId="5AA82415" w14:textId="77777777" w:rsidR="00B413F9" w:rsidRPr="00324F9B" w:rsidRDefault="00B413F9" w:rsidP="00B413F9">
      <w:pPr>
        <w:pStyle w:val="Testodelblocco"/>
        <w:spacing w:before="0" w:line="276" w:lineRule="auto"/>
        <w:ind w:left="0"/>
        <w:rPr>
          <w:rFonts w:ascii="Aptos Display" w:hAnsi="Aptos Display" w:cs="Times New Roman"/>
          <w:sz w:val="24"/>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
        <w:gridCol w:w="1566"/>
        <w:gridCol w:w="1128"/>
        <w:gridCol w:w="2297"/>
        <w:gridCol w:w="3239"/>
      </w:tblGrid>
      <w:tr w:rsidR="00B413F9" w:rsidRPr="00324F9B" w14:paraId="7E353F2F" w14:textId="77777777" w:rsidTr="00121055">
        <w:tc>
          <w:tcPr>
            <w:tcW w:w="10039" w:type="dxa"/>
            <w:gridSpan w:val="6"/>
          </w:tcPr>
          <w:p w14:paraId="7F7D1FAD" w14:textId="77777777" w:rsidR="00B413F9" w:rsidRPr="00324F9B" w:rsidRDefault="00B413F9" w:rsidP="00121055">
            <w:pPr>
              <w:spacing w:line="276" w:lineRule="auto"/>
              <w:ind w:right="449"/>
              <w:jc w:val="center"/>
              <w:rPr>
                <w:rFonts w:ascii="Aptos Display" w:hAnsi="Aptos Display"/>
                <w:b/>
                <w:smallCaps/>
              </w:rPr>
            </w:pPr>
            <w:bookmarkStart w:id="3" w:name="_Hlk115089080"/>
            <w:r w:rsidRPr="00324F9B">
              <w:rPr>
                <w:rFonts w:ascii="Aptos Display" w:hAnsi="Aptos Display"/>
                <w:b/>
                <w:smallCaps/>
              </w:rPr>
              <w:t>Registro delle Revisioni</w:t>
            </w:r>
          </w:p>
        </w:tc>
      </w:tr>
      <w:tr w:rsidR="00B413F9" w:rsidRPr="00324F9B" w14:paraId="7CB26EF0" w14:textId="77777777" w:rsidTr="00121055">
        <w:tc>
          <w:tcPr>
            <w:tcW w:w="1809" w:type="dxa"/>
            <w:gridSpan w:val="2"/>
          </w:tcPr>
          <w:p w14:paraId="5BC5DA58" w14:textId="77777777" w:rsidR="00B413F9" w:rsidRPr="00324F9B" w:rsidRDefault="00B413F9" w:rsidP="00121055">
            <w:pPr>
              <w:spacing w:line="276" w:lineRule="auto"/>
              <w:ind w:right="-108"/>
              <w:jc w:val="center"/>
              <w:rPr>
                <w:rFonts w:ascii="Aptos Display" w:hAnsi="Aptos Display"/>
                <w:b/>
              </w:rPr>
            </w:pPr>
            <w:r w:rsidRPr="00324F9B">
              <w:rPr>
                <w:rFonts w:ascii="Aptos Display" w:hAnsi="Aptos Display"/>
                <w:b/>
              </w:rPr>
              <w:t>Numero revisione</w:t>
            </w:r>
          </w:p>
        </w:tc>
        <w:tc>
          <w:tcPr>
            <w:tcW w:w="1566" w:type="dxa"/>
          </w:tcPr>
          <w:p w14:paraId="50564DF1" w14:textId="77777777" w:rsidR="00B413F9" w:rsidRPr="00324F9B" w:rsidRDefault="00B413F9" w:rsidP="00121055">
            <w:pPr>
              <w:spacing w:line="276" w:lineRule="auto"/>
              <w:ind w:right="-101"/>
              <w:jc w:val="center"/>
              <w:rPr>
                <w:rFonts w:ascii="Aptos Display" w:hAnsi="Aptos Display"/>
                <w:b/>
              </w:rPr>
            </w:pPr>
            <w:r w:rsidRPr="00324F9B">
              <w:rPr>
                <w:rFonts w:ascii="Aptos Display" w:hAnsi="Aptos Display"/>
                <w:b/>
              </w:rPr>
              <w:t>Data revisione</w:t>
            </w:r>
          </w:p>
        </w:tc>
        <w:tc>
          <w:tcPr>
            <w:tcW w:w="6664" w:type="dxa"/>
            <w:gridSpan w:val="3"/>
          </w:tcPr>
          <w:p w14:paraId="19F8E694" w14:textId="77777777" w:rsidR="00B413F9" w:rsidRPr="00324F9B" w:rsidRDefault="00B413F9" w:rsidP="00121055">
            <w:pPr>
              <w:spacing w:line="276" w:lineRule="auto"/>
              <w:ind w:right="-103"/>
              <w:jc w:val="center"/>
              <w:rPr>
                <w:rFonts w:ascii="Aptos Display" w:hAnsi="Aptos Display"/>
                <w:b/>
              </w:rPr>
            </w:pPr>
            <w:r w:rsidRPr="00324F9B">
              <w:rPr>
                <w:rFonts w:ascii="Aptos Display" w:hAnsi="Aptos Display"/>
                <w:b/>
              </w:rPr>
              <w:t>Oggetto delle modifiche</w:t>
            </w:r>
          </w:p>
        </w:tc>
      </w:tr>
      <w:tr w:rsidR="00B413F9" w:rsidRPr="00324F9B" w14:paraId="518C88C5" w14:textId="77777777" w:rsidTr="00121055">
        <w:tc>
          <w:tcPr>
            <w:tcW w:w="1809" w:type="dxa"/>
            <w:gridSpan w:val="2"/>
          </w:tcPr>
          <w:p w14:paraId="6456EFB6" w14:textId="77777777" w:rsidR="00B413F9" w:rsidRPr="00324F9B" w:rsidRDefault="00B413F9" w:rsidP="00121055">
            <w:pPr>
              <w:spacing w:line="276" w:lineRule="auto"/>
              <w:ind w:right="-108"/>
              <w:jc w:val="center"/>
              <w:rPr>
                <w:rFonts w:ascii="Aptos Display" w:hAnsi="Aptos Display"/>
              </w:rPr>
            </w:pPr>
            <w:r w:rsidRPr="00324F9B">
              <w:rPr>
                <w:rFonts w:ascii="Aptos Display" w:hAnsi="Aptos Display"/>
              </w:rPr>
              <w:t>0</w:t>
            </w:r>
          </w:p>
        </w:tc>
        <w:tc>
          <w:tcPr>
            <w:tcW w:w="1566" w:type="dxa"/>
          </w:tcPr>
          <w:p w14:paraId="76370323" w14:textId="77777777" w:rsidR="00B413F9" w:rsidRPr="00324F9B" w:rsidRDefault="00B413F9" w:rsidP="00121055">
            <w:pPr>
              <w:spacing w:line="276" w:lineRule="auto"/>
              <w:ind w:right="-101"/>
              <w:jc w:val="center"/>
              <w:rPr>
                <w:rFonts w:ascii="Aptos Display" w:hAnsi="Aptos Display"/>
              </w:rPr>
            </w:pPr>
            <w:r w:rsidRPr="00324F9B">
              <w:rPr>
                <w:rFonts w:ascii="Aptos Display" w:hAnsi="Aptos Display"/>
              </w:rPr>
              <w:t>3</w:t>
            </w:r>
            <w:r>
              <w:rPr>
                <w:rFonts w:ascii="Aptos Display" w:hAnsi="Aptos Display"/>
              </w:rPr>
              <w:t>0</w:t>
            </w:r>
            <w:r w:rsidRPr="00324F9B">
              <w:rPr>
                <w:rFonts w:ascii="Aptos Display" w:hAnsi="Aptos Display"/>
              </w:rPr>
              <w:t>-0</w:t>
            </w:r>
            <w:r>
              <w:rPr>
                <w:rFonts w:ascii="Aptos Display" w:hAnsi="Aptos Display"/>
              </w:rPr>
              <w:t>9</w:t>
            </w:r>
            <w:r w:rsidRPr="00324F9B">
              <w:rPr>
                <w:rFonts w:ascii="Aptos Display" w:hAnsi="Aptos Display"/>
              </w:rPr>
              <w:t>-2024</w:t>
            </w:r>
          </w:p>
        </w:tc>
        <w:tc>
          <w:tcPr>
            <w:tcW w:w="6664" w:type="dxa"/>
            <w:gridSpan w:val="3"/>
          </w:tcPr>
          <w:p w14:paraId="378056BE" w14:textId="77777777" w:rsidR="00B413F9" w:rsidRPr="00324F9B" w:rsidRDefault="00B413F9" w:rsidP="00121055">
            <w:pPr>
              <w:spacing w:line="276" w:lineRule="auto"/>
              <w:ind w:right="449"/>
              <w:rPr>
                <w:rFonts w:ascii="Aptos Display" w:hAnsi="Aptos Display"/>
              </w:rPr>
            </w:pPr>
            <w:r w:rsidRPr="00324F9B">
              <w:rPr>
                <w:rFonts w:ascii="Aptos Display" w:hAnsi="Aptos Display"/>
              </w:rPr>
              <w:t>Creazione documento</w:t>
            </w:r>
          </w:p>
        </w:tc>
      </w:tr>
      <w:tr w:rsidR="00B413F9" w:rsidRPr="00324F9B" w14:paraId="38A4A246" w14:textId="77777777" w:rsidTr="00121055">
        <w:tc>
          <w:tcPr>
            <w:tcW w:w="1809" w:type="dxa"/>
            <w:gridSpan w:val="2"/>
            <w:tcBorders>
              <w:bottom w:val="single" w:sz="4" w:space="0" w:color="auto"/>
            </w:tcBorders>
          </w:tcPr>
          <w:p w14:paraId="1767CDED" w14:textId="77777777" w:rsidR="00B413F9" w:rsidRPr="00324F9B" w:rsidRDefault="00B413F9" w:rsidP="00121055">
            <w:pPr>
              <w:spacing w:line="276" w:lineRule="auto"/>
              <w:ind w:right="449"/>
              <w:jc w:val="center"/>
              <w:rPr>
                <w:rFonts w:ascii="Aptos Display" w:hAnsi="Aptos Display"/>
              </w:rPr>
            </w:pPr>
          </w:p>
        </w:tc>
        <w:tc>
          <w:tcPr>
            <w:tcW w:w="1566" w:type="dxa"/>
            <w:tcBorders>
              <w:bottom w:val="single" w:sz="4" w:space="0" w:color="auto"/>
            </w:tcBorders>
          </w:tcPr>
          <w:p w14:paraId="0453C735" w14:textId="77777777" w:rsidR="00B413F9" w:rsidRPr="00324F9B" w:rsidRDefault="00B413F9" w:rsidP="00121055">
            <w:pPr>
              <w:spacing w:line="276" w:lineRule="auto"/>
              <w:ind w:right="449"/>
              <w:jc w:val="center"/>
              <w:rPr>
                <w:rFonts w:ascii="Aptos Display" w:hAnsi="Aptos Display"/>
              </w:rPr>
            </w:pPr>
          </w:p>
        </w:tc>
        <w:tc>
          <w:tcPr>
            <w:tcW w:w="6664" w:type="dxa"/>
            <w:gridSpan w:val="3"/>
            <w:tcBorders>
              <w:bottom w:val="single" w:sz="4" w:space="0" w:color="auto"/>
            </w:tcBorders>
          </w:tcPr>
          <w:p w14:paraId="1D0DE205" w14:textId="77777777" w:rsidR="00B413F9" w:rsidRPr="00324F9B" w:rsidRDefault="00B413F9" w:rsidP="00121055">
            <w:pPr>
              <w:spacing w:line="276" w:lineRule="auto"/>
              <w:ind w:right="449"/>
              <w:jc w:val="both"/>
              <w:rPr>
                <w:rFonts w:ascii="Aptos Display" w:hAnsi="Aptos Display"/>
              </w:rPr>
            </w:pPr>
          </w:p>
        </w:tc>
      </w:tr>
      <w:tr w:rsidR="00B413F9" w:rsidRPr="00324F9B" w14:paraId="2A506540" w14:textId="77777777" w:rsidTr="00121055">
        <w:tc>
          <w:tcPr>
            <w:tcW w:w="1809" w:type="dxa"/>
            <w:gridSpan w:val="2"/>
            <w:tcBorders>
              <w:bottom w:val="single" w:sz="4" w:space="0" w:color="auto"/>
            </w:tcBorders>
          </w:tcPr>
          <w:p w14:paraId="1EF223B6" w14:textId="77777777" w:rsidR="00B413F9" w:rsidRPr="00324F9B" w:rsidRDefault="00B413F9" w:rsidP="00121055">
            <w:pPr>
              <w:spacing w:line="276" w:lineRule="auto"/>
              <w:ind w:right="449"/>
              <w:jc w:val="center"/>
              <w:rPr>
                <w:rFonts w:ascii="Aptos Display" w:hAnsi="Aptos Display"/>
              </w:rPr>
            </w:pPr>
          </w:p>
        </w:tc>
        <w:tc>
          <w:tcPr>
            <w:tcW w:w="1566" w:type="dxa"/>
            <w:tcBorders>
              <w:bottom w:val="single" w:sz="4" w:space="0" w:color="auto"/>
            </w:tcBorders>
          </w:tcPr>
          <w:p w14:paraId="4A50AD25" w14:textId="77777777" w:rsidR="00B413F9" w:rsidRPr="00324F9B" w:rsidRDefault="00B413F9" w:rsidP="00121055">
            <w:pPr>
              <w:spacing w:line="276" w:lineRule="auto"/>
              <w:ind w:right="449"/>
              <w:jc w:val="center"/>
              <w:rPr>
                <w:rFonts w:ascii="Aptos Display" w:hAnsi="Aptos Display"/>
              </w:rPr>
            </w:pPr>
          </w:p>
        </w:tc>
        <w:tc>
          <w:tcPr>
            <w:tcW w:w="6664" w:type="dxa"/>
            <w:gridSpan w:val="3"/>
            <w:tcBorders>
              <w:bottom w:val="single" w:sz="4" w:space="0" w:color="auto"/>
            </w:tcBorders>
          </w:tcPr>
          <w:p w14:paraId="140F4ED8" w14:textId="77777777" w:rsidR="00B413F9" w:rsidRPr="00324F9B" w:rsidRDefault="00B413F9" w:rsidP="00121055">
            <w:pPr>
              <w:spacing w:line="276" w:lineRule="auto"/>
              <w:ind w:right="449"/>
              <w:rPr>
                <w:rFonts w:ascii="Aptos Display" w:hAnsi="Aptos Display"/>
              </w:rPr>
            </w:pPr>
          </w:p>
        </w:tc>
      </w:tr>
      <w:tr w:rsidR="00B413F9" w:rsidRPr="00324F9B" w14:paraId="718F89E1" w14:textId="77777777" w:rsidTr="00121055">
        <w:tc>
          <w:tcPr>
            <w:tcW w:w="1809" w:type="dxa"/>
            <w:gridSpan w:val="2"/>
            <w:tcBorders>
              <w:top w:val="single" w:sz="4" w:space="0" w:color="auto"/>
              <w:left w:val="nil"/>
              <w:bottom w:val="single" w:sz="4" w:space="0" w:color="auto"/>
              <w:right w:val="nil"/>
            </w:tcBorders>
          </w:tcPr>
          <w:p w14:paraId="6949053D" w14:textId="77777777" w:rsidR="00B413F9" w:rsidRPr="00324F9B" w:rsidRDefault="00B413F9" w:rsidP="00121055">
            <w:pPr>
              <w:spacing w:line="276" w:lineRule="auto"/>
              <w:ind w:right="449"/>
              <w:jc w:val="center"/>
              <w:rPr>
                <w:rFonts w:ascii="Aptos Display" w:hAnsi="Aptos Display"/>
              </w:rPr>
            </w:pPr>
          </w:p>
        </w:tc>
        <w:tc>
          <w:tcPr>
            <w:tcW w:w="1566" w:type="dxa"/>
            <w:tcBorders>
              <w:top w:val="single" w:sz="4" w:space="0" w:color="auto"/>
              <w:left w:val="nil"/>
              <w:bottom w:val="single" w:sz="4" w:space="0" w:color="auto"/>
              <w:right w:val="nil"/>
            </w:tcBorders>
          </w:tcPr>
          <w:p w14:paraId="315AEFD2" w14:textId="77777777" w:rsidR="00B413F9" w:rsidRPr="00324F9B" w:rsidRDefault="00B413F9" w:rsidP="00121055">
            <w:pPr>
              <w:spacing w:line="276" w:lineRule="auto"/>
              <w:ind w:right="449"/>
              <w:jc w:val="center"/>
              <w:rPr>
                <w:rFonts w:ascii="Aptos Display" w:hAnsi="Aptos Display"/>
              </w:rPr>
            </w:pPr>
          </w:p>
          <w:p w14:paraId="08AF0C08" w14:textId="77777777" w:rsidR="00B413F9" w:rsidRPr="00324F9B" w:rsidRDefault="00B413F9" w:rsidP="00121055">
            <w:pPr>
              <w:spacing w:line="276" w:lineRule="auto"/>
              <w:ind w:right="449"/>
              <w:jc w:val="center"/>
              <w:rPr>
                <w:rFonts w:ascii="Aptos Display" w:hAnsi="Aptos Display"/>
              </w:rPr>
            </w:pPr>
          </w:p>
          <w:p w14:paraId="3E6D3FFC" w14:textId="77777777" w:rsidR="00B413F9" w:rsidRPr="00324F9B" w:rsidRDefault="00B413F9" w:rsidP="00121055">
            <w:pPr>
              <w:spacing w:line="276" w:lineRule="auto"/>
              <w:ind w:right="449"/>
              <w:jc w:val="center"/>
              <w:rPr>
                <w:rFonts w:ascii="Aptos Display" w:hAnsi="Aptos Display"/>
              </w:rPr>
            </w:pPr>
          </w:p>
          <w:p w14:paraId="003C7F6B" w14:textId="77777777" w:rsidR="00B413F9" w:rsidRPr="00324F9B" w:rsidRDefault="00B413F9" w:rsidP="00121055">
            <w:pPr>
              <w:spacing w:line="276" w:lineRule="auto"/>
              <w:ind w:right="449"/>
              <w:jc w:val="center"/>
              <w:rPr>
                <w:rFonts w:ascii="Aptos Display" w:hAnsi="Aptos Display"/>
              </w:rPr>
            </w:pPr>
          </w:p>
          <w:p w14:paraId="2BF0C952" w14:textId="77777777" w:rsidR="00B413F9" w:rsidRPr="00324F9B" w:rsidRDefault="00B413F9" w:rsidP="00121055">
            <w:pPr>
              <w:spacing w:line="276" w:lineRule="auto"/>
              <w:ind w:right="449"/>
              <w:jc w:val="center"/>
              <w:rPr>
                <w:rFonts w:ascii="Aptos Display" w:hAnsi="Aptos Display"/>
              </w:rPr>
            </w:pPr>
          </w:p>
          <w:p w14:paraId="4F681107" w14:textId="77777777" w:rsidR="00B413F9" w:rsidRPr="00324F9B" w:rsidRDefault="00B413F9" w:rsidP="00121055">
            <w:pPr>
              <w:spacing w:line="276" w:lineRule="auto"/>
              <w:ind w:right="449"/>
              <w:jc w:val="center"/>
              <w:rPr>
                <w:rFonts w:ascii="Aptos Display" w:hAnsi="Aptos Display"/>
              </w:rPr>
            </w:pPr>
          </w:p>
          <w:p w14:paraId="66621148" w14:textId="77777777" w:rsidR="00B413F9" w:rsidRPr="00324F9B" w:rsidRDefault="00B413F9" w:rsidP="00121055">
            <w:pPr>
              <w:spacing w:line="276" w:lineRule="auto"/>
              <w:ind w:right="449"/>
              <w:jc w:val="center"/>
              <w:rPr>
                <w:rFonts w:ascii="Aptos Display" w:hAnsi="Aptos Display"/>
              </w:rPr>
            </w:pPr>
          </w:p>
        </w:tc>
        <w:tc>
          <w:tcPr>
            <w:tcW w:w="6664" w:type="dxa"/>
            <w:gridSpan w:val="3"/>
            <w:tcBorders>
              <w:top w:val="single" w:sz="4" w:space="0" w:color="auto"/>
              <w:left w:val="nil"/>
              <w:bottom w:val="single" w:sz="4" w:space="0" w:color="auto"/>
              <w:right w:val="nil"/>
            </w:tcBorders>
          </w:tcPr>
          <w:p w14:paraId="5B3DEBE5" w14:textId="77777777" w:rsidR="00B413F9" w:rsidRPr="00324F9B" w:rsidRDefault="00B413F9" w:rsidP="00121055">
            <w:pPr>
              <w:spacing w:line="276" w:lineRule="auto"/>
              <w:ind w:right="449"/>
              <w:rPr>
                <w:rFonts w:ascii="Aptos Display" w:hAnsi="Aptos Display"/>
              </w:rPr>
            </w:pPr>
          </w:p>
        </w:tc>
      </w:tr>
      <w:tr w:rsidR="00B413F9" w:rsidRPr="00324F9B" w14:paraId="3FDB0160" w14:textId="77777777" w:rsidTr="00121055">
        <w:tc>
          <w:tcPr>
            <w:tcW w:w="10039" w:type="dxa"/>
            <w:gridSpan w:val="6"/>
            <w:tcBorders>
              <w:top w:val="single" w:sz="4" w:space="0" w:color="auto"/>
            </w:tcBorders>
          </w:tcPr>
          <w:p w14:paraId="2AA966D7" w14:textId="77777777" w:rsidR="00B413F9" w:rsidRPr="00324F9B" w:rsidRDefault="00B413F9" w:rsidP="00121055">
            <w:pPr>
              <w:spacing w:line="276" w:lineRule="auto"/>
              <w:ind w:right="449"/>
              <w:jc w:val="center"/>
              <w:rPr>
                <w:rFonts w:ascii="Aptos Display" w:hAnsi="Aptos Display"/>
                <w:b/>
                <w:smallCaps/>
              </w:rPr>
            </w:pPr>
            <w:r w:rsidRPr="00324F9B">
              <w:rPr>
                <w:rFonts w:ascii="Aptos Display" w:hAnsi="Aptos Display"/>
                <w:b/>
                <w:smallCaps/>
              </w:rPr>
              <w:t>Iter di emissione del documento</w:t>
            </w:r>
          </w:p>
        </w:tc>
      </w:tr>
      <w:tr w:rsidR="00B413F9" w:rsidRPr="00324F9B" w14:paraId="2C2F9E38" w14:textId="77777777" w:rsidTr="00121055">
        <w:tc>
          <w:tcPr>
            <w:tcW w:w="1668" w:type="dxa"/>
          </w:tcPr>
          <w:p w14:paraId="4FD08D5A" w14:textId="77777777" w:rsidR="00B413F9" w:rsidRPr="00324F9B" w:rsidRDefault="00B413F9" w:rsidP="00121055">
            <w:pPr>
              <w:spacing w:line="276" w:lineRule="auto"/>
              <w:ind w:right="-220"/>
              <w:rPr>
                <w:rFonts w:ascii="Aptos Display" w:hAnsi="Aptos Display"/>
              </w:rPr>
            </w:pPr>
            <w:r w:rsidRPr="00324F9B">
              <w:rPr>
                <w:rFonts w:ascii="Aptos Display" w:hAnsi="Aptos Display"/>
              </w:rPr>
              <w:t>Redazione</w:t>
            </w:r>
          </w:p>
        </w:tc>
        <w:tc>
          <w:tcPr>
            <w:tcW w:w="2835" w:type="dxa"/>
            <w:gridSpan w:val="3"/>
          </w:tcPr>
          <w:p w14:paraId="0ECB887F" w14:textId="77777777" w:rsidR="00B413F9" w:rsidRPr="00324F9B" w:rsidRDefault="00B413F9" w:rsidP="00121055">
            <w:pPr>
              <w:spacing w:line="276" w:lineRule="auto"/>
              <w:ind w:right="-109"/>
              <w:rPr>
                <w:rFonts w:ascii="Aptos Display" w:hAnsi="Aptos Display"/>
                <w:highlight w:val="yellow"/>
              </w:rPr>
            </w:pPr>
            <w:r w:rsidRPr="00324F9B">
              <w:rPr>
                <w:rFonts w:ascii="Aptos Display" w:hAnsi="Aptos Display"/>
              </w:rPr>
              <w:t>Tax Audit &amp; Finance Srl</w:t>
            </w:r>
          </w:p>
        </w:tc>
        <w:tc>
          <w:tcPr>
            <w:tcW w:w="2297" w:type="dxa"/>
          </w:tcPr>
          <w:p w14:paraId="31401899" w14:textId="77777777" w:rsidR="00B413F9" w:rsidRPr="00324F9B" w:rsidRDefault="00B413F9" w:rsidP="00121055">
            <w:pPr>
              <w:spacing w:line="276" w:lineRule="auto"/>
              <w:ind w:right="449"/>
              <w:rPr>
                <w:rFonts w:ascii="Aptos Display" w:hAnsi="Aptos Display"/>
              </w:rPr>
            </w:pPr>
            <w:r w:rsidRPr="00324F9B">
              <w:rPr>
                <w:rFonts w:ascii="Aptos Display" w:hAnsi="Aptos Display"/>
              </w:rPr>
              <w:t xml:space="preserve">Data: </w:t>
            </w:r>
            <w:r>
              <w:rPr>
                <w:rFonts w:ascii="Aptos Display" w:hAnsi="Aptos Display"/>
              </w:rPr>
              <w:t>9</w:t>
            </w:r>
            <w:r w:rsidRPr="00324F9B">
              <w:rPr>
                <w:rFonts w:ascii="Aptos Display" w:hAnsi="Aptos Display"/>
              </w:rPr>
              <w:t>-0</w:t>
            </w:r>
            <w:r>
              <w:rPr>
                <w:rFonts w:ascii="Aptos Display" w:hAnsi="Aptos Display"/>
              </w:rPr>
              <w:t>8</w:t>
            </w:r>
            <w:r w:rsidRPr="00324F9B">
              <w:rPr>
                <w:rFonts w:ascii="Aptos Display" w:hAnsi="Aptos Display"/>
              </w:rPr>
              <w:t>-2024</w:t>
            </w:r>
          </w:p>
        </w:tc>
        <w:tc>
          <w:tcPr>
            <w:tcW w:w="3238" w:type="dxa"/>
          </w:tcPr>
          <w:p w14:paraId="02FC82B9" w14:textId="77777777" w:rsidR="00B413F9" w:rsidRPr="00324F9B" w:rsidRDefault="00B413F9" w:rsidP="00121055">
            <w:pPr>
              <w:spacing w:line="276" w:lineRule="auto"/>
              <w:rPr>
                <w:rFonts w:ascii="Aptos Display" w:hAnsi="Aptos Display"/>
              </w:rPr>
            </w:pPr>
            <w:r w:rsidRPr="00324F9B">
              <w:rPr>
                <w:rFonts w:ascii="Aptos Display" w:hAnsi="Aptos Display"/>
              </w:rPr>
              <w:t>Firma:</w:t>
            </w:r>
          </w:p>
        </w:tc>
      </w:tr>
      <w:tr w:rsidR="00B413F9" w:rsidRPr="00324F9B" w14:paraId="7D346ED6" w14:textId="77777777" w:rsidTr="00121055">
        <w:tc>
          <w:tcPr>
            <w:tcW w:w="1668" w:type="dxa"/>
          </w:tcPr>
          <w:p w14:paraId="39D587DD" w14:textId="77777777" w:rsidR="00B413F9" w:rsidRPr="00324F9B" w:rsidRDefault="00B413F9" w:rsidP="00121055">
            <w:pPr>
              <w:spacing w:line="276" w:lineRule="auto"/>
              <w:ind w:right="-105"/>
              <w:rPr>
                <w:rFonts w:ascii="Aptos Display" w:hAnsi="Aptos Display"/>
              </w:rPr>
            </w:pPr>
            <w:r w:rsidRPr="00324F9B">
              <w:rPr>
                <w:rFonts w:ascii="Aptos Display" w:hAnsi="Aptos Display"/>
              </w:rPr>
              <w:t>Verifica</w:t>
            </w:r>
          </w:p>
        </w:tc>
        <w:tc>
          <w:tcPr>
            <w:tcW w:w="2835" w:type="dxa"/>
            <w:gridSpan w:val="3"/>
          </w:tcPr>
          <w:p w14:paraId="4FC9F8A2" w14:textId="24A70507" w:rsidR="00B413F9" w:rsidRPr="007A6EAF" w:rsidRDefault="00B413F9" w:rsidP="00121055">
            <w:pPr>
              <w:spacing w:line="276" w:lineRule="auto"/>
              <w:ind w:right="-108"/>
              <w:rPr>
                <w:rFonts w:ascii="Aptos Display" w:hAnsi="Aptos Display"/>
              </w:rPr>
            </w:pPr>
            <w:r w:rsidRPr="007A6EAF">
              <w:rPr>
                <w:rFonts w:ascii="Aptos Display" w:hAnsi="Aptos Display"/>
              </w:rPr>
              <w:t>Amministratore Delegato dott.</w:t>
            </w:r>
            <w:r w:rsidR="003D0540" w:rsidRPr="007A6EAF">
              <w:rPr>
                <w:rFonts w:ascii="Aptos Display" w:hAnsi="Aptos Display"/>
              </w:rPr>
              <w:t>ssa Graziella Bilotta</w:t>
            </w:r>
          </w:p>
        </w:tc>
        <w:tc>
          <w:tcPr>
            <w:tcW w:w="2297" w:type="dxa"/>
          </w:tcPr>
          <w:p w14:paraId="12544668" w14:textId="77777777" w:rsidR="00B413F9" w:rsidRPr="00324F9B" w:rsidRDefault="00B413F9" w:rsidP="00121055">
            <w:pPr>
              <w:spacing w:line="276" w:lineRule="auto"/>
              <w:ind w:right="-76"/>
              <w:rPr>
                <w:rFonts w:ascii="Aptos Display" w:hAnsi="Aptos Display"/>
              </w:rPr>
            </w:pPr>
            <w:r w:rsidRPr="00324F9B">
              <w:rPr>
                <w:rFonts w:ascii="Aptos Display" w:hAnsi="Aptos Display"/>
              </w:rPr>
              <w:t>Data: 3</w:t>
            </w:r>
            <w:r>
              <w:rPr>
                <w:rFonts w:ascii="Aptos Display" w:hAnsi="Aptos Display"/>
              </w:rPr>
              <w:t>0</w:t>
            </w:r>
            <w:r w:rsidRPr="00324F9B">
              <w:rPr>
                <w:rFonts w:ascii="Aptos Display" w:hAnsi="Aptos Display"/>
              </w:rPr>
              <w:t>-0</w:t>
            </w:r>
            <w:r>
              <w:rPr>
                <w:rFonts w:ascii="Aptos Display" w:hAnsi="Aptos Display"/>
              </w:rPr>
              <w:t>9</w:t>
            </w:r>
            <w:r w:rsidRPr="00324F9B">
              <w:rPr>
                <w:rFonts w:ascii="Aptos Display" w:hAnsi="Aptos Display"/>
              </w:rPr>
              <w:t>-2024</w:t>
            </w:r>
          </w:p>
        </w:tc>
        <w:tc>
          <w:tcPr>
            <w:tcW w:w="3238" w:type="dxa"/>
          </w:tcPr>
          <w:p w14:paraId="461DB84E" w14:textId="77777777" w:rsidR="00B413F9" w:rsidRPr="00324F9B" w:rsidRDefault="00B413F9" w:rsidP="00121055">
            <w:pPr>
              <w:spacing w:line="276" w:lineRule="auto"/>
              <w:ind w:right="449"/>
              <w:rPr>
                <w:rFonts w:ascii="Aptos Display" w:hAnsi="Aptos Display"/>
              </w:rPr>
            </w:pPr>
            <w:r w:rsidRPr="00324F9B">
              <w:rPr>
                <w:rFonts w:ascii="Aptos Display" w:hAnsi="Aptos Display"/>
              </w:rPr>
              <w:t>Firma:</w:t>
            </w:r>
          </w:p>
        </w:tc>
      </w:tr>
      <w:tr w:rsidR="00B413F9" w:rsidRPr="00324F9B" w14:paraId="3558600F" w14:textId="77777777" w:rsidTr="00121055">
        <w:tc>
          <w:tcPr>
            <w:tcW w:w="1668" w:type="dxa"/>
          </w:tcPr>
          <w:p w14:paraId="5F8CF429" w14:textId="77777777" w:rsidR="00B413F9" w:rsidRPr="00324F9B" w:rsidRDefault="00B413F9" w:rsidP="00121055">
            <w:pPr>
              <w:spacing w:line="276" w:lineRule="auto"/>
              <w:rPr>
                <w:rFonts w:ascii="Aptos Display" w:hAnsi="Aptos Display"/>
              </w:rPr>
            </w:pPr>
            <w:r w:rsidRPr="00324F9B">
              <w:rPr>
                <w:rFonts w:ascii="Aptos Display" w:hAnsi="Aptos Display"/>
              </w:rPr>
              <w:t>Approvazione</w:t>
            </w:r>
          </w:p>
        </w:tc>
        <w:tc>
          <w:tcPr>
            <w:tcW w:w="2835" w:type="dxa"/>
            <w:gridSpan w:val="3"/>
          </w:tcPr>
          <w:p w14:paraId="3D7FC2CE" w14:textId="77777777" w:rsidR="00B413F9" w:rsidRPr="007A6EAF" w:rsidRDefault="00B413F9" w:rsidP="00121055">
            <w:pPr>
              <w:spacing w:line="276" w:lineRule="auto"/>
              <w:ind w:right="-108"/>
              <w:rPr>
                <w:rFonts w:ascii="Aptos Display" w:hAnsi="Aptos Display"/>
              </w:rPr>
            </w:pPr>
            <w:r w:rsidRPr="007A6EAF">
              <w:rPr>
                <w:rFonts w:ascii="Aptos Display" w:hAnsi="Aptos Display"/>
              </w:rPr>
              <w:t>Presidente del Consiglio di Amministrazione dott. Roberto Ascione</w:t>
            </w:r>
          </w:p>
        </w:tc>
        <w:tc>
          <w:tcPr>
            <w:tcW w:w="2297" w:type="dxa"/>
          </w:tcPr>
          <w:p w14:paraId="6961209D" w14:textId="77777777" w:rsidR="00B413F9" w:rsidRPr="00324F9B" w:rsidRDefault="00B413F9" w:rsidP="00121055">
            <w:pPr>
              <w:spacing w:line="276" w:lineRule="auto"/>
              <w:ind w:right="-76"/>
              <w:rPr>
                <w:rFonts w:ascii="Aptos Display" w:hAnsi="Aptos Display"/>
              </w:rPr>
            </w:pPr>
            <w:r w:rsidRPr="00324F9B">
              <w:rPr>
                <w:rFonts w:ascii="Aptos Display" w:hAnsi="Aptos Display"/>
              </w:rPr>
              <w:t>Data: 3</w:t>
            </w:r>
            <w:r>
              <w:rPr>
                <w:rFonts w:ascii="Aptos Display" w:hAnsi="Aptos Display"/>
              </w:rPr>
              <w:t>0</w:t>
            </w:r>
            <w:r w:rsidRPr="00324F9B">
              <w:rPr>
                <w:rFonts w:ascii="Aptos Display" w:hAnsi="Aptos Display"/>
              </w:rPr>
              <w:t>-0</w:t>
            </w:r>
            <w:r>
              <w:rPr>
                <w:rFonts w:ascii="Aptos Display" w:hAnsi="Aptos Display"/>
              </w:rPr>
              <w:t>9</w:t>
            </w:r>
            <w:r w:rsidRPr="00324F9B">
              <w:rPr>
                <w:rFonts w:ascii="Aptos Display" w:hAnsi="Aptos Display"/>
              </w:rPr>
              <w:t>-2024</w:t>
            </w:r>
          </w:p>
        </w:tc>
        <w:tc>
          <w:tcPr>
            <w:tcW w:w="3238" w:type="dxa"/>
          </w:tcPr>
          <w:p w14:paraId="4E2D27B0" w14:textId="77777777" w:rsidR="00B413F9" w:rsidRPr="00324F9B" w:rsidRDefault="00B413F9" w:rsidP="00121055">
            <w:pPr>
              <w:spacing w:line="276" w:lineRule="auto"/>
              <w:ind w:right="449"/>
              <w:rPr>
                <w:rFonts w:ascii="Aptos Display" w:hAnsi="Aptos Display"/>
              </w:rPr>
            </w:pPr>
            <w:r w:rsidRPr="00324F9B">
              <w:rPr>
                <w:rFonts w:ascii="Aptos Display" w:hAnsi="Aptos Display"/>
              </w:rPr>
              <w:t>Firma:</w:t>
            </w:r>
          </w:p>
        </w:tc>
      </w:tr>
      <w:bookmarkEnd w:id="3"/>
    </w:tbl>
    <w:p w14:paraId="1A69E01D" w14:textId="77777777" w:rsidR="00B413F9" w:rsidRPr="00324F9B" w:rsidRDefault="00B413F9" w:rsidP="00B413F9">
      <w:pPr>
        <w:pStyle w:val="Testodelblocco"/>
        <w:spacing w:before="0" w:line="276" w:lineRule="auto"/>
        <w:ind w:left="0"/>
        <w:rPr>
          <w:rFonts w:ascii="Aptos Display" w:hAnsi="Aptos Display" w:cs="Times New Roman"/>
          <w:sz w:val="24"/>
        </w:rPr>
      </w:pPr>
    </w:p>
    <w:p w14:paraId="6AC78901" w14:textId="77777777" w:rsidR="00B413F9" w:rsidRPr="00324F9B" w:rsidRDefault="00B413F9" w:rsidP="00B413F9">
      <w:pPr>
        <w:pStyle w:val="Testodelblocco"/>
        <w:spacing w:before="0" w:line="276" w:lineRule="auto"/>
        <w:ind w:left="0"/>
        <w:rPr>
          <w:rFonts w:ascii="Aptos Display" w:hAnsi="Aptos Display" w:cs="Times New Roman"/>
          <w:sz w:val="24"/>
        </w:rPr>
      </w:pPr>
    </w:p>
    <w:p w14:paraId="03DFEEB7" w14:textId="77777777" w:rsidR="00B413F9" w:rsidRPr="00324F9B" w:rsidRDefault="00B413F9" w:rsidP="00B413F9">
      <w:pPr>
        <w:pStyle w:val="Testodelblocco"/>
        <w:spacing w:before="0" w:line="276" w:lineRule="auto"/>
        <w:ind w:left="0"/>
        <w:rPr>
          <w:rFonts w:ascii="Aptos Display" w:hAnsi="Aptos Display" w:cs="Times New Roman"/>
          <w:sz w:val="24"/>
        </w:rPr>
      </w:pPr>
    </w:p>
    <w:p w14:paraId="40D5A5FE" w14:textId="77777777" w:rsidR="00B413F9" w:rsidRPr="00324F9B" w:rsidRDefault="00B413F9" w:rsidP="00B413F9">
      <w:pPr>
        <w:pStyle w:val="Testodelblocco"/>
        <w:spacing w:before="0" w:line="276" w:lineRule="auto"/>
        <w:ind w:left="0"/>
        <w:rPr>
          <w:rFonts w:ascii="Aptos Display" w:hAnsi="Aptos Display" w:cs="Times New Roman"/>
          <w:sz w:val="24"/>
        </w:rPr>
      </w:pPr>
    </w:p>
    <w:p w14:paraId="5F4DCE00" w14:textId="77777777" w:rsidR="00B413F9" w:rsidRPr="00324F9B" w:rsidRDefault="00B413F9" w:rsidP="00B413F9">
      <w:pPr>
        <w:pStyle w:val="Testodelblocco"/>
        <w:spacing w:before="0" w:line="276" w:lineRule="auto"/>
        <w:ind w:left="0"/>
        <w:rPr>
          <w:rFonts w:ascii="Aptos Display" w:hAnsi="Aptos Display" w:cs="Times New Roman"/>
          <w:sz w:val="24"/>
        </w:rPr>
      </w:pPr>
    </w:p>
    <w:p w14:paraId="46E4AFD7" w14:textId="77777777" w:rsidR="00B413F9" w:rsidRPr="00324F9B" w:rsidRDefault="00B413F9" w:rsidP="00B413F9">
      <w:pPr>
        <w:pStyle w:val="Testodelblocco"/>
        <w:spacing w:before="0" w:line="276" w:lineRule="auto"/>
        <w:ind w:left="0"/>
        <w:rPr>
          <w:rFonts w:ascii="Aptos Display" w:hAnsi="Aptos Display" w:cs="Times New Roman"/>
          <w:sz w:val="24"/>
        </w:rPr>
      </w:pPr>
    </w:p>
    <w:p w14:paraId="4E3A9CC7" w14:textId="77777777" w:rsidR="00B413F9" w:rsidRPr="00324F9B" w:rsidRDefault="00B413F9" w:rsidP="00B413F9">
      <w:pPr>
        <w:pStyle w:val="Testodelblocco"/>
        <w:spacing w:before="0" w:line="276" w:lineRule="auto"/>
        <w:ind w:left="0"/>
        <w:rPr>
          <w:rFonts w:ascii="Aptos Display" w:hAnsi="Aptos Display" w:cs="Times New Roman"/>
          <w:sz w:val="24"/>
        </w:rPr>
      </w:pPr>
    </w:p>
    <w:bookmarkEnd w:id="2"/>
    <w:p w14:paraId="399D57AF" w14:textId="77777777" w:rsidR="00B413F9" w:rsidRPr="00324F9B" w:rsidRDefault="00B413F9" w:rsidP="00B413F9">
      <w:pPr>
        <w:pStyle w:val="Formuladiapertura"/>
        <w:spacing w:line="276" w:lineRule="auto"/>
        <w:jc w:val="center"/>
        <w:rPr>
          <w:rFonts w:ascii="Aptos Display" w:hAnsi="Aptos Display"/>
          <w:b/>
        </w:rPr>
      </w:pPr>
      <w:r w:rsidRPr="00324F9B">
        <w:rPr>
          <w:rFonts w:ascii="Aptos Display" w:hAnsi="Aptos Display"/>
          <w:b/>
        </w:rPr>
        <w:t>INDICE</w:t>
      </w:r>
    </w:p>
    <w:p w14:paraId="36A251C0" w14:textId="6C99DE1D" w:rsidR="000D2ADC" w:rsidRDefault="00B413F9">
      <w:pPr>
        <w:pStyle w:val="Sommario1"/>
        <w:rPr>
          <w:rFonts w:asciiTheme="minorHAnsi" w:eastAsiaTheme="minorEastAsia" w:hAnsiTheme="minorHAnsi" w:cstheme="minorBidi"/>
          <w:bCs w:val="0"/>
          <w:kern w:val="2"/>
          <w:sz w:val="22"/>
          <w:szCs w:val="22"/>
          <w:lang w:eastAsia="it-IT"/>
          <w14:ligatures w14:val="standardContextual"/>
        </w:rPr>
      </w:pPr>
      <w:r w:rsidRPr="00324F9B">
        <w:rPr>
          <w:rFonts w:ascii="Aptos Display" w:hAnsi="Aptos Display"/>
        </w:rPr>
        <w:fldChar w:fldCharType="begin"/>
      </w:r>
      <w:r w:rsidRPr="00324F9B">
        <w:rPr>
          <w:rFonts w:ascii="Aptos Display" w:hAnsi="Aptos Display"/>
        </w:rPr>
        <w:instrText xml:space="preserve"> TOC \o "1-3" \h \z \u </w:instrText>
      </w:r>
      <w:r w:rsidRPr="00324F9B">
        <w:rPr>
          <w:rFonts w:ascii="Aptos Display" w:hAnsi="Aptos Display"/>
        </w:rPr>
        <w:fldChar w:fldCharType="separate"/>
      </w:r>
      <w:hyperlink w:anchor="_Toc177407596" w:history="1">
        <w:r w:rsidR="000D2ADC" w:rsidRPr="00F407AC">
          <w:rPr>
            <w:rStyle w:val="Collegamentoipertestuale"/>
            <w:rFonts w:ascii="Aptos Display" w:hAnsi="Aptos Display"/>
            <w:b/>
          </w:rPr>
          <w:t>DEFINIZIONI / GLOSSARIO</w:t>
        </w:r>
        <w:r w:rsidR="000D2ADC">
          <w:rPr>
            <w:webHidden/>
          </w:rPr>
          <w:tab/>
        </w:r>
        <w:r w:rsidR="000D2ADC">
          <w:rPr>
            <w:webHidden/>
          </w:rPr>
          <w:fldChar w:fldCharType="begin"/>
        </w:r>
        <w:r w:rsidR="000D2ADC">
          <w:rPr>
            <w:webHidden/>
          </w:rPr>
          <w:instrText xml:space="preserve"> PAGEREF _Toc177407596 \h </w:instrText>
        </w:r>
        <w:r w:rsidR="000D2ADC">
          <w:rPr>
            <w:webHidden/>
          </w:rPr>
        </w:r>
        <w:r w:rsidR="000D2ADC">
          <w:rPr>
            <w:webHidden/>
          </w:rPr>
          <w:fldChar w:fldCharType="separate"/>
        </w:r>
        <w:r w:rsidR="000D2ADC">
          <w:rPr>
            <w:webHidden/>
          </w:rPr>
          <w:t>5</w:t>
        </w:r>
        <w:r w:rsidR="000D2ADC">
          <w:rPr>
            <w:webHidden/>
          </w:rPr>
          <w:fldChar w:fldCharType="end"/>
        </w:r>
      </w:hyperlink>
    </w:p>
    <w:p w14:paraId="0C26FC68" w14:textId="5DD10299"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597" w:history="1">
        <w:r w:rsidRPr="00F407AC">
          <w:rPr>
            <w:rStyle w:val="Collegamentoipertestuale"/>
            <w:rFonts w:ascii="Aptos Display" w:hAnsi="Aptos Display"/>
            <w:b/>
          </w:rPr>
          <w:t>ABBREVIAZIONI / ACRONIMI</w:t>
        </w:r>
        <w:r>
          <w:rPr>
            <w:webHidden/>
          </w:rPr>
          <w:tab/>
        </w:r>
        <w:r>
          <w:rPr>
            <w:webHidden/>
          </w:rPr>
          <w:fldChar w:fldCharType="begin"/>
        </w:r>
        <w:r>
          <w:rPr>
            <w:webHidden/>
          </w:rPr>
          <w:instrText xml:space="preserve"> PAGEREF _Toc177407597 \h </w:instrText>
        </w:r>
        <w:r>
          <w:rPr>
            <w:webHidden/>
          </w:rPr>
        </w:r>
        <w:r>
          <w:rPr>
            <w:webHidden/>
          </w:rPr>
          <w:fldChar w:fldCharType="separate"/>
        </w:r>
        <w:r>
          <w:rPr>
            <w:webHidden/>
          </w:rPr>
          <w:t>8</w:t>
        </w:r>
        <w:r>
          <w:rPr>
            <w:webHidden/>
          </w:rPr>
          <w:fldChar w:fldCharType="end"/>
        </w:r>
      </w:hyperlink>
    </w:p>
    <w:p w14:paraId="4EADEA76" w14:textId="76859092"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598" w:history="1">
        <w:r w:rsidRPr="00F407AC">
          <w:rPr>
            <w:rStyle w:val="Collegamentoipertestuale"/>
            <w:rFonts w:ascii="Aptos Display" w:hAnsi="Aptos Display"/>
          </w:rPr>
          <w:t>CAPITOLO 1 - IL QUADRO NORMATIVO</w:t>
        </w:r>
        <w:r>
          <w:rPr>
            <w:webHidden/>
          </w:rPr>
          <w:tab/>
        </w:r>
        <w:r>
          <w:rPr>
            <w:webHidden/>
          </w:rPr>
          <w:fldChar w:fldCharType="begin"/>
        </w:r>
        <w:r>
          <w:rPr>
            <w:webHidden/>
          </w:rPr>
          <w:instrText xml:space="preserve"> PAGEREF _Toc177407598 \h </w:instrText>
        </w:r>
        <w:r>
          <w:rPr>
            <w:webHidden/>
          </w:rPr>
        </w:r>
        <w:r>
          <w:rPr>
            <w:webHidden/>
          </w:rPr>
          <w:fldChar w:fldCharType="separate"/>
        </w:r>
        <w:r>
          <w:rPr>
            <w:webHidden/>
          </w:rPr>
          <w:t>9</w:t>
        </w:r>
        <w:r>
          <w:rPr>
            <w:webHidden/>
          </w:rPr>
          <w:fldChar w:fldCharType="end"/>
        </w:r>
      </w:hyperlink>
    </w:p>
    <w:p w14:paraId="0108920E" w14:textId="7AD3B8DB"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599" w:history="1">
        <w:r w:rsidRPr="00F407AC">
          <w:rPr>
            <w:rStyle w:val="Collegamentoipertestuale"/>
            <w:rFonts w:ascii="Aptos Display" w:hAnsi="Aptos Display"/>
            <w:bCs/>
            <w:i/>
          </w:rPr>
          <w:t>1.1.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Introduzione</w:t>
        </w:r>
        <w:r>
          <w:rPr>
            <w:webHidden/>
          </w:rPr>
          <w:tab/>
        </w:r>
        <w:r>
          <w:rPr>
            <w:webHidden/>
          </w:rPr>
          <w:fldChar w:fldCharType="begin"/>
        </w:r>
        <w:r>
          <w:rPr>
            <w:webHidden/>
          </w:rPr>
          <w:instrText xml:space="preserve"> PAGEREF _Toc177407599 \h </w:instrText>
        </w:r>
        <w:r>
          <w:rPr>
            <w:webHidden/>
          </w:rPr>
        </w:r>
        <w:r>
          <w:rPr>
            <w:webHidden/>
          </w:rPr>
          <w:fldChar w:fldCharType="separate"/>
        </w:r>
        <w:r>
          <w:rPr>
            <w:webHidden/>
          </w:rPr>
          <w:t>9</w:t>
        </w:r>
        <w:r>
          <w:rPr>
            <w:webHidden/>
          </w:rPr>
          <w:fldChar w:fldCharType="end"/>
        </w:r>
      </w:hyperlink>
    </w:p>
    <w:p w14:paraId="40D7C6C1" w14:textId="03938EF3"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0" w:history="1">
        <w:r w:rsidRPr="00F407AC">
          <w:rPr>
            <w:rStyle w:val="Collegamentoipertestuale"/>
            <w:rFonts w:ascii="Aptos Display" w:hAnsi="Aptos Display"/>
            <w:bCs/>
            <w:i/>
          </w:rPr>
          <w:t>1.2.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Natura della responsabilità</w:t>
        </w:r>
        <w:r>
          <w:rPr>
            <w:webHidden/>
          </w:rPr>
          <w:tab/>
        </w:r>
        <w:r>
          <w:rPr>
            <w:webHidden/>
          </w:rPr>
          <w:fldChar w:fldCharType="begin"/>
        </w:r>
        <w:r>
          <w:rPr>
            <w:webHidden/>
          </w:rPr>
          <w:instrText xml:space="preserve"> PAGEREF _Toc177407600 \h </w:instrText>
        </w:r>
        <w:r>
          <w:rPr>
            <w:webHidden/>
          </w:rPr>
        </w:r>
        <w:r>
          <w:rPr>
            <w:webHidden/>
          </w:rPr>
          <w:fldChar w:fldCharType="separate"/>
        </w:r>
        <w:r>
          <w:rPr>
            <w:webHidden/>
          </w:rPr>
          <w:t>10</w:t>
        </w:r>
        <w:r>
          <w:rPr>
            <w:webHidden/>
          </w:rPr>
          <w:fldChar w:fldCharType="end"/>
        </w:r>
      </w:hyperlink>
    </w:p>
    <w:p w14:paraId="30F09F46" w14:textId="0053ED92"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1" w:history="1">
        <w:r w:rsidRPr="00F407AC">
          <w:rPr>
            <w:rStyle w:val="Collegamentoipertestuale"/>
            <w:rFonts w:ascii="Aptos Display" w:hAnsi="Aptos Display"/>
            <w:bCs/>
            <w:i/>
          </w:rPr>
          <w:t>1.3.</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L’adozione del Modello quale possibile “esimente”</w:t>
        </w:r>
        <w:r>
          <w:rPr>
            <w:webHidden/>
          </w:rPr>
          <w:tab/>
        </w:r>
        <w:r>
          <w:rPr>
            <w:webHidden/>
          </w:rPr>
          <w:fldChar w:fldCharType="begin"/>
        </w:r>
        <w:r>
          <w:rPr>
            <w:webHidden/>
          </w:rPr>
          <w:instrText xml:space="preserve"> PAGEREF _Toc177407601 \h </w:instrText>
        </w:r>
        <w:r>
          <w:rPr>
            <w:webHidden/>
          </w:rPr>
        </w:r>
        <w:r>
          <w:rPr>
            <w:webHidden/>
          </w:rPr>
          <w:fldChar w:fldCharType="separate"/>
        </w:r>
        <w:r>
          <w:rPr>
            <w:webHidden/>
          </w:rPr>
          <w:t>10</w:t>
        </w:r>
        <w:r>
          <w:rPr>
            <w:webHidden/>
          </w:rPr>
          <w:fldChar w:fldCharType="end"/>
        </w:r>
      </w:hyperlink>
    </w:p>
    <w:p w14:paraId="1A1B1879" w14:textId="214E5E87"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2" w:history="1">
        <w:r w:rsidRPr="00F407AC">
          <w:rPr>
            <w:rStyle w:val="Collegamentoipertestuale"/>
            <w:rFonts w:ascii="Aptos Display" w:hAnsi="Aptos Display"/>
            <w:bCs/>
            <w:i/>
          </w:rPr>
          <w:t>1.4.</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Finalità del Modello</w:t>
        </w:r>
        <w:r>
          <w:rPr>
            <w:webHidden/>
          </w:rPr>
          <w:tab/>
        </w:r>
        <w:r>
          <w:rPr>
            <w:webHidden/>
          </w:rPr>
          <w:fldChar w:fldCharType="begin"/>
        </w:r>
        <w:r>
          <w:rPr>
            <w:webHidden/>
          </w:rPr>
          <w:instrText xml:space="preserve"> PAGEREF _Toc177407602 \h </w:instrText>
        </w:r>
        <w:r>
          <w:rPr>
            <w:webHidden/>
          </w:rPr>
        </w:r>
        <w:r>
          <w:rPr>
            <w:webHidden/>
          </w:rPr>
          <w:fldChar w:fldCharType="separate"/>
        </w:r>
        <w:r>
          <w:rPr>
            <w:webHidden/>
          </w:rPr>
          <w:t>11</w:t>
        </w:r>
        <w:r>
          <w:rPr>
            <w:webHidden/>
          </w:rPr>
          <w:fldChar w:fldCharType="end"/>
        </w:r>
      </w:hyperlink>
    </w:p>
    <w:p w14:paraId="1C869DD8" w14:textId="60906962"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3" w:history="1">
        <w:r w:rsidRPr="00F407AC">
          <w:rPr>
            <w:rStyle w:val="Collegamentoipertestuale"/>
            <w:rFonts w:ascii="Aptos Display" w:hAnsi="Aptos Display"/>
            <w:bCs/>
            <w:i/>
          </w:rPr>
          <w:t>1.5.</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Destinatari del Modello</w:t>
        </w:r>
        <w:r>
          <w:rPr>
            <w:webHidden/>
          </w:rPr>
          <w:tab/>
        </w:r>
        <w:r>
          <w:rPr>
            <w:webHidden/>
          </w:rPr>
          <w:fldChar w:fldCharType="begin"/>
        </w:r>
        <w:r>
          <w:rPr>
            <w:webHidden/>
          </w:rPr>
          <w:instrText xml:space="preserve"> PAGEREF _Toc177407603 \h </w:instrText>
        </w:r>
        <w:r>
          <w:rPr>
            <w:webHidden/>
          </w:rPr>
        </w:r>
        <w:r>
          <w:rPr>
            <w:webHidden/>
          </w:rPr>
          <w:fldChar w:fldCharType="separate"/>
        </w:r>
        <w:r>
          <w:rPr>
            <w:webHidden/>
          </w:rPr>
          <w:t>12</w:t>
        </w:r>
        <w:r>
          <w:rPr>
            <w:webHidden/>
          </w:rPr>
          <w:fldChar w:fldCharType="end"/>
        </w:r>
      </w:hyperlink>
    </w:p>
    <w:p w14:paraId="736230AC" w14:textId="1A17AABB"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4" w:history="1">
        <w:r w:rsidRPr="00F407AC">
          <w:rPr>
            <w:rStyle w:val="Collegamentoipertestuale"/>
            <w:rFonts w:ascii="Aptos Display" w:hAnsi="Aptos Display"/>
            <w:bCs/>
            <w:i/>
          </w:rPr>
          <w:t>1.6.</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Fattispecie di reato</w:t>
        </w:r>
        <w:r>
          <w:rPr>
            <w:webHidden/>
          </w:rPr>
          <w:tab/>
        </w:r>
        <w:r>
          <w:rPr>
            <w:webHidden/>
          </w:rPr>
          <w:fldChar w:fldCharType="begin"/>
        </w:r>
        <w:r>
          <w:rPr>
            <w:webHidden/>
          </w:rPr>
          <w:instrText xml:space="preserve"> PAGEREF _Toc177407604 \h </w:instrText>
        </w:r>
        <w:r>
          <w:rPr>
            <w:webHidden/>
          </w:rPr>
        </w:r>
        <w:r>
          <w:rPr>
            <w:webHidden/>
          </w:rPr>
          <w:fldChar w:fldCharType="separate"/>
        </w:r>
        <w:r>
          <w:rPr>
            <w:webHidden/>
          </w:rPr>
          <w:t>13</w:t>
        </w:r>
        <w:r>
          <w:rPr>
            <w:webHidden/>
          </w:rPr>
          <w:fldChar w:fldCharType="end"/>
        </w:r>
      </w:hyperlink>
    </w:p>
    <w:p w14:paraId="18F22216" w14:textId="2AE5B4E8"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5" w:history="1">
        <w:r w:rsidRPr="00F407AC">
          <w:rPr>
            <w:rStyle w:val="Collegamentoipertestuale"/>
            <w:rFonts w:ascii="Aptos Display" w:hAnsi="Aptos Display"/>
            <w:bCs/>
            <w:i/>
          </w:rPr>
          <w:t>1.7.</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Sistema sanzionatorio “231”</w:t>
        </w:r>
        <w:r>
          <w:rPr>
            <w:webHidden/>
          </w:rPr>
          <w:tab/>
        </w:r>
        <w:r>
          <w:rPr>
            <w:webHidden/>
          </w:rPr>
          <w:fldChar w:fldCharType="begin"/>
        </w:r>
        <w:r>
          <w:rPr>
            <w:webHidden/>
          </w:rPr>
          <w:instrText xml:space="preserve"> PAGEREF _Toc177407605 \h </w:instrText>
        </w:r>
        <w:r>
          <w:rPr>
            <w:webHidden/>
          </w:rPr>
        </w:r>
        <w:r>
          <w:rPr>
            <w:webHidden/>
          </w:rPr>
          <w:fldChar w:fldCharType="separate"/>
        </w:r>
        <w:r>
          <w:rPr>
            <w:webHidden/>
          </w:rPr>
          <w:t>19</w:t>
        </w:r>
        <w:r>
          <w:rPr>
            <w:webHidden/>
          </w:rPr>
          <w:fldChar w:fldCharType="end"/>
        </w:r>
      </w:hyperlink>
    </w:p>
    <w:p w14:paraId="1C12532D" w14:textId="5E0B590E"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6" w:history="1">
        <w:r w:rsidRPr="00F407AC">
          <w:rPr>
            <w:rStyle w:val="Collegamentoipertestuale"/>
            <w:rFonts w:ascii="Aptos Display" w:hAnsi="Aptos Display"/>
            <w:bCs/>
            <w:i/>
          </w:rPr>
          <w:t>1.8.</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Vicende modificative dell’ente</w:t>
        </w:r>
        <w:r>
          <w:rPr>
            <w:webHidden/>
          </w:rPr>
          <w:tab/>
        </w:r>
        <w:r>
          <w:rPr>
            <w:webHidden/>
          </w:rPr>
          <w:fldChar w:fldCharType="begin"/>
        </w:r>
        <w:r>
          <w:rPr>
            <w:webHidden/>
          </w:rPr>
          <w:instrText xml:space="preserve"> PAGEREF _Toc177407606 \h </w:instrText>
        </w:r>
        <w:r>
          <w:rPr>
            <w:webHidden/>
          </w:rPr>
        </w:r>
        <w:r>
          <w:rPr>
            <w:webHidden/>
          </w:rPr>
          <w:fldChar w:fldCharType="separate"/>
        </w:r>
        <w:r>
          <w:rPr>
            <w:webHidden/>
          </w:rPr>
          <w:t>21</w:t>
        </w:r>
        <w:r>
          <w:rPr>
            <w:webHidden/>
          </w:rPr>
          <w:fldChar w:fldCharType="end"/>
        </w:r>
      </w:hyperlink>
    </w:p>
    <w:p w14:paraId="060DAD22" w14:textId="54EDE436"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7" w:history="1">
        <w:r w:rsidRPr="00F407AC">
          <w:rPr>
            <w:rStyle w:val="Collegamentoipertestuale"/>
            <w:rFonts w:ascii="Aptos Display" w:hAnsi="Aptos Display"/>
            <w:bCs/>
            <w:i/>
          </w:rPr>
          <w:t>1.9.</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Codici di comportamento (Linee Guida Confindustria)</w:t>
        </w:r>
        <w:r>
          <w:rPr>
            <w:webHidden/>
          </w:rPr>
          <w:tab/>
        </w:r>
        <w:r>
          <w:rPr>
            <w:webHidden/>
          </w:rPr>
          <w:fldChar w:fldCharType="begin"/>
        </w:r>
        <w:r>
          <w:rPr>
            <w:webHidden/>
          </w:rPr>
          <w:instrText xml:space="preserve"> PAGEREF _Toc177407607 \h </w:instrText>
        </w:r>
        <w:r>
          <w:rPr>
            <w:webHidden/>
          </w:rPr>
        </w:r>
        <w:r>
          <w:rPr>
            <w:webHidden/>
          </w:rPr>
          <w:fldChar w:fldCharType="separate"/>
        </w:r>
        <w:r>
          <w:rPr>
            <w:webHidden/>
          </w:rPr>
          <w:t>23</w:t>
        </w:r>
        <w:r>
          <w:rPr>
            <w:webHidden/>
          </w:rPr>
          <w:fldChar w:fldCharType="end"/>
        </w:r>
      </w:hyperlink>
    </w:p>
    <w:p w14:paraId="55B7A547" w14:textId="09143B62"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08" w:history="1">
        <w:r w:rsidRPr="00F407AC">
          <w:rPr>
            <w:rStyle w:val="Collegamentoipertestuale"/>
            <w:rFonts w:ascii="Aptos Display" w:hAnsi="Aptos Display"/>
          </w:rPr>
          <w:t>CAPITOLO 2 - IL MODELLO IN PAGINEMEDICHE S.R.L.</w:t>
        </w:r>
        <w:r>
          <w:rPr>
            <w:webHidden/>
          </w:rPr>
          <w:tab/>
        </w:r>
        <w:r>
          <w:rPr>
            <w:webHidden/>
          </w:rPr>
          <w:fldChar w:fldCharType="begin"/>
        </w:r>
        <w:r>
          <w:rPr>
            <w:webHidden/>
          </w:rPr>
          <w:instrText xml:space="preserve"> PAGEREF _Toc177407608 \h </w:instrText>
        </w:r>
        <w:r>
          <w:rPr>
            <w:webHidden/>
          </w:rPr>
        </w:r>
        <w:r>
          <w:rPr>
            <w:webHidden/>
          </w:rPr>
          <w:fldChar w:fldCharType="separate"/>
        </w:r>
        <w:r>
          <w:rPr>
            <w:webHidden/>
          </w:rPr>
          <w:t>24</w:t>
        </w:r>
        <w:r>
          <w:rPr>
            <w:webHidden/>
          </w:rPr>
          <w:fldChar w:fldCharType="end"/>
        </w:r>
      </w:hyperlink>
    </w:p>
    <w:p w14:paraId="014C69EA" w14:textId="64325084"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09" w:history="1">
        <w:r w:rsidRPr="00F407AC">
          <w:rPr>
            <w:rStyle w:val="Collegamentoipertestuale"/>
            <w:rFonts w:ascii="Aptos Display" w:hAnsi="Aptos Display"/>
            <w:i/>
            <w:snapToGrid w:val="0"/>
            <w:lang w:val="en-US"/>
          </w:rPr>
          <w:t>2.1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lang w:val="en-US"/>
          </w:rPr>
          <w:t>Paginemediche S.r.l.</w:t>
        </w:r>
        <w:r>
          <w:rPr>
            <w:webHidden/>
          </w:rPr>
          <w:tab/>
        </w:r>
        <w:r>
          <w:rPr>
            <w:webHidden/>
          </w:rPr>
          <w:fldChar w:fldCharType="begin"/>
        </w:r>
        <w:r>
          <w:rPr>
            <w:webHidden/>
          </w:rPr>
          <w:instrText xml:space="preserve"> PAGEREF _Toc177407609 \h </w:instrText>
        </w:r>
        <w:r>
          <w:rPr>
            <w:webHidden/>
          </w:rPr>
        </w:r>
        <w:r>
          <w:rPr>
            <w:webHidden/>
          </w:rPr>
          <w:fldChar w:fldCharType="separate"/>
        </w:r>
        <w:r>
          <w:rPr>
            <w:webHidden/>
          </w:rPr>
          <w:t>24</w:t>
        </w:r>
        <w:r>
          <w:rPr>
            <w:webHidden/>
          </w:rPr>
          <w:fldChar w:fldCharType="end"/>
        </w:r>
      </w:hyperlink>
    </w:p>
    <w:p w14:paraId="6B87F6AB" w14:textId="7CBB2CFC"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0" w:history="1">
        <w:r w:rsidRPr="00F407AC">
          <w:rPr>
            <w:rStyle w:val="Collegamentoipertestuale"/>
            <w:rFonts w:ascii="Aptos Display" w:hAnsi="Aptos Display"/>
            <w:bCs/>
            <w:i/>
          </w:rPr>
          <w:t>2.2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Modello di governance di Paginemediche</w:t>
        </w:r>
        <w:r>
          <w:rPr>
            <w:webHidden/>
          </w:rPr>
          <w:tab/>
        </w:r>
        <w:r>
          <w:rPr>
            <w:webHidden/>
          </w:rPr>
          <w:fldChar w:fldCharType="begin"/>
        </w:r>
        <w:r>
          <w:rPr>
            <w:webHidden/>
          </w:rPr>
          <w:instrText xml:space="preserve"> PAGEREF _Toc177407610 \h </w:instrText>
        </w:r>
        <w:r>
          <w:rPr>
            <w:webHidden/>
          </w:rPr>
        </w:r>
        <w:r>
          <w:rPr>
            <w:webHidden/>
          </w:rPr>
          <w:fldChar w:fldCharType="separate"/>
        </w:r>
        <w:r>
          <w:rPr>
            <w:webHidden/>
          </w:rPr>
          <w:t>24</w:t>
        </w:r>
        <w:r>
          <w:rPr>
            <w:webHidden/>
          </w:rPr>
          <w:fldChar w:fldCharType="end"/>
        </w:r>
      </w:hyperlink>
    </w:p>
    <w:p w14:paraId="5A0EF4F5" w14:textId="736E6858"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1" w:history="1">
        <w:r w:rsidRPr="00F407AC">
          <w:rPr>
            <w:rStyle w:val="Collegamentoipertestuale"/>
            <w:rFonts w:ascii="Aptos Display" w:hAnsi="Aptos Display"/>
            <w:bCs/>
            <w:i/>
          </w:rPr>
          <w:t>2.3</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Assetto organizzativo di Paginemediche</w:t>
        </w:r>
        <w:r>
          <w:rPr>
            <w:webHidden/>
          </w:rPr>
          <w:tab/>
        </w:r>
        <w:r>
          <w:rPr>
            <w:webHidden/>
          </w:rPr>
          <w:fldChar w:fldCharType="begin"/>
        </w:r>
        <w:r>
          <w:rPr>
            <w:webHidden/>
          </w:rPr>
          <w:instrText xml:space="preserve"> PAGEREF _Toc177407611 \h </w:instrText>
        </w:r>
        <w:r>
          <w:rPr>
            <w:webHidden/>
          </w:rPr>
        </w:r>
        <w:r>
          <w:rPr>
            <w:webHidden/>
          </w:rPr>
          <w:fldChar w:fldCharType="separate"/>
        </w:r>
        <w:r>
          <w:rPr>
            <w:webHidden/>
          </w:rPr>
          <w:t>24</w:t>
        </w:r>
        <w:r>
          <w:rPr>
            <w:webHidden/>
          </w:rPr>
          <w:fldChar w:fldCharType="end"/>
        </w:r>
      </w:hyperlink>
    </w:p>
    <w:p w14:paraId="0AD84388" w14:textId="024BC80E"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2" w:history="1">
        <w:r w:rsidRPr="00F407AC">
          <w:rPr>
            <w:rStyle w:val="Collegamentoipertestuale"/>
            <w:rFonts w:ascii="Aptos Display" w:hAnsi="Aptos Display"/>
            <w:bCs/>
            <w:i/>
          </w:rPr>
          <w:t>2.4</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Il Progetto di Paginemediche per la definizione del proprio Modello</w:t>
        </w:r>
        <w:r>
          <w:rPr>
            <w:webHidden/>
          </w:rPr>
          <w:tab/>
        </w:r>
        <w:r>
          <w:rPr>
            <w:webHidden/>
          </w:rPr>
          <w:fldChar w:fldCharType="begin"/>
        </w:r>
        <w:r>
          <w:rPr>
            <w:webHidden/>
          </w:rPr>
          <w:instrText xml:space="preserve"> PAGEREF _Toc177407612 \h </w:instrText>
        </w:r>
        <w:r>
          <w:rPr>
            <w:webHidden/>
          </w:rPr>
        </w:r>
        <w:r>
          <w:rPr>
            <w:webHidden/>
          </w:rPr>
          <w:fldChar w:fldCharType="separate"/>
        </w:r>
        <w:r>
          <w:rPr>
            <w:webHidden/>
          </w:rPr>
          <w:t>25</w:t>
        </w:r>
        <w:r>
          <w:rPr>
            <w:webHidden/>
          </w:rPr>
          <w:fldChar w:fldCharType="end"/>
        </w:r>
      </w:hyperlink>
    </w:p>
    <w:p w14:paraId="25A37ACB" w14:textId="57C1F32A"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3" w:history="1">
        <w:r w:rsidRPr="00F407AC">
          <w:rPr>
            <w:rStyle w:val="Collegamentoipertestuale"/>
            <w:rFonts w:ascii="Aptos Display" w:hAnsi="Aptos Display"/>
            <w:bCs/>
            <w:i/>
          </w:rPr>
          <w:t>2.5</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Presentazione del Progetto ed individuazione dei processi sensibili</w:t>
        </w:r>
        <w:r>
          <w:rPr>
            <w:webHidden/>
          </w:rPr>
          <w:tab/>
        </w:r>
        <w:r>
          <w:rPr>
            <w:webHidden/>
          </w:rPr>
          <w:fldChar w:fldCharType="begin"/>
        </w:r>
        <w:r>
          <w:rPr>
            <w:webHidden/>
          </w:rPr>
          <w:instrText xml:space="preserve"> PAGEREF _Toc177407613 \h </w:instrText>
        </w:r>
        <w:r>
          <w:rPr>
            <w:webHidden/>
          </w:rPr>
        </w:r>
        <w:r>
          <w:rPr>
            <w:webHidden/>
          </w:rPr>
          <w:fldChar w:fldCharType="separate"/>
        </w:r>
        <w:r>
          <w:rPr>
            <w:webHidden/>
          </w:rPr>
          <w:t>26</w:t>
        </w:r>
        <w:r>
          <w:rPr>
            <w:webHidden/>
          </w:rPr>
          <w:fldChar w:fldCharType="end"/>
        </w:r>
      </w:hyperlink>
    </w:p>
    <w:p w14:paraId="0BAA950B" w14:textId="38AD72E0"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4" w:history="1">
        <w:r w:rsidRPr="00F407AC">
          <w:rPr>
            <w:rStyle w:val="Collegamentoipertestuale"/>
            <w:rFonts w:ascii="Aptos Display" w:hAnsi="Aptos Display"/>
            <w:bCs/>
            <w:i/>
          </w:rPr>
          <w:t>2.6</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 xml:space="preserve">Identificazione dei </w:t>
        </w:r>
        <w:r w:rsidRPr="00F407AC">
          <w:rPr>
            <w:rStyle w:val="Collegamentoipertestuale"/>
            <w:rFonts w:ascii="Aptos Display" w:hAnsi="Aptos Display"/>
            <w:bCs/>
            <w:highlight w:val="yellow"/>
          </w:rPr>
          <w:t>key officers</w:t>
        </w:r>
        <w:r>
          <w:rPr>
            <w:webHidden/>
          </w:rPr>
          <w:tab/>
        </w:r>
        <w:r>
          <w:rPr>
            <w:webHidden/>
          </w:rPr>
          <w:fldChar w:fldCharType="begin"/>
        </w:r>
        <w:r>
          <w:rPr>
            <w:webHidden/>
          </w:rPr>
          <w:instrText xml:space="preserve"> PAGEREF _Toc177407614 \h </w:instrText>
        </w:r>
        <w:r>
          <w:rPr>
            <w:webHidden/>
          </w:rPr>
        </w:r>
        <w:r>
          <w:rPr>
            <w:webHidden/>
          </w:rPr>
          <w:fldChar w:fldCharType="separate"/>
        </w:r>
        <w:r>
          <w:rPr>
            <w:webHidden/>
          </w:rPr>
          <w:t>27</w:t>
        </w:r>
        <w:r>
          <w:rPr>
            <w:webHidden/>
          </w:rPr>
          <w:fldChar w:fldCharType="end"/>
        </w:r>
      </w:hyperlink>
    </w:p>
    <w:p w14:paraId="2A246B90" w14:textId="3183F1F5"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5" w:history="1">
        <w:r w:rsidRPr="00F407AC">
          <w:rPr>
            <w:rStyle w:val="Collegamentoipertestuale"/>
            <w:rFonts w:ascii="Aptos Display" w:hAnsi="Aptos Display"/>
            <w:bCs/>
            <w:i/>
          </w:rPr>
          <w:t>2.7</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Analisi dei processi e delle attività sensibili e strumentali</w:t>
        </w:r>
        <w:r>
          <w:rPr>
            <w:webHidden/>
          </w:rPr>
          <w:tab/>
        </w:r>
        <w:r>
          <w:rPr>
            <w:webHidden/>
          </w:rPr>
          <w:fldChar w:fldCharType="begin"/>
        </w:r>
        <w:r>
          <w:rPr>
            <w:webHidden/>
          </w:rPr>
          <w:instrText xml:space="preserve"> PAGEREF _Toc177407615 \h </w:instrText>
        </w:r>
        <w:r>
          <w:rPr>
            <w:webHidden/>
          </w:rPr>
        </w:r>
        <w:r>
          <w:rPr>
            <w:webHidden/>
          </w:rPr>
          <w:fldChar w:fldCharType="separate"/>
        </w:r>
        <w:r>
          <w:rPr>
            <w:webHidden/>
          </w:rPr>
          <w:t>28</w:t>
        </w:r>
        <w:r>
          <w:rPr>
            <w:webHidden/>
          </w:rPr>
          <w:fldChar w:fldCharType="end"/>
        </w:r>
      </w:hyperlink>
    </w:p>
    <w:p w14:paraId="523F3F5D" w14:textId="127E98B8"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6" w:history="1">
        <w:r w:rsidRPr="00F407AC">
          <w:rPr>
            <w:rStyle w:val="Collegamentoipertestuale"/>
            <w:rFonts w:ascii="Aptos Display" w:hAnsi="Aptos Display"/>
            <w:bCs/>
            <w:i/>
          </w:rPr>
          <w:t>2.8</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Gap analysis ed Action plan, redazione procedure e Modello</w:t>
        </w:r>
        <w:r>
          <w:rPr>
            <w:webHidden/>
          </w:rPr>
          <w:tab/>
        </w:r>
        <w:r>
          <w:rPr>
            <w:webHidden/>
          </w:rPr>
          <w:fldChar w:fldCharType="begin"/>
        </w:r>
        <w:r>
          <w:rPr>
            <w:webHidden/>
          </w:rPr>
          <w:instrText xml:space="preserve"> PAGEREF _Toc177407616 \h </w:instrText>
        </w:r>
        <w:r>
          <w:rPr>
            <w:webHidden/>
          </w:rPr>
        </w:r>
        <w:r>
          <w:rPr>
            <w:webHidden/>
          </w:rPr>
          <w:fldChar w:fldCharType="separate"/>
        </w:r>
        <w:r>
          <w:rPr>
            <w:webHidden/>
          </w:rPr>
          <w:t>28</w:t>
        </w:r>
        <w:r>
          <w:rPr>
            <w:webHidden/>
          </w:rPr>
          <w:fldChar w:fldCharType="end"/>
        </w:r>
      </w:hyperlink>
    </w:p>
    <w:p w14:paraId="5F6EBAA2" w14:textId="553A145B"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7" w:history="1">
        <w:r w:rsidRPr="00F407AC">
          <w:rPr>
            <w:rStyle w:val="Collegamentoipertestuale"/>
            <w:rFonts w:ascii="Aptos Display" w:hAnsi="Aptos Display"/>
            <w:bCs/>
            <w:i/>
          </w:rPr>
          <w:t>2.9</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rPr>
          <w:t>Condivisione, approvazione e divulgazione del Modello</w:t>
        </w:r>
        <w:r>
          <w:rPr>
            <w:webHidden/>
          </w:rPr>
          <w:tab/>
        </w:r>
        <w:r>
          <w:rPr>
            <w:webHidden/>
          </w:rPr>
          <w:fldChar w:fldCharType="begin"/>
        </w:r>
        <w:r>
          <w:rPr>
            <w:webHidden/>
          </w:rPr>
          <w:instrText xml:space="preserve"> PAGEREF _Toc177407617 \h </w:instrText>
        </w:r>
        <w:r>
          <w:rPr>
            <w:webHidden/>
          </w:rPr>
        </w:r>
        <w:r>
          <w:rPr>
            <w:webHidden/>
          </w:rPr>
          <w:fldChar w:fldCharType="separate"/>
        </w:r>
        <w:r>
          <w:rPr>
            <w:webHidden/>
          </w:rPr>
          <w:t>30</w:t>
        </w:r>
        <w:r>
          <w:rPr>
            <w:webHidden/>
          </w:rPr>
          <w:fldChar w:fldCharType="end"/>
        </w:r>
      </w:hyperlink>
    </w:p>
    <w:p w14:paraId="35FACF9D" w14:textId="3404F5E1"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8" w:history="1">
        <w:r w:rsidRPr="00F407AC">
          <w:rPr>
            <w:rStyle w:val="Collegamentoipertestuale"/>
            <w:rFonts w:ascii="Aptos Display" w:hAnsi="Aptos Display"/>
            <w:bCs/>
            <w:i/>
          </w:rPr>
          <w:t>2.10</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Il Modello di organizzazione, gestione e controllo di Paginemediche</w:t>
        </w:r>
        <w:r>
          <w:rPr>
            <w:webHidden/>
          </w:rPr>
          <w:tab/>
        </w:r>
        <w:r>
          <w:rPr>
            <w:webHidden/>
          </w:rPr>
          <w:fldChar w:fldCharType="begin"/>
        </w:r>
        <w:r>
          <w:rPr>
            <w:webHidden/>
          </w:rPr>
          <w:instrText xml:space="preserve"> PAGEREF _Toc177407618 \h </w:instrText>
        </w:r>
        <w:r>
          <w:rPr>
            <w:webHidden/>
          </w:rPr>
        </w:r>
        <w:r>
          <w:rPr>
            <w:webHidden/>
          </w:rPr>
          <w:fldChar w:fldCharType="separate"/>
        </w:r>
        <w:r>
          <w:rPr>
            <w:webHidden/>
          </w:rPr>
          <w:t>30</w:t>
        </w:r>
        <w:r>
          <w:rPr>
            <w:webHidden/>
          </w:rPr>
          <w:fldChar w:fldCharType="end"/>
        </w:r>
      </w:hyperlink>
    </w:p>
    <w:p w14:paraId="71FB900D" w14:textId="53185223"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19" w:history="1">
        <w:r w:rsidRPr="00F407AC">
          <w:rPr>
            <w:rStyle w:val="Collegamentoipertestuale"/>
            <w:rFonts w:ascii="Aptos Display" w:hAnsi="Aptos Display"/>
            <w:bCs/>
            <w:i/>
          </w:rPr>
          <w:t>2.11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Gestione delle risorse finanziarie</w:t>
        </w:r>
        <w:r>
          <w:rPr>
            <w:webHidden/>
          </w:rPr>
          <w:tab/>
        </w:r>
        <w:r>
          <w:rPr>
            <w:webHidden/>
          </w:rPr>
          <w:fldChar w:fldCharType="begin"/>
        </w:r>
        <w:r>
          <w:rPr>
            <w:webHidden/>
          </w:rPr>
          <w:instrText xml:space="preserve"> PAGEREF _Toc177407619 \h </w:instrText>
        </w:r>
        <w:r>
          <w:rPr>
            <w:webHidden/>
          </w:rPr>
        </w:r>
        <w:r>
          <w:rPr>
            <w:webHidden/>
          </w:rPr>
          <w:fldChar w:fldCharType="separate"/>
        </w:r>
        <w:r>
          <w:rPr>
            <w:webHidden/>
          </w:rPr>
          <w:t>32</w:t>
        </w:r>
        <w:r>
          <w:rPr>
            <w:webHidden/>
          </w:rPr>
          <w:fldChar w:fldCharType="end"/>
        </w:r>
      </w:hyperlink>
    </w:p>
    <w:p w14:paraId="5AD230A4" w14:textId="3A5606A4"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0" w:history="1">
        <w:r w:rsidRPr="00F407AC">
          <w:rPr>
            <w:rStyle w:val="Collegamentoipertestuale"/>
            <w:rFonts w:ascii="Aptos Display" w:hAnsi="Aptos Display"/>
            <w:bCs/>
            <w:i/>
          </w:rPr>
          <w:t>2.12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Misure di prevenzione e controllo: i protocolli</w:t>
        </w:r>
        <w:r>
          <w:rPr>
            <w:webHidden/>
          </w:rPr>
          <w:tab/>
        </w:r>
        <w:r>
          <w:rPr>
            <w:webHidden/>
          </w:rPr>
          <w:fldChar w:fldCharType="begin"/>
        </w:r>
        <w:r>
          <w:rPr>
            <w:webHidden/>
          </w:rPr>
          <w:instrText xml:space="preserve"> PAGEREF _Toc177407620 \h </w:instrText>
        </w:r>
        <w:r>
          <w:rPr>
            <w:webHidden/>
          </w:rPr>
        </w:r>
        <w:r>
          <w:rPr>
            <w:webHidden/>
          </w:rPr>
          <w:fldChar w:fldCharType="separate"/>
        </w:r>
        <w:r>
          <w:rPr>
            <w:webHidden/>
          </w:rPr>
          <w:t>33</w:t>
        </w:r>
        <w:r>
          <w:rPr>
            <w:webHidden/>
          </w:rPr>
          <w:fldChar w:fldCharType="end"/>
        </w:r>
      </w:hyperlink>
    </w:p>
    <w:p w14:paraId="4CA0EF66" w14:textId="4E57B12A"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1" w:history="1">
        <w:r w:rsidRPr="00F407AC">
          <w:rPr>
            <w:rStyle w:val="Collegamentoipertestuale"/>
            <w:rFonts w:ascii="Aptos Display" w:hAnsi="Aptos Display"/>
            <w:bCs/>
            <w:i/>
          </w:rPr>
          <w:t>2.13</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L’attribuzione di poteri e deleghe di funzioni</w:t>
        </w:r>
        <w:r>
          <w:rPr>
            <w:webHidden/>
          </w:rPr>
          <w:tab/>
        </w:r>
        <w:r>
          <w:rPr>
            <w:webHidden/>
          </w:rPr>
          <w:fldChar w:fldCharType="begin"/>
        </w:r>
        <w:r>
          <w:rPr>
            <w:webHidden/>
          </w:rPr>
          <w:instrText xml:space="preserve"> PAGEREF _Toc177407621 \h </w:instrText>
        </w:r>
        <w:r>
          <w:rPr>
            <w:webHidden/>
          </w:rPr>
        </w:r>
        <w:r>
          <w:rPr>
            <w:webHidden/>
          </w:rPr>
          <w:fldChar w:fldCharType="separate"/>
        </w:r>
        <w:r>
          <w:rPr>
            <w:webHidden/>
          </w:rPr>
          <w:t>34</w:t>
        </w:r>
        <w:r>
          <w:rPr>
            <w:webHidden/>
          </w:rPr>
          <w:fldChar w:fldCharType="end"/>
        </w:r>
      </w:hyperlink>
    </w:p>
    <w:p w14:paraId="550D0481" w14:textId="24D0D9DC"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22" w:history="1">
        <w:r w:rsidRPr="00F407AC">
          <w:rPr>
            <w:rStyle w:val="Collegamentoipertestuale"/>
            <w:rFonts w:ascii="Aptos Display" w:hAnsi="Aptos Display"/>
          </w:rPr>
          <w:t>2.13.1 Criteri di attribuzione di deleghe e procure</w:t>
        </w:r>
        <w:r>
          <w:rPr>
            <w:webHidden/>
          </w:rPr>
          <w:tab/>
        </w:r>
        <w:r>
          <w:rPr>
            <w:webHidden/>
          </w:rPr>
          <w:fldChar w:fldCharType="begin"/>
        </w:r>
        <w:r>
          <w:rPr>
            <w:webHidden/>
          </w:rPr>
          <w:instrText xml:space="preserve"> PAGEREF _Toc177407622 \h </w:instrText>
        </w:r>
        <w:r>
          <w:rPr>
            <w:webHidden/>
          </w:rPr>
        </w:r>
        <w:r>
          <w:rPr>
            <w:webHidden/>
          </w:rPr>
          <w:fldChar w:fldCharType="separate"/>
        </w:r>
        <w:r>
          <w:rPr>
            <w:webHidden/>
          </w:rPr>
          <w:t>34</w:t>
        </w:r>
        <w:r>
          <w:rPr>
            <w:webHidden/>
          </w:rPr>
          <w:fldChar w:fldCharType="end"/>
        </w:r>
      </w:hyperlink>
    </w:p>
    <w:p w14:paraId="6F72AAA4" w14:textId="738E69DE"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23" w:history="1">
        <w:r w:rsidRPr="00F407AC">
          <w:rPr>
            <w:rStyle w:val="Collegamentoipertestuale"/>
            <w:rFonts w:ascii="Aptos Display" w:hAnsi="Aptos Display"/>
          </w:rPr>
          <w:t>2.13.2 Modalità di esercizio di deleghe e procure</w:t>
        </w:r>
        <w:r>
          <w:rPr>
            <w:webHidden/>
          </w:rPr>
          <w:tab/>
        </w:r>
        <w:r>
          <w:rPr>
            <w:webHidden/>
          </w:rPr>
          <w:fldChar w:fldCharType="begin"/>
        </w:r>
        <w:r>
          <w:rPr>
            <w:webHidden/>
          </w:rPr>
          <w:instrText xml:space="preserve"> PAGEREF _Toc177407623 \h </w:instrText>
        </w:r>
        <w:r>
          <w:rPr>
            <w:webHidden/>
          </w:rPr>
        </w:r>
        <w:r>
          <w:rPr>
            <w:webHidden/>
          </w:rPr>
          <w:fldChar w:fldCharType="separate"/>
        </w:r>
        <w:r>
          <w:rPr>
            <w:webHidden/>
          </w:rPr>
          <w:t>35</w:t>
        </w:r>
        <w:r>
          <w:rPr>
            <w:webHidden/>
          </w:rPr>
          <w:fldChar w:fldCharType="end"/>
        </w:r>
      </w:hyperlink>
    </w:p>
    <w:p w14:paraId="1D09575B" w14:textId="7B998F23"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24" w:history="1">
        <w:r w:rsidRPr="00F407AC">
          <w:rPr>
            <w:rStyle w:val="Collegamentoipertestuale"/>
            <w:rFonts w:ascii="Aptos Display" w:hAnsi="Aptos Display"/>
          </w:rPr>
          <w:t>CAPITOLO 3 - L’ORGANISMO DI VIGILANZA (ODV)</w:t>
        </w:r>
        <w:r>
          <w:rPr>
            <w:webHidden/>
          </w:rPr>
          <w:tab/>
        </w:r>
        <w:r>
          <w:rPr>
            <w:webHidden/>
          </w:rPr>
          <w:fldChar w:fldCharType="begin"/>
        </w:r>
        <w:r>
          <w:rPr>
            <w:webHidden/>
          </w:rPr>
          <w:instrText xml:space="preserve"> PAGEREF _Toc177407624 \h </w:instrText>
        </w:r>
        <w:r>
          <w:rPr>
            <w:webHidden/>
          </w:rPr>
        </w:r>
        <w:r>
          <w:rPr>
            <w:webHidden/>
          </w:rPr>
          <w:fldChar w:fldCharType="separate"/>
        </w:r>
        <w:r>
          <w:rPr>
            <w:webHidden/>
          </w:rPr>
          <w:t>37</w:t>
        </w:r>
        <w:r>
          <w:rPr>
            <w:webHidden/>
          </w:rPr>
          <w:fldChar w:fldCharType="end"/>
        </w:r>
      </w:hyperlink>
    </w:p>
    <w:p w14:paraId="0A69089E" w14:textId="7E688607"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5" w:history="1">
        <w:r w:rsidRPr="00F407AC">
          <w:rPr>
            <w:rStyle w:val="Collegamentoipertestuale"/>
            <w:rFonts w:ascii="Aptos Display" w:hAnsi="Aptos Display"/>
            <w:bCs/>
            <w:i/>
          </w:rPr>
          <w:t>3.1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L’Organismo di Vigilanza di Paginemediche</w:t>
        </w:r>
        <w:r>
          <w:rPr>
            <w:webHidden/>
          </w:rPr>
          <w:tab/>
        </w:r>
        <w:r>
          <w:rPr>
            <w:webHidden/>
          </w:rPr>
          <w:fldChar w:fldCharType="begin"/>
        </w:r>
        <w:r>
          <w:rPr>
            <w:webHidden/>
          </w:rPr>
          <w:instrText xml:space="preserve"> PAGEREF _Toc177407625 \h </w:instrText>
        </w:r>
        <w:r>
          <w:rPr>
            <w:webHidden/>
          </w:rPr>
        </w:r>
        <w:r>
          <w:rPr>
            <w:webHidden/>
          </w:rPr>
          <w:fldChar w:fldCharType="separate"/>
        </w:r>
        <w:r>
          <w:rPr>
            <w:webHidden/>
          </w:rPr>
          <w:t>37</w:t>
        </w:r>
        <w:r>
          <w:rPr>
            <w:webHidden/>
          </w:rPr>
          <w:fldChar w:fldCharType="end"/>
        </w:r>
      </w:hyperlink>
    </w:p>
    <w:p w14:paraId="7A7C3E9B" w14:textId="2E1BCE95"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6" w:history="1">
        <w:r w:rsidRPr="00F407AC">
          <w:rPr>
            <w:rStyle w:val="Collegamentoipertestuale"/>
            <w:rFonts w:ascii="Aptos Display" w:hAnsi="Aptos Display"/>
            <w:bCs/>
            <w:i/>
          </w:rPr>
          <w:t>3.2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Requisiti dell’OdV</w:t>
        </w:r>
        <w:r>
          <w:rPr>
            <w:webHidden/>
          </w:rPr>
          <w:tab/>
        </w:r>
        <w:r>
          <w:rPr>
            <w:webHidden/>
          </w:rPr>
          <w:fldChar w:fldCharType="begin"/>
        </w:r>
        <w:r>
          <w:rPr>
            <w:webHidden/>
          </w:rPr>
          <w:instrText xml:space="preserve"> PAGEREF _Toc177407626 \h </w:instrText>
        </w:r>
        <w:r>
          <w:rPr>
            <w:webHidden/>
          </w:rPr>
        </w:r>
        <w:r>
          <w:rPr>
            <w:webHidden/>
          </w:rPr>
          <w:fldChar w:fldCharType="separate"/>
        </w:r>
        <w:r>
          <w:rPr>
            <w:webHidden/>
          </w:rPr>
          <w:t>37</w:t>
        </w:r>
        <w:r>
          <w:rPr>
            <w:webHidden/>
          </w:rPr>
          <w:fldChar w:fldCharType="end"/>
        </w:r>
      </w:hyperlink>
    </w:p>
    <w:p w14:paraId="0B7ABCC5" w14:textId="56EE67EC"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7" w:history="1">
        <w:r w:rsidRPr="00F407AC">
          <w:rPr>
            <w:rStyle w:val="Collegamentoipertestuale"/>
            <w:rFonts w:ascii="Aptos Display" w:hAnsi="Aptos Display"/>
            <w:bCs/>
            <w:i/>
          </w:rPr>
          <w:t>3.3</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Composizione</w:t>
        </w:r>
        <w:r>
          <w:rPr>
            <w:webHidden/>
          </w:rPr>
          <w:tab/>
        </w:r>
        <w:r>
          <w:rPr>
            <w:webHidden/>
          </w:rPr>
          <w:fldChar w:fldCharType="begin"/>
        </w:r>
        <w:r>
          <w:rPr>
            <w:webHidden/>
          </w:rPr>
          <w:instrText xml:space="preserve"> PAGEREF _Toc177407627 \h </w:instrText>
        </w:r>
        <w:r>
          <w:rPr>
            <w:webHidden/>
          </w:rPr>
        </w:r>
        <w:r>
          <w:rPr>
            <w:webHidden/>
          </w:rPr>
          <w:fldChar w:fldCharType="separate"/>
        </w:r>
        <w:r>
          <w:rPr>
            <w:webHidden/>
          </w:rPr>
          <w:t>38</w:t>
        </w:r>
        <w:r>
          <w:rPr>
            <w:webHidden/>
          </w:rPr>
          <w:fldChar w:fldCharType="end"/>
        </w:r>
      </w:hyperlink>
    </w:p>
    <w:p w14:paraId="7EA879CD" w14:textId="4057F6F7"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8" w:history="1">
        <w:r w:rsidRPr="00F407AC">
          <w:rPr>
            <w:rStyle w:val="Collegamentoipertestuale"/>
            <w:rFonts w:ascii="Aptos Display" w:hAnsi="Aptos Display"/>
            <w:bCs/>
            <w:i/>
          </w:rPr>
          <w:t>3.4</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Nomina</w:t>
        </w:r>
        <w:r>
          <w:rPr>
            <w:webHidden/>
          </w:rPr>
          <w:tab/>
        </w:r>
        <w:r>
          <w:rPr>
            <w:webHidden/>
          </w:rPr>
          <w:fldChar w:fldCharType="begin"/>
        </w:r>
        <w:r>
          <w:rPr>
            <w:webHidden/>
          </w:rPr>
          <w:instrText xml:space="preserve"> PAGEREF _Toc177407628 \h </w:instrText>
        </w:r>
        <w:r>
          <w:rPr>
            <w:webHidden/>
          </w:rPr>
        </w:r>
        <w:r>
          <w:rPr>
            <w:webHidden/>
          </w:rPr>
          <w:fldChar w:fldCharType="separate"/>
        </w:r>
        <w:r>
          <w:rPr>
            <w:webHidden/>
          </w:rPr>
          <w:t>39</w:t>
        </w:r>
        <w:r>
          <w:rPr>
            <w:webHidden/>
          </w:rPr>
          <w:fldChar w:fldCharType="end"/>
        </w:r>
      </w:hyperlink>
    </w:p>
    <w:p w14:paraId="20559C12" w14:textId="17E433D1"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29" w:history="1">
        <w:r w:rsidRPr="00F407AC">
          <w:rPr>
            <w:rStyle w:val="Collegamentoipertestuale"/>
            <w:rFonts w:ascii="Aptos Display" w:hAnsi="Aptos Display"/>
            <w:bCs/>
            <w:i/>
          </w:rPr>
          <w:t>3.5</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Sostituzione o revoca dell’Organismo di Vigilanza</w:t>
        </w:r>
        <w:r>
          <w:rPr>
            <w:webHidden/>
          </w:rPr>
          <w:tab/>
        </w:r>
        <w:r>
          <w:rPr>
            <w:webHidden/>
          </w:rPr>
          <w:fldChar w:fldCharType="begin"/>
        </w:r>
        <w:r>
          <w:rPr>
            <w:webHidden/>
          </w:rPr>
          <w:instrText xml:space="preserve"> PAGEREF _Toc177407629 \h </w:instrText>
        </w:r>
        <w:r>
          <w:rPr>
            <w:webHidden/>
          </w:rPr>
        </w:r>
        <w:r>
          <w:rPr>
            <w:webHidden/>
          </w:rPr>
          <w:fldChar w:fldCharType="separate"/>
        </w:r>
        <w:r>
          <w:rPr>
            <w:webHidden/>
          </w:rPr>
          <w:t>40</w:t>
        </w:r>
        <w:r>
          <w:rPr>
            <w:webHidden/>
          </w:rPr>
          <w:fldChar w:fldCharType="end"/>
        </w:r>
      </w:hyperlink>
    </w:p>
    <w:p w14:paraId="0F5115EA" w14:textId="4B03BC44"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0" w:history="1">
        <w:r w:rsidRPr="00F407AC">
          <w:rPr>
            <w:rStyle w:val="Collegamentoipertestuale"/>
            <w:rFonts w:ascii="Aptos Display" w:hAnsi="Aptos Display"/>
            <w:bCs/>
            <w:i/>
          </w:rPr>
          <w:t>3.6</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Collaborazione</w:t>
        </w:r>
        <w:r>
          <w:rPr>
            <w:webHidden/>
          </w:rPr>
          <w:tab/>
        </w:r>
        <w:r>
          <w:rPr>
            <w:webHidden/>
          </w:rPr>
          <w:fldChar w:fldCharType="begin"/>
        </w:r>
        <w:r>
          <w:rPr>
            <w:webHidden/>
          </w:rPr>
          <w:instrText xml:space="preserve"> PAGEREF _Toc177407630 \h </w:instrText>
        </w:r>
        <w:r>
          <w:rPr>
            <w:webHidden/>
          </w:rPr>
        </w:r>
        <w:r>
          <w:rPr>
            <w:webHidden/>
          </w:rPr>
          <w:fldChar w:fldCharType="separate"/>
        </w:r>
        <w:r>
          <w:rPr>
            <w:webHidden/>
          </w:rPr>
          <w:t>40</w:t>
        </w:r>
        <w:r>
          <w:rPr>
            <w:webHidden/>
          </w:rPr>
          <w:fldChar w:fldCharType="end"/>
        </w:r>
      </w:hyperlink>
    </w:p>
    <w:p w14:paraId="34C26E67" w14:textId="3551BF8D"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1" w:history="1">
        <w:r w:rsidRPr="00F407AC">
          <w:rPr>
            <w:rStyle w:val="Collegamentoipertestuale"/>
            <w:rFonts w:ascii="Aptos Display" w:hAnsi="Aptos Display"/>
            <w:bCs/>
            <w:i/>
          </w:rPr>
          <w:t>3.7</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Funzioni e poteri dell’Organismo di Vigilanza</w:t>
        </w:r>
        <w:r>
          <w:rPr>
            <w:webHidden/>
          </w:rPr>
          <w:tab/>
        </w:r>
        <w:r>
          <w:rPr>
            <w:webHidden/>
          </w:rPr>
          <w:fldChar w:fldCharType="begin"/>
        </w:r>
        <w:r>
          <w:rPr>
            <w:webHidden/>
          </w:rPr>
          <w:instrText xml:space="preserve"> PAGEREF _Toc177407631 \h </w:instrText>
        </w:r>
        <w:r>
          <w:rPr>
            <w:webHidden/>
          </w:rPr>
        </w:r>
        <w:r>
          <w:rPr>
            <w:webHidden/>
          </w:rPr>
          <w:fldChar w:fldCharType="separate"/>
        </w:r>
        <w:r>
          <w:rPr>
            <w:webHidden/>
          </w:rPr>
          <w:t>41</w:t>
        </w:r>
        <w:r>
          <w:rPr>
            <w:webHidden/>
          </w:rPr>
          <w:fldChar w:fldCharType="end"/>
        </w:r>
      </w:hyperlink>
    </w:p>
    <w:p w14:paraId="22122855" w14:textId="3220AD09"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2" w:history="1">
        <w:r w:rsidRPr="00F407AC">
          <w:rPr>
            <w:rStyle w:val="Collegamentoipertestuale"/>
            <w:rFonts w:ascii="Aptos Display" w:hAnsi="Aptos Display"/>
            <w:bCs/>
            <w:i/>
          </w:rPr>
          <w:t>3.8</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Segnalazioni e flussi informativi trasmessi all’OdV</w:t>
        </w:r>
        <w:r>
          <w:rPr>
            <w:webHidden/>
          </w:rPr>
          <w:tab/>
        </w:r>
        <w:r>
          <w:rPr>
            <w:webHidden/>
          </w:rPr>
          <w:fldChar w:fldCharType="begin"/>
        </w:r>
        <w:r>
          <w:rPr>
            <w:webHidden/>
          </w:rPr>
          <w:instrText xml:space="preserve"> PAGEREF _Toc177407632 \h </w:instrText>
        </w:r>
        <w:r>
          <w:rPr>
            <w:webHidden/>
          </w:rPr>
        </w:r>
        <w:r>
          <w:rPr>
            <w:webHidden/>
          </w:rPr>
          <w:fldChar w:fldCharType="separate"/>
        </w:r>
        <w:r>
          <w:rPr>
            <w:webHidden/>
          </w:rPr>
          <w:t>43</w:t>
        </w:r>
        <w:r>
          <w:rPr>
            <w:webHidden/>
          </w:rPr>
          <w:fldChar w:fldCharType="end"/>
        </w:r>
      </w:hyperlink>
    </w:p>
    <w:p w14:paraId="2DA20039" w14:textId="44CB41DB"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3" w:history="1">
        <w:r w:rsidRPr="00F407AC">
          <w:rPr>
            <w:rStyle w:val="Collegamentoipertestuale"/>
            <w:rFonts w:ascii="Aptos Display" w:hAnsi="Aptos Display"/>
            <w:bCs/>
          </w:rPr>
          <w:t>3.8.1 Flussi informativi verso l’OdV</w:t>
        </w:r>
        <w:r>
          <w:rPr>
            <w:webHidden/>
          </w:rPr>
          <w:tab/>
        </w:r>
        <w:r>
          <w:rPr>
            <w:webHidden/>
          </w:rPr>
          <w:fldChar w:fldCharType="begin"/>
        </w:r>
        <w:r>
          <w:rPr>
            <w:webHidden/>
          </w:rPr>
          <w:instrText xml:space="preserve"> PAGEREF _Toc177407633 \h </w:instrText>
        </w:r>
        <w:r>
          <w:rPr>
            <w:webHidden/>
          </w:rPr>
        </w:r>
        <w:r>
          <w:rPr>
            <w:webHidden/>
          </w:rPr>
          <w:fldChar w:fldCharType="separate"/>
        </w:r>
        <w:r>
          <w:rPr>
            <w:webHidden/>
          </w:rPr>
          <w:t>43</w:t>
        </w:r>
        <w:r>
          <w:rPr>
            <w:webHidden/>
          </w:rPr>
          <w:fldChar w:fldCharType="end"/>
        </w:r>
      </w:hyperlink>
    </w:p>
    <w:p w14:paraId="3AEF5F27" w14:textId="694200E9"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4" w:history="1">
        <w:r w:rsidRPr="00F407AC">
          <w:rPr>
            <w:rStyle w:val="Collegamentoipertestuale"/>
            <w:rFonts w:ascii="Aptos Display" w:hAnsi="Aptos Display"/>
            <w:bCs/>
          </w:rPr>
          <w:t>3.8.2. Reporting dell’OdV verso gli organi societari</w:t>
        </w:r>
        <w:r>
          <w:rPr>
            <w:webHidden/>
          </w:rPr>
          <w:tab/>
        </w:r>
        <w:r>
          <w:rPr>
            <w:webHidden/>
          </w:rPr>
          <w:fldChar w:fldCharType="begin"/>
        </w:r>
        <w:r>
          <w:rPr>
            <w:webHidden/>
          </w:rPr>
          <w:instrText xml:space="preserve"> PAGEREF _Toc177407634 \h </w:instrText>
        </w:r>
        <w:r>
          <w:rPr>
            <w:webHidden/>
          </w:rPr>
        </w:r>
        <w:r>
          <w:rPr>
            <w:webHidden/>
          </w:rPr>
          <w:fldChar w:fldCharType="separate"/>
        </w:r>
        <w:r>
          <w:rPr>
            <w:webHidden/>
          </w:rPr>
          <w:t>45</w:t>
        </w:r>
        <w:r>
          <w:rPr>
            <w:webHidden/>
          </w:rPr>
          <w:fldChar w:fldCharType="end"/>
        </w:r>
      </w:hyperlink>
    </w:p>
    <w:p w14:paraId="0C2229D9" w14:textId="0E478EFA"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35" w:history="1">
        <w:r w:rsidRPr="00F407AC">
          <w:rPr>
            <w:rStyle w:val="Collegamentoipertestuale"/>
            <w:rFonts w:ascii="Aptos Display" w:hAnsi="Aptos Display"/>
          </w:rPr>
          <w:t>3.9 La disciplina del Whistleblowing (D.Lgs. 24/2023)</w:t>
        </w:r>
        <w:r>
          <w:rPr>
            <w:webHidden/>
          </w:rPr>
          <w:tab/>
        </w:r>
        <w:r>
          <w:rPr>
            <w:webHidden/>
          </w:rPr>
          <w:fldChar w:fldCharType="begin"/>
        </w:r>
        <w:r>
          <w:rPr>
            <w:webHidden/>
          </w:rPr>
          <w:instrText xml:space="preserve"> PAGEREF _Toc177407635 \h </w:instrText>
        </w:r>
        <w:r>
          <w:rPr>
            <w:webHidden/>
          </w:rPr>
        </w:r>
        <w:r>
          <w:rPr>
            <w:webHidden/>
          </w:rPr>
          <w:fldChar w:fldCharType="separate"/>
        </w:r>
        <w:r>
          <w:rPr>
            <w:webHidden/>
          </w:rPr>
          <w:t>46</w:t>
        </w:r>
        <w:r>
          <w:rPr>
            <w:webHidden/>
          </w:rPr>
          <w:fldChar w:fldCharType="end"/>
        </w:r>
      </w:hyperlink>
    </w:p>
    <w:p w14:paraId="15AC12AC" w14:textId="4361FCFC"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36" w:history="1">
        <w:r w:rsidRPr="00F407AC">
          <w:rPr>
            <w:rStyle w:val="Collegamentoipertestuale"/>
            <w:rFonts w:ascii="Aptos Display" w:hAnsi="Aptos Display"/>
          </w:rPr>
          <w:t>CAPITOLO 4 – IL SISTEMA DISCIPLINARE</w:t>
        </w:r>
        <w:r>
          <w:rPr>
            <w:webHidden/>
          </w:rPr>
          <w:tab/>
        </w:r>
        <w:r>
          <w:rPr>
            <w:webHidden/>
          </w:rPr>
          <w:fldChar w:fldCharType="begin"/>
        </w:r>
        <w:r>
          <w:rPr>
            <w:webHidden/>
          </w:rPr>
          <w:instrText xml:space="preserve"> PAGEREF _Toc177407636 \h </w:instrText>
        </w:r>
        <w:r>
          <w:rPr>
            <w:webHidden/>
          </w:rPr>
        </w:r>
        <w:r>
          <w:rPr>
            <w:webHidden/>
          </w:rPr>
          <w:fldChar w:fldCharType="separate"/>
        </w:r>
        <w:r>
          <w:rPr>
            <w:webHidden/>
          </w:rPr>
          <w:t>51</w:t>
        </w:r>
        <w:r>
          <w:rPr>
            <w:webHidden/>
          </w:rPr>
          <w:fldChar w:fldCharType="end"/>
        </w:r>
      </w:hyperlink>
    </w:p>
    <w:p w14:paraId="055503BD" w14:textId="1A48BFBE"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7" w:history="1">
        <w:r w:rsidRPr="00F407AC">
          <w:rPr>
            <w:rStyle w:val="Collegamentoipertestuale"/>
            <w:rFonts w:ascii="Aptos Display" w:hAnsi="Aptos Display"/>
            <w:bCs/>
            <w:i/>
          </w:rPr>
          <w:t>4.1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Funzione del sistema disciplinare</w:t>
        </w:r>
        <w:r>
          <w:rPr>
            <w:webHidden/>
          </w:rPr>
          <w:tab/>
        </w:r>
        <w:r>
          <w:rPr>
            <w:webHidden/>
          </w:rPr>
          <w:fldChar w:fldCharType="begin"/>
        </w:r>
        <w:r>
          <w:rPr>
            <w:webHidden/>
          </w:rPr>
          <w:instrText xml:space="preserve"> PAGEREF _Toc177407637 \h </w:instrText>
        </w:r>
        <w:r>
          <w:rPr>
            <w:webHidden/>
          </w:rPr>
        </w:r>
        <w:r>
          <w:rPr>
            <w:webHidden/>
          </w:rPr>
          <w:fldChar w:fldCharType="separate"/>
        </w:r>
        <w:r>
          <w:rPr>
            <w:webHidden/>
          </w:rPr>
          <w:t>51</w:t>
        </w:r>
        <w:r>
          <w:rPr>
            <w:webHidden/>
          </w:rPr>
          <w:fldChar w:fldCharType="end"/>
        </w:r>
      </w:hyperlink>
    </w:p>
    <w:p w14:paraId="297D266E" w14:textId="72803D07"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38" w:history="1">
        <w:r w:rsidRPr="00F407AC">
          <w:rPr>
            <w:rStyle w:val="Collegamentoipertestuale"/>
            <w:rFonts w:ascii="Aptos Display" w:hAnsi="Aptos Display"/>
            <w:bCs/>
            <w:i/>
          </w:rPr>
          <w:t>4.2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Sanzioni e misure disciplinari</w:t>
        </w:r>
        <w:r>
          <w:rPr>
            <w:webHidden/>
          </w:rPr>
          <w:tab/>
        </w:r>
        <w:r>
          <w:rPr>
            <w:webHidden/>
          </w:rPr>
          <w:fldChar w:fldCharType="begin"/>
        </w:r>
        <w:r>
          <w:rPr>
            <w:webHidden/>
          </w:rPr>
          <w:instrText xml:space="preserve"> PAGEREF _Toc177407638 \h </w:instrText>
        </w:r>
        <w:r>
          <w:rPr>
            <w:webHidden/>
          </w:rPr>
        </w:r>
        <w:r>
          <w:rPr>
            <w:webHidden/>
          </w:rPr>
          <w:fldChar w:fldCharType="separate"/>
        </w:r>
        <w:r>
          <w:rPr>
            <w:webHidden/>
          </w:rPr>
          <w:t>51</w:t>
        </w:r>
        <w:r>
          <w:rPr>
            <w:webHidden/>
          </w:rPr>
          <w:fldChar w:fldCharType="end"/>
        </w:r>
      </w:hyperlink>
    </w:p>
    <w:p w14:paraId="4138095A" w14:textId="215686D4"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39" w:history="1">
        <w:r w:rsidRPr="00F407AC">
          <w:rPr>
            <w:rStyle w:val="Collegamentoipertestuale"/>
            <w:rFonts w:ascii="Aptos Display" w:hAnsi="Aptos Display"/>
            <w:noProof/>
          </w:rPr>
          <w:t>4.2.1 Sanzioni nei confronti dei dipendenti</w:t>
        </w:r>
        <w:r>
          <w:rPr>
            <w:noProof/>
            <w:webHidden/>
          </w:rPr>
          <w:tab/>
        </w:r>
        <w:r>
          <w:rPr>
            <w:noProof/>
            <w:webHidden/>
          </w:rPr>
          <w:fldChar w:fldCharType="begin"/>
        </w:r>
        <w:r>
          <w:rPr>
            <w:noProof/>
            <w:webHidden/>
          </w:rPr>
          <w:instrText xml:space="preserve"> PAGEREF _Toc177407639 \h </w:instrText>
        </w:r>
        <w:r>
          <w:rPr>
            <w:noProof/>
            <w:webHidden/>
          </w:rPr>
        </w:r>
        <w:r>
          <w:rPr>
            <w:noProof/>
            <w:webHidden/>
          </w:rPr>
          <w:fldChar w:fldCharType="separate"/>
        </w:r>
        <w:r>
          <w:rPr>
            <w:noProof/>
            <w:webHidden/>
          </w:rPr>
          <w:t>51</w:t>
        </w:r>
        <w:r>
          <w:rPr>
            <w:noProof/>
            <w:webHidden/>
          </w:rPr>
          <w:fldChar w:fldCharType="end"/>
        </w:r>
      </w:hyperlink>
    </w:p>
    <w:p w14:paraId="1DCB8ECD" w14:textId="71C2BB69"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40" w:history="1">
        <w:r w:rsidRPr="00F407AC">
          <w:rPr>
            <w:rStyle w:val="Collegamentoipertestuale"/>
            <w:rFonts w:ascii="Aptos Display" w:hAnsi="Aptos Display"/>
            <w:noProof/>
          </w:rPr>
          <w:t>4.2.2 Sanzioni nei confronti dei Dirigenti</w:t>
        </w:r>
        <w:r>
          <w:rPr>
            <w:noProof/>
            <w:webHidden/>
          </w:rPr>
          <w:tab/>
        </w:r>
        <w:r>
          <w:rPr>
            <w:noProof/>
            <w:webHidden/>
          </w:rPr>
          <w:fldChar w:fldCharType="begin"/>
        </w:r>
        <w:r>
          <w:rPr>
            <w:noProof/>
            <w:webHidden/>
          </w:rPr>
          <w:instrText xml:space="preserve"> PAGEREF _Toc177407640 \h </w:instrText>
        </w:r>
        <w:r>
          <w:rPr>
            <w:noProof/>
            <w:webHidden/>
          </w:rPr>
        </w:r>
        <w:r>
          <w:rPr>
            <w:noProof/>
            <w:webHidden/>
          </w:rPr>
          <w:fldChar w:fldCharType="separate"/>
        </w:r>
        <w:r>
          <w:rPr>
            <w:noProof/>
            <w:webHidden/>
          </w:rPr>
          <w:t>52</w:t>
        </w:r>
        <w:r>
          <w:rPr>
            <w:noProof/>
            <w:webHidden/>
          </w:rPr>
          <w:fldChar w:fldCharType="end"/>
        </w:r>
      </w:hyperlink>
    </w:p>
    <w:p w14:paraId="2531FE6E" w14:textId="102EFB6A"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41" w:history="1">
        <w:r w:rsidRPr="00F407AC">
          <w:rPr>
            <w:rStyle w:val="Collegamentoipertestuale"/>
            <w:rFonts w:ascii="Aptos Display" w:hAnsi="Aptos Display"/>
            <w:noProof/>
          </w:rPr>
          <w:t>4.2.3 Sanzioni nei confronti dell’Organo Amministrativo</w:t>
        </w:r>
        <w:r>
          <w:rPr>
            <w:noProof/>
            <w:webHidden/>
          </w:rPr>
          <w:tab/>
        </w:r>
        <w:r>
          <w:rPr>
            <w:noProof/>
            <w:webHidden/>
          </w:rPr>
          <w:fldChar w:fldCharType="begin"/>
        </w:r>
        <w:r>
          <w:rPr>
            <w:noProof/>
            <w:webHidden/>
          </w:rPr>
          <w:instrText xml:space="preserve"> PAGEREF _Toc177407641 \h </w:instrText>
        </w:r>
        <w:r>
          <w:rPr>
            <w:noProof/>
            <w:webHidden/>
          </w:rPr>
        </w:r>
        <w:r>
          <w:rPr>
            <w:noProof/>
            <w:webHidden/>
          </w:rPr>
          <w:fldChar w:fldCharType="separate"/>
        </w:r>
        <w:r>
          <w:rPr>
            <w:noProof/>
            <w:webHidden/>
          </w:rPr>
          <w:t>52</w:t>
        </w:r>
        <w:r>
          <w:rPr>
            <w:noProof/>
            <w:webHidden/>
          </w:rPr>
          <w:fldChar w:fldCharType="end"/>
        </w:r>
      </w:hyperlink>
    </w:p>
    <w:p w14:paraId="09FA7F08" w14:textId="49E06A53"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42" w:history="1">
        <w:r w:rsidRPr="00F407AC">
          <w:rPr>
            <w:rStyle w:val="Collegamentoipertestuale"/>
            <w:rFonts w:ascii="Aptos Display" w:hAnsi="Aptos Display"/>
            <w:noProof/>
          </w:rPr>
          <w:t>4.2.4 Sanzioni nei confronti di Sindaci e Revisori</w:t>
        </w:r>
        <w:r>
          <w:rPr>
            <w:noProof/>
            <w:webHidden/>
          </w:rPr>
          <w:tab/>
        </w:r>
        <w:r>
          <w:rPr>
            <w:noProof/>
            <w:webHidden/>
          </w:rPr>
          <w:fldChar w:fldCharType="begin"/>
        </w:r>
        <w:r>
          <w:rPr>
            <w:noProof/>
            <w:webHidden/>
          </w:rPr>
          <w:instrText xml:space="preserve"> PAGEREF _Toc177407642 \h </w:instrText>
        </w:r>
        <w:r>
          <w:rPr>
            <w:noProof/>
            <w:webHidden/>
          </w:rPr>
        </w:r>
        <w:r>
          <w:rPr>
            <w:noProof/>
            <w:webHidden/>
          </w:rPr>
          <w:fldChar w:fldCharType="separate"/>
        </w:r>
        <w:r>
          <w:rPr>
            <w:noProof/>
            <w:webHidden/>
          </w:rPr>
          <w:t>52</w:t>
        </w:r>
        <w:r>
          <w:rPr>
            <w:noProof/>
            <w:webHidden/>
          </w:rPr>
          <w:fldChar w:fldCharType="end"/>
        </w:r>
      </w:hyperlink>
    </w:p>
    <w:p w14:paraId="69E80ACE" w14:textId="0F6EAE39"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43" w:history="1">
        <w:r w:rsidRPr="00F407AC">
          <w:rPr>
            <w:rStyle w:val="Collegamentoipertestuale"/>
            <w:rFonts w:ascii="Aptos Display" w:hAnsi="Aptos Display"/>
            <w:noProof/>
          </w:rPr>
          <w:t>4.2.5 Sanzioni nei confronti di collaboratori e soggetti esterni</w:t>
        </w:r>
        <w:r>
          <w:rPr>
            <w:noProof/>
            <w:webHidden/>
          </w:rPr>
          <w:tab/>
        </w:r>
        <w:r>
          <w:rPr>
            <w:noProof/>
            <w:webHidden/>
          </w:rPr>
          <w:fldChar w:fldCharType="begin"/>
        </w:r>
        <w:r>
          <w:rPr>
            <w:noProof/>
            <w:webHidden/>
          </w:rPr>
          <w:instrText xml:space="preserve"> PAGEREF _Toc177407643 \h </w:instrText>
        </w:r>
        <w:r>
          <w:rPr>
            <w:noProof/>
            <w:webHidden/>
          </w:rPr>
        </w:r>
        <w:r>
          <w:rPr>
            <w:noProof/>
            <w:webHidden/>
          </w:rPr>
          <w:fldChar w:fldCharType="separate"/>
        </w:r>
        <w:r>
          <w:rPr>
            <w:noProof/>
            <w:webHidden/>
          </w:rPr>
          <w:t>53</w:t>
        </w:r>
        <w:r>
          <w:rPr>
            <w:noProof/>
            <w:webHidden/>
          </w:rPr>
          <w:fldChar w:fldCharType="end"/>
        </w:r>
      </w:hyperlink>
    </w:p>
    <w:p w14:paraId="05F363D2" w14:textId="00AF2058"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44" w:history="1">
        <w:r w:rsidRPr="00F407AC">
          <w:rPr>
            <w:rStyle w:val="Collegamentoipertestuale"/>
            <w:rFonts w:ascii="Aptos Display" w:hAnsi="Aptos Display"/>
            <w:noProof/>
          </w:rPr>
          <w:t>4.2.6 Misure nei confronti dell’Organismo di Vigilanza</w:t>
        </w:r>
        <w:r>
          <w:rPr>
            <w:noProof/>
            <w:webHidden/>
          </w:rPr>
          <w:tab/>
        </w:r>
        <w:r>
          <w:rPr>
            <w:noProof/>
            <w:webHidden/>
          </w:rPr>
          <w:fldChar w:fldCharType="begin"/>
        </w:r>
        <w:r>
          <w:rPr>
            <w:noProof/>
            <w:webHidden/>
          </w:rPr>
          <w:instrText xml:space="preserve"> PAGEREF _Toc177407644 \h </w:instrText>
        </w:r>
        <w:r>
          <w:rPr>
            <w:noProof/>
            <w:webHidden/>
          </w:rPr>
        </w:r>
        <w:r>
          <w:rPr>
            <w:noProof/>
            <w:webHidden/>
          </w:rPr>
          <w:fldChar w:fldCharType="separate"/>
        </w:r>
        <w:r>
          <w:rPr>
            <w:noProof/>
            <w:webHidden/>
          </w:rPr>
          <w:t>53</w:t>
        </w:r>
        <w:r>
          <w:rPr>
            <w:noProof/>
            <w:webHidden/>
          </w:rPr>
          <w:fldChar w:fldCharType="end"/>
        </w:r>
      </w:hyperlink>
    </w:p>
    <w:p w14:paraId="654920BD" w14:textId="336B1F9B" w:rsidR="000D2ADC" w:rsidRDefault="000D2ADC">
      <w:pPr>
        <w:pStyle w:val="Sommario3"/>
        <w:rPr>
          <w:rFonts w:asciiTheme="minorHAnsi" w:eastAsiaTheme="minorEastAsia" w:hAnsiTheme="minorHAnsi" w:cstheme="minorBidi"/>
          <w:noProof/>
          <w:kern w:val="2"/>
          <w:sz w:val="22"/>
          <w:szCs w:val="22"/>
          <w14:ligatures w14:val="standardContextual"/>
        </w:rPr>
      </w:pPr>
      <w:hyperlink w:anchor="_Toc177407645" w:history="1">
        <w:r w:rsidRPr="00F407AC">
          <w:rPr>
            <w:rStyle w:val="Collegamentoipertestuale"/>
            <w:rFonts w:ascii="Aptos Display" w:hAnsi="Aptos Display"/>
            <w:noProof/>
          </w:rPr>
          <w:t>4.2.7 Misure nei confronti di soggetti che effettuano segnalazioni all’OdV</w:t>
        </w:r>
        <w:r>
          <w:rPr>
            <w:noProof/>
            <w:webHidden/>
          </w:rPr>
          <w:tab/>
        </w:r>
        <w:r>
          <w:rPr>
            <w:noProof/>
            <w:webHidden/>
          </w:rPr>
          <w:fldChar w:fldCharType="begin"/>
        </w:r>
        <w:r>
          <w:rPr>
            <w:noProof/>
            <w:webHidden/>
          </w:rPr>
          <w:instrText xml:space="preserve"> PAGEREF _Toc177407645 \h </w:instrText>
        </w:r>
        <w:r>
          <w:rPr>
            <w:noProof/>
            <w:webHidden/>
          </w:rPr>
        </w:r>
        <w:r>
          <w:rPr>
            <w:noProof/>
            <w:webHidden/>
          </w:rPr>
          <w:fldChar w:fldCharType="separate"/>
        </w:r>
        <w:r>
          <w:rPr>
            <w:noProof/>
            <w:webHidden/>
          </w:rPr>
          <w:t>53</w:t>
        </w:r>
        <w:r>
          <w:rPr>
            <w:noProof/>
            <w:webHidden/>
          </w:rPr>
          <w:fldChar w:fldCharType="end"/>
        </w:r>
      </w:hyperlink>
    </w:p>
    <w:p w14:paraId="4179EE5E" w14:textId="34E66E17"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46" w:history="1">
        <w:r w:rsidRPr="00F407AC">
          <w:rPr>
            <w:rStyle w:val="Collegamentoipertestuale"/>
            <w:rFonts w:ascii="Aptos Display" w:hAnsi="Aptos Display"/>
          </w:rPr>
          <w:t>CAPITOLO 5 - PIANO DI FORMAZIONE E COMUNICAZIONE</w:t>
        </w:r>
        <w:r>
          <w:rPr>
            <w:webHidden/>
          </w:rPr>
          <w:tab/>
        </w:r>
        <w:r>
          <w:rPr>
            <w:webHidden/>
          </w:rPr>
          <w:fldChar w:fldCharType="begin"/>
        </w:r>
        <w:r>
          <w:rPr>
            <w:webHidden/>
          </w:rPr>
          <w:instrText xml:space="preserve"> PAGEREF _Toc177407646 \h </w:instrText>
        </w:r>
        <w:r>
          <w:rPr>
            <w:webHidden/>
          </w:rPr>
        </w:r>
        <w:r>
          <w:rPr>
            <w:webHidden/>
          </w:rPr>
          <w:fldChar w:fldCharType="separate"/>
        </w:r>
        <w:r>
          <w:rPr>
            <w:webHidden/>
          </w:rPr>
          <w:t>54</w:t>
        </w:r>
        <w:r>
          <w:rPr>
            <w:webHidden/>
          </w:rPr>
          <w:fldChar w:fldCharType="end"/>
        </w:r>
      </w:hyperlink>
    </w:p>
    <w:p w14:paraId="7DBA61B7" w14:textId="612F8AF3"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47" w:history="1">
        <w:r w:rsidRPr="00F407AC">
          <w:rPr>
            <w:rStyle w:val="Collegamentoipertestuale"/>
            <w:rFonts w:ascii="Aptos Display" w:hAnsi="Aptos Display"/>
            <w:bCs/>
            <w:i/>
          </w:rPr>
          <w:t>5.1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Premessa</w:t>
        </w:r>
        <w:r>
          <w:rPr>
            <w:webHidden/>
          </w:rPr>
          <w:tab/>
        </w:r>
        <w:r>
          <w:rPr>
            <w:webHidden/>
          </w:rPr>
          <w:fldChar w:fldCharType="begin"/>
        </w:r>
        <w:r>
          <w:rPr>
            <w:webHidden/>
          </w:rPr>
          <w:instrText xml:space="preserve"> PAGEREF _Toc177407647 \h </w:instrText>
        </w:r>
        <w:r>
          <w:rPr>
            <w:webHidden/>
          </w:rPr>
        </w:r>
        <w:r>
          <w:rPr>
            <w:webHidden/>
          </w:rPr>
          <w:fldChar w:fldCharType="separate"/>
        </w:r>
        <w:r>
          <w:rPr>
            <w:webHidden/>
          </w:rPr>
          <w:t>54</w:t>
        </w:r>
        <w:r>
          <w:rPr>
            <w:webHidden/>
          </w:rPr>
          <w:fldChar w:fldCharType="end"/>
        </w:r>
      </w:hyperlink>
    </w:p>
    <w:p w14:paraId="724393F3" w14:textId="3696A188"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48" w:history="1">
        <w:r w:rsidRPr="00F407AC">
          <w:rPr>
            <w:rStyle w:val="Collegamentoipertestuale"/>
            <w:rFonts w:ascii="Aptos Display" w:hAnsi="Aptos Display"/>
            <w:bCs/>
            <w:i/>
          </w:rPr>
          <w:t>5.2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Dipendenti</w:t>
        </w:r>
        <w:r>
          <w:rPr>
            <w:webHidden/>
          </w:rPr>
          <w:tab/>
        </w:r>
        <w:r>
          <w:rPr>
            <w:webHidden/>
          </w:rPr>
          <w:fldChar w:fldCharType="begin"/>
        </w:r>
        <w:r>
          <w:rPr>
            <w:webHidden/>
          </w:rPr>
          <w:instrText xml:space="preserve"> PAGEREF _Toc177407648 \h </w:instrText>
        </w:r>
        <w:r>
          <w:rPr>
            <w:webHidden/>
          </w:rPr>
        </w:r>
        <w:r>
          <w:rPr>
            <w:webHidden/>
          </w:rPr>
          <w:fldChar w:fldCharType="separate"/>
        </w:r>
        <w:r>
          <w:rPr>
            <w:webHidden/>
          </w:rPr>
          <w:t>55</w:t>
        </w:r>
        <w:r>
          <w:rPr>
            <w:webHidden/>
          </w:rPr>
          <w:fldChar w:fldCharType="end"/>
        </w:r>
      </w:hyperlink>
    </w:p>
    <w:p w14:paraId="258FD5D4" w14:textId="046AD1C4"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49" w:history="1">
        <w:r w:rsidRPr="00F407AC">
          <w:rPr>
            <w:rStyle w:val="Collegamentoipertestuale"/>
            <w:rFonts w:ascii="Aptos Display" w:hAnsi="Aptos Display"/>
            <w:bCs/>
            <w:i/>
          </w:rPr>
          <w:t>5.3</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Membri degli Organi Sociali e soggetti con funzioni di rappresentanza</w:t>
        </w:r>
        <w:r>
          <w:rPr>
            <w:webHidden/>
          </w:rPr>
          <w:tab/>
        </w:r>
        <w:r>
          <w:rPr>
            <w:webHidden/>
          </w:rPr>
          <w:fldChar w:fldCharType="begin"/>
        </w:r>
        <w:r>
          <w:rPr>
            <w:webHidden/>
          </w:rPr>
          <w:instrText xml:space="preserve"> PAGEREF _Toc177407649 \h </w:instrText>
        </w:r>
        <w:r>
          <w:rPr>
            <w:webHidden/>
          </w:rPr>
        </w:r>
        <w:r>
          <w:rPr>
            <w:webHidden/>
          </w:rPr>
          <w:fldChar w:fldCharType="separate"/>
        </w:r>
        <w:r>
          <w:rPr>
            <w:webHidden/>
          </w:rPr>
          <w:t>55</w:t>
        </w:r>
        <w:r>
          <w:rPr>
            <w:webHidden/>
          </w:rPr>
          <w:fldChar w:fldCharType="end"/>
        </w:r>
      </w:hyperlink>
    </w:p>
    <w:p w14:paraId="1A0AE5EF" w14:textId="6F591F8E"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50" w:history="1">
        <w:r w:rsidRPr="00F407AC">
          <w:rPr>
            <w:rStyle w:val="Collegamentoipertestuale"/>
            <w:rFonts w:ascii="Aptos Display" w:hAnsi="Aptos Display"/>
            <w:bCs/>
            <w:i/>
          </w:rPr>
          <w:t>5.4</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Altri Destinatari</w:t>
        </w:r>
        <w:r>
          <w:rPr>
            <w:webHidden/>
          </w:rPr>
          <w:tab/>
        </w:r>
        <w:r>
          <w:rPr>
            <w:webHidden/>
          </w:rPr>
          <w:fldChar w:fldCharType="begin"/>
        </w:r>
        <w:r>
          <w:rPr>
            <w:webHidden/>
          </w:rPr>
          <w:instrText xml:space="preserve"> PAGEREF _Toc177407650 \h </w:instrText>
        </w:r>
        <w:r>
          <w:rPr>
            <w:webHidden/>
          </w:rPr>
        </w:r>
        <w:r>
          <w:rPr>
            <w:webHidden/>
          </w:rPr>
          <w:fldChar w:fldCharType="separate"/>
        </w:r>
        <w:r>
          <w:rPr>
            <w:webHidden/>
          </w:rPr>
          <w:t>56</w:t>
        </w:r>
        <w:r>
          <w:rPr>
            <w:webHidden/>
          </w:rPr>
          <w:fldChar w:fldCharType="end"/>
        </w:r>
      </w:hyperlink>
    </w:p>
    <w:p w14:paraId="2F23B2FB" w14:textId="4CC4DD7F" w:rsidR="000D2ADC" w:rsidRDefault="000D2ADC">
      <w:pPr>
        <w:pStyle w:val="Sommario1"/>
        <w:rPr>
          <w:rFonts w:asciiTheme="minorHAnsi" w:eastAsiaTheme="minorEastAsia" w:hAnsiTheme="minorHAnsi" w:cstheme="minorBidi"/>
          <w:bCs w:val="0"/>
          <w:kern w:val="2"/>
          <w:sz w:val="22"/>
          <w:szCs w:val="22"/>
          <w:lang w:eastAsia="it-IT"/>
          <w14:ligatures w14:val="standardContextual"/>
        </w:rPr>
      </w:pPr>
      <w:hyperlink w:anchor="_Toc177407651" w:history="1">
        <w:r w:rsidRPr="00F407AC">
          <w:rPr>
            <w:rStyle w:val="Collegamentoipertestuale"/>
            <w:rFonts w:ascii="Aptos Display" w:hAnsi="Aptos Display"/>
          </w:rPr>
          <w:t>CAPITOLO 6 - AGGIORNAMENTO DEL MODELLO ED INTEGRAZIONI CON IL CODICE ETICO</w:t>
        </w:r>
        <w:r>
          <w:rPr>
            <w:webHidden/>
          </w:rPr>
          <w:tab/>
        </w:r>
        <w:r>
          <w:rPr>
            <w:webHidden/>
          </w:rPr>
          <w:fldChar w:fldCharType="begin"/>
        </w:r>
        <w:r>
          <w:rPr>
            <w:webHidden/>
          </w:rPr>
          <w:instrText xml:space="preserve"> PAGEREF _Toc177407651 \h </w:instrText>
        </w:r>
        <w:r>
          <w:rPr>
            <w:webHidden/>
          </w:rPr>
        </w:r>
        <w:r>
          <w:rPr>
            <w:webHidden/>
          </w:rPr>
          <w:fldChar w:fldCharType="separate"/>
        </w:r>
        <w:r>
          <w:rPr>
            <w:webHidden/>
          </w:rPr>
          <w:t>57</w:t>
        </w:r>
        <w:r>
          <w:rPr>
            <w:webHidden/>
          </w:rPr>
          <w:fldChar w:fldCharType="end"/>
        </w:r>
      </w:hyperlink>
    </w:p>
    <w:p w14:paraId="079600A8" w14:textId="36523EEA"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52" w:history="1">
        <w:r w:rsidRPr="00F407AC">
          <w:rPr>
            <w:rStyle w:val="Collegamentoipertestuale"/>
            <w:rFonts w:ascii="Aptos Display" w:hAnsi="Aptos Display"/>
            <w:bCs/>
            <w:i/>
          </w:rPr>
          <w:t>6.1</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Aggiornamento ed adeguamento</w:t>
        </w:r>
        <w:r>
          <w:rPr>
            <w:webHidden/>
          </w:rPr>
          <w:tab/>
        </w:r>
        <w:r>
          <w:rPr>
            <w:webHidden/>
          </w:rPr>
          <w:fldChar w:fldCharType="begin"/>
        </w:r>
        <w:r>
          <w:rPr>
            <w:webHidden/>
          </w:rPr>
          <w:instrText xml:space="preserve"> PAGEREF _Toc177407652 \h </w:instrText>
        </w:r>
        <w:r>
          <w:rPr>
            <w:webHidden/>
          </w:rPr>
        </w:r>
        <w:r>
          <w:rPr>
            <w:webHidden/>
          </w:rPr>
          <w:fldChar w:fldCharType="separate"/>
        </w:r>
        <w:r>
          <w:rPr>
            <w:webHidden/>
          </w:rPr>
          <w:t>57</w:t>
        </w:r>
        <w:r>
          <w:rPr>
            <w:webHidden/>
          </w:rPr>
          <w:fldChar w:fldCharType="end"/>
        </w:r>
      </w:hyperlink>
    </w:p>
    <w:p w14:paraId="20A3ECB9" w14:textId="332527F3" w:rsidR="000D2ADC" w:rsidRDefault="000D2ADC">
      <w:pPr>
        <w:pStyle w:val="Sommario2"/>
        <w:rPr>
          <w:rFonts w:asciiTheme="minorHAnsi" w:eastAsiaTheme="minorEastAsia" w:hAnsiTheme="minorHAnsi" w:cstheme="minorBidi"/>
          <w:kern w:val="2"/>
          <w:sz w:val="22"/>
          <w:szCs w:val="22"/>
          <w:lang w:val="it-IT"/>
          <w14:ligatures w14:val="standardContextual"/>
        </w:rPr>
      </w:pPr>
      <w:hyperlink w:anchor="_Toc177407653" w:history="1">
        <w:r w:rsidRPr="00F407AC">
          <w:rPr>
            <w:rStyle w:val="Collegamentoipertestuale"/>
            <w:rFonts w:ascii="Aptos Display" w:hAnsi="Aptos Display"/>
            <w:bCs/>
            <w:i/>
          </w:rPr>
          <w:t>6.2</w:t>
        </w:r>
        <w:r>
          <w:rPr>
            <w:rFonts w:asciiTheme="minorHAnsi" w:eastAsiaTheme="minorEastAsia" w:hAnsiTheme="minorHAnsi" w:cstheme="minorBidi"/>
            <w:kern w:val="2"/>
            <w:sz w:val="22"/>
            <w:szCs w:val="22"/>
            <w:lang w:val="it-IT"/>
            <w14:ligatures w14:val="standardContextual"/>
          </w:rPr>
          <w:tab/>
        </w:r>
        <w:r w:rsidRPr="00F407AC">
          <w:rPr>
            <w:rStyle w:val="Collegamentoipertestuale"/>
            <w:rFonts w:ascii="Aptos Display" w:hAnsi="Aptos Display"/>
            <w:bCs/>
          </w:rPr>
          <w:t>Armonizzazione del Modello 231 con il Codice Etico</w:t>
        </w:r>
        <w:r>
          <w:rPr>
            <w:webHidden/>
          </w:rPr>
          <w:tab/>
        </w:r>
        <w:r>
          <w:rPr>
            <w:webHidden/>
          </w:rPr>
          <w:fldChar w:fldCharType="begin"/>
        </w:r>
        <w:r>
          <w:rPr>
            <w:webHidden/>
          </w:rPr>
          <w:instrText xml:space="preserve"> PAGEREF _Toc177407653 \h </w:instrText>
        </w:r>
        <w:r>
          <w:rPr>
            <w:webHidden/>
          </w:rPr>
        </w:r>
        <w:r>
          <w:rPr>
            <w:webHidden/>
          </w:rPr>
          <w:fldChar w:fldCharType="separate"/>
        </w:r>
        <w:r>
          <w:rPr>
            <w:webHidden/>
          </w:rPr>
          <w:t>57</w:t>
        </w:r>
        <w:r>
          <w:rPr>
            <w:webHidden/>
          </w:rPr>
          <w:fldChar w:fldCharType="end"/>
        </w:r>
      </w:hyperlink>
    </w:p>
    <w:p w14:paraId="4905637E" w14:textId="4BBD37D1" w:rsidR="00B413F9" w:rsidRPr="00324F9B" w:rsidRDefault="00B413F9" w:rsidP="00B413F9">
      <w:pPr>
        <w:spacing w:line="276" w:lineRule="auto"/>
        <w:rPr>
          <w:rFonts w:ascii="Aptos Display" w:hAnsi="Aptos Display"/>
        </w:rPr>
      </w:pPr>
      <w:r w:rsidRPr="00324F9B">
        <w:rPr>
          <w:rFonts w:ascii="Aptos Display" w:hAnsi="Aptos Display"/>
          <w:b/>
          <w:bCs/>
        </w:rPr>
        <w:fldChar w:fldCharType="end"/>
      </w:r>
    </w:p>
    <w:p w14:paraId="6EC6ABCB" w14:textId="77777777" w:rsidR="00B413F9" w:rsidRPr="00324F9B" w:rsidRDefault="00B413F9" w:rsidP="00B413F9">
      <w:pPr>
        <w:spacing w:line="276" w:lineRule="auto"/>
        <w:rPr>
          <w:rFonts w:ascii="Aptos Display" w:hAnsi="Aptos Display"/>
          <w:lang w:eastAsia="en-US"/>
        </w:rPr>
      </w:pPr>
    </w:p>
    <w:p w14:paraId="56B96E79" w14:textId="77777777" w:rsidR="00B413F9" w:rsidRPr="00324F9B" w:rsidRDefault="00B413F9" w:rsidP="00B413F9">
      <w:pPr>
        <w:pStyle w:val="Allegato"/>
        <w:spacing w:line="276" w:lineRule="auto"/>
        <w:jc w:val="center"/>
        <w:rPr>
          <w:rFonts w:ascii="Aptos Display" w:hAnsi="Aptos Display"/>
          <w:bCs/>
        </w:rPr>
        <w:sectPr w:rsidR="00B413F9" w:rsidRPr="00324F9B" w:rsidSect="00B413F9">
          <w:headerReference w:type="default" r:id="rId7"/>
          <w:footerReference w:type="even" r:id="rId8"/>
          <w:footerReference w:type="default" r:id="rId9"/>
          <w:pgSz w:w="11907" w:h="16840" w:code="9"/>
          <w:pgMar w:top="1418" w:right="1134" w:bottom="1134" w:left="1134" w:header="720" w:footer="720" w:gutter="0"/>
          <w:cols w:space="720"/>
          <w:docGrid w:linePitch="360"/>
        </w:sectPr>
      </w:pPr>
    </w:p>
    <w:p w14:paraId="22D00F2C" w14:textId="77777777" w:rsidR="00B413F9" w:rsidRPr="007A6EAF" w:rsidRDefault="00B413F9" w:rsidP="00B413F9">
      <w:pPr>
        <w:pStyle w:val="Titolo1"/>
        <w:spacing w:line="276" w:lineRule="auto"/>
        <w:rPr>
          <w:rFonts w:ascii="Aptos Display" w:hAnsi="Aptos Display" w:cs="Times New Roman"/>
          <w:b/>
          <w:bCs/>
          <w:sz w:val="24"/>
          <w:szCs w:val="24"/>
        </w:rPr>
      </w:pPr>
      <w:bookmarkStart w:id="4" w:name="_Toc177407596"/>
      <w:bookmarkStart w:id="5" w:name="_Hlk536455779"/>
      <w:bookmarkStart w:id="6" w:name="_Toc185853110"/>
      <w:bookmarkStart w:id="7" w:name="_Toc320015405"/>
      <w:r w:rsidRPr="007A6EAF">
        <w:rPr>
          <w:rFonts w:ascii="Aptos Display" w:hAnsi="Aptos Display" w:cs="Times New Roman"/>
          <w:b/>
          <w:bCs/>
          <w:color w:val="auto"/>
          <w:sz w:val="24"/>
          <w:szCs w:val="24"/>
        </w:rPr>
        <w:lastRenderedPageBreak/>
        <w:t>DEFINIZIONI / GLOSSARIO</w:t>
      </w:r>
      <w:bookmarkEnd w:id="4"/>
    </w:p>
    <w:p w14:paraId="22E2BE16" w14:textId="77777777" w:rsidR="00B413F9" w:rsidRPr="00324F9B" w:rsidRDefault="00B413F9" w:rsidP="00B413F9">
      <w:pPr>
        <w:autoSpaceDE w:val="0"/>
        <w:autoSpaceDN w:val="0"/>
        <w:adjustRightInd w:val="0"/>
        <w:spacing w:before="60" w:line="276" w:lineRule="auto"/>
        <w:ind w:left="567"/>
        <w:jc w:val="both"/>
        <w:rPr>
          <w:rFonts w:ascii="Aptos Display" w:hAnsi="Aptos Display"/>
        </w:rPr>
      </w:pPr>
    </w:p>
    <w:p w14:paraId="6FA3272F" w14:textId="77777777" w:rsidR="00B413F9" w:rsidRPr="00324F9B" w:rsidRDefault="00B413F9" w:rsidP="00B413F9">
      <w:pPr>
        <w:autoSpaceDE w:val="0"/>
        <w:autoSpaceDN w:val="0"/>
        <w:spacing w:before="60" w:line="276" w:lineRule="auto"/>
        <w:ind w:left="567"/>
        <w:jc w:val="both"/>
        <w:rPr>
          <w:rFonts w:ascii="Aptos Display" w:hAnsi="Aptos Display"/>
          <w:bCs/>
        </w:rPr>
      </w:pPr>
      <w:r w:rsidRPr="00324F9B">
        <w:rPr>
          <w:rFonts w:ascii="Aptos Display" w:hAnsi="Aptos Display"/>
          <w:b/>
          <w:bCs/>
        </w:rPr>
        <w:t>Area/Attività sensibile o a rischio:</w:t>
      </w:r>
      <w:r w:rsidRPr="00324F9B">
        <w:rPr>
          <w:rFonts w:ascii="Aptos Display" w:hAnsi="Aptos Display"/>
          <w:bCs/>
        </w:rPr>
        <w:t xml:space="preserve"> aree/attività aziendali concretamente esposte al rischio di commissione di uno dei reati espressamente richiamati dal D.Lgs. 231/2001.</w:t>
      </w:r>
    </w:p>
    <w:p w14:paraId="61232411"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 xml:space="preserve">Area/Attività strumentale: </w:t>
      </w:r>
      <w:r w:rsidRPr="00324F9B">
        <w:rPr>
          <w:rFonts w:ascii="Aptos Display" w:hAnsi="Aptos Display"/>
        </w:rPr>
        <w:t>aree/attività aziendali che presentano rischi di rilevanza penale solo quando, combinati con le aree a rischio, supportano la realizzazione del reato costituendone, quindi, la modalità di attuazione.</w:t>
      </w:r>
    </w:p>
    <w:p w14:paraId="1C2B92E5" w14:textId="005C8AD0" w:rsidR="00B413F9" w:rsidRPr="007A6EAF" w:rsidRDefault="00B413F9" w:rsidP="00B413F9">
      <w:pPr>
        <w:widowControl w:val="0"/>
        <w:spacing w:before="60" w:line="276" w:lineRule="auto"/>
        <w:ind w:left="567"/>
        <w:jc w:val="both"/>
        <w:rPr>
          <w:rFonts w:ascii="Aptos Display" w:hAnsi="Aptos Display"/>
        </w:rPr>
      </w:pPr>
      <w:r w:rsidRPr="00324F9B">
        <w:rPr>
          <w:rFonts w:ascii="Aptos Display" w:hAnsi="Aptos Display"/>
          <w:b/>
        </w:rPr>
        <w:t>Azienda</w:t>
      </w:r>
      <w:r w:rsidRPr="00324F9B">
        <w:rPr>
          <w:rFonts w:ascii="Aptos Display" w:hAnsi="Aptos Display"/>
        </w:rPr>
        <w:t>:</w:t>
      </w:r>
      <w:r w:rsidRPr="00324F9B">
        <w:rPr>
          <w:rFonts w:ascii="Aptos Display" w:hAnsi="Aptos Display"/>
          <w:color w:val="FF0000"/>
        </w:rPr>
        <w:t xml:space="preserve"> </w:t>
      </w:r>
      <w:r w:rsidRPr="00324F9B">
        <w:rPr>
          <w:rFonts w:ascii="Aptos Display" w:hAnsi="Aptos Display"/>
        </w:rPr>
        <w:t>è u</w:t>
      </w:r>
      <w:r w:rsidRPr="007A6EAF">
        <w:rPr>
          <w:rFonts w:ascii="Aptos Display" w:hAnsi="Aptos Display"/>
        </w:rPr>
        <w:t>n'</w:t>
      </w:r>
      <w:hyperlink r:id="rId10" w:tooltip="Organizzazione" w:history="1">
        <w:r w:rsidRPr="007A6EAF">
          <w:rPr>
            <w:rStyle w:val="Collegamentoipertestuale"/>
            <w:rFonts w:ascii="Aptos Display" w:hAnsi="Aptos Display"/>
            <w:color w:val="auto"/>
            <w:u w:val="none"/>
          </w:rPr>
          <w:t>organizzazione</w:t>
        </w:r>
      </w:hyperlink>
      <w:r w:rsidRPr="007A6EAF">
        <w:rPr>
          <w:rFonts w:ascii="Aptos Display" w:hAnsi="Aptos Display"/>
        </w:rPr>
        <w:t xml:space="preserve"> di persone e mezzi finalizzata alla soddisfazione di bisogni umani attraverso la </w:t>
      </w:r>
      <w:hyperlink r:id="rId11" w:tooltip="Produzione" w:history="1">
        <w:r w:rsidRPr="007A6EAF">
          <w:rPr>
            <w:rStyle w:val="Collegamentoipertestuale"/>
            <w:rFonts w:ascii="Aptos Display" w:hAnsi="Aptos Display"/>
            <w:color w:val="auto"/>
            <w:u w:val="none"/>
          </w:rPr>
          <w:t>produzione</w:t>
        </w:r>
      </w:hyperlink>
      <w:r w:rsidRPr="007A6EAF">
        <w:rPr>
          <w:rFonts w:ascii="Aptos Display" w:hAnsi="Aptos Display"/>
        </w:rPr>
        <w:t xml:space="preserve">, la </w:t>
      </w:r>
      <w:hyperlink r:id="rId12" w:tooltip="Distribuzione commerciale" w:history="1">
        <w:r w:rsidRPr="007A6EAF">
          <w:rPr>
            <w:rStyle w:val="Collegamentoipertestuale"/>
            <w:rFonts w:ascii="Aptos Display" w:hAnsi="Aptos Display"/>
            <w:color w:val="auto"/>
            <w:u w:val="none"/>
          </w:rPr>
          <w:t>distribuzione</w:t>
        </w:r>
      </w:hyperlink>
      <w:r w:rsidRPr="007A6EAF">
        <w:rPr>
          <w:rFonts w:ascii="Aptos Display" w:hAnsi="Aptos Display"/>
        </w:rPr>
        <w:t xml:space="preserve"> o il </w:t>
      </w:r>
      <w:hyperlink r:id="rId13" w:tooltip="Consumo" w:history="1">
        <w:r w:rsidRPr="007A6EAF">
          <w:rPr>
            <w:rStyle w:val="Collegamentoipertestuale"/>
            <w:rFonts w:ascii="Aptos Display" w:hAnsi="Aptos Display"/>
            <w:color w:val="auto"/>
            <w:u w:val="none"/>
          </w:rPr>
          <w:t>consumo</w:t>
        </w:r>
      </w:hyperlink>
      <w:r w:rsidRPr="007A6EAF">
        <w:rPr>
          <w:rFonts w:ascii="Aptos Display" w:hAnsi="Aptos Display"/>
        </w:rPr>
        <w:t xml:space="preserve"> di </w:t>
      </w:r>
      <w:hyperlink r:id="rId14" w:tooltip="Bene (economia)" w:history="1">
        <w:r w:rsidRPr="007A6EAF">
          <w:rPr>
            <w:rStyle w:val="Collegamentoipertestuale"/>
            <w:rFonts w:ascii="Aptos Display" w:hAnsi="Aptos Display"/>
            <w:color w:val="auto"/>
            <w:u w:val="none"/>
          </w:rPr>
          <w:t>beni economici</w:t>
        </w:r>
      </w:hyperlink>
      <w:r w:rsidRPr="007A6EAF">
        <w:rPr>
          <w:rFonts w:ascii="Aptos Display" w:hAnsi="Aptos Display"/>
        </w:rPr>
        <w:t xml:space="preserve"> e </w:t>
      </w:r>
      <w:hyperlink r:id="rId15" w:tooltip="Servizio" w:history="1">
        <w:r w:rsidRPr="007A6EAF">
          <w:rPr>
            <w:rStyle w:val="Collegamentoipertestuale"/>
            <w:rFonts w:ascii="Aptos Display" w:hAnsi="Aptos Display"/>
            <w:color w:val="auto"/>
            <w:u w:val="none"/>
          </w:rPr>
          <w:t>servizi</w:t>
        </w:r>
      </w:hyperlink>
      <w:r w:rsidRPr="007A6EAF">
        <w:rPr>
          <w:rFonts w:ascii="Aptos Display" w:hAnsi="Aptos Display"/>
        </w:rPr>
        <w:t xml:space="preserve"> verso clienti.</w:t>
      </w:r>
    </w:p>
    <w:p w14:paraId="4EAF1230" w14:textId="3D7DFF5F" w:rsidR="00B413F9" w:rsidRPr="00324F9B" w:rsidRDefault="00C558B8" w:rsidP="00B413F9">
      <w:pPr>
        <w:autoSpaceDE w:val="0"/>
        <w:autoSpaceDN w:val="0"/>
        <w:spacing w:line="276" w:lineRule="auto"/>
        <w:ind w:left="567"/>
        <w:jc w:val="both"/>
        <w:rPr>
          <w:rFonts w:ascii="Aptos Display" w:hAnsi="Aptos Display"/>
          <w:b/>
          <w:bCs/>
        </w:rPr>
      </w:pPr>
      <w:r w:rsidRPr="007A6EAF">
        <w:rPr>
          <w:rFonts w:ascii="Aptos Display" w:hAnsi="Aptos Display"/>
          <w:b/>
          <w:bCs/>
        </w:rPr>
        <w:t>Paginemediche</w:t>
      </w:r>
      <w:r w:rsidR="00B413F9" w:rsidRPr="007A6EAF">
        <w:rPr>
          <w:rFonts w:ascii="Aptos Display" w:hAnsi="Aptos Display"/>
          <w:b/>
          <w:bCs/>
        </w:rPr>
        <w:t xml:space="preserve"> S.r.l.</w:t>
      </w:r>
      <w:r w:rsidR="00B413F9" w:rsidRPr="007A6EAF">
        <w:rPr>
          <w:rFonts w:ascii="Aptos Display" w:hAnsi="Aptos Display"/>
        </w:rPr>
        <w:t xml:space="preserve"> </w:t>
      </w:r>
      <w:r w:rsidR="00DF124C" w:rsidRPr="00DF124C">
        <w:rPr>
          <w:rFonts w:ascii="Aptos Display" w:hAnsi="Aptos Display"/>
          <w:b/>
          <w:bCs/>
        </w:rPr>
        <w:t xml:space="preserve">S|B </w:t>
      </w:r>
      <w:r w:rsidR="00B413F9" w:rsidRPr="007A6EAF">
        <w:rPr>
          <w:rFonts w:ascii="Aptos Display" w:hAnsi="Aptos Display"/>
        </w:rPr>
        <w:t>(anche “</w:t>
      </w:r>
      <w:r w:rsidRPr="007A6EAF">
        <w:rPr>
          <w:rFonts w:ascii="Aptos Display" w:hAnsi="Aptos Display"/>
          <w:b/>
          <w:bCs/>
        </w:rPr>
        <w:t>Paginemediche</w:t>
      </w:r>
      <w:r w:rsidR="00B413F9" w:rsidRPr="007A6EAF">
        <w:rPr>
          <w:rFonts w:ascii="Aptos Display" w:hAnsi="Aptos Display"/>
        </w:rPr>
        <w:t>” o la “</w:t>
      </w:r>
      <w:r w:rsidR="00B413F9" w:rsidRPr="007A6EAF">
        <w:rPr>
          <w:rFonts w:ascii="Aptos Display" w:hAnsi="Aptos Display"/>
          <w:b/>
          <w:bCs/>
        </w:rPr>
        <w:t>Società</w:t>
      </w:r>
      <w:r w:rsidR="00B413F9" w:rsidRPr="007A6EAF">
        <w:rPr>
          <w:rFonts w:ascii="Aptos Display" w:hAnsi="Aptos Display"/>
        </w:rPr>
        <w:t>” o la “</w:t>
      </w:r>
      <w:r w:rsidR="00B413F9" w:rsidRPr="007A6EAF">
        <w:rPr>
          <w:rFonts w:ascii="Aptos Display" w:hAnsi="Aptos Display"/>
          <w:b/>
          <w:bCs/>
        </w:rPr>
        <w:t>Azienda</w:t>
      </w:r>
      <w:r w:rsidR="00B413F9" w:rsidRPr="007A6EAF">
        <w:rPr>
          <w:rFonts w:ascii="Aptos Display" w:hAnsi="Aptos Display"/>
        </w:rPr>
        <w:t>”).</w:t>
      </w:r>
    </w:p>
    <w:p w14:paraId="2D59A1B7"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 xml:space="preserve">Codice etico </w:t>
      </w:r>
      <w:r w:rsidRPr="00324F9B">
        <w:rPr>
          <w:rFonts w:ascii="Aptos Display" w:hAnsi="Aptos Display"/>
        </w:rPr>
        <w:t>(anche</w:t>
      </w:r>
      <w:r w:rsidRPr="00324F9B">
        <w:rPr>
          <w:rFonts w:ascii="Aptos Display" w:hAnsi="Aptos Display"/>
          <w:b/>
          <w:bCs/>
        </w:rPr>
        <w:t xml:space="preserve"> </w:t>
      </w:r>
      <w:r w:rsidRPr="00324F9B">
        <w:rPr>
          <w:rFonts w:ascii="Aptos Display" w:hAnsi="Aptos Display"/>
        </w:rPr>
        <w:t>“</w:t>
      </w:r>
      <w:r w:rsidRPr="00324F9B">
        <w:rPr>
          <w:rFonts w:ascii="Aptos Display" w:hAnsi="Aptos Display"/>
          <w:b/>
          <w:bCs/>
        </w:rPr>
        <w:t>Codice</w:t>
      </w:r>
      <w:r w:rsidRPr="00324F9B">
        <w:rPr>
          <w:rFonts w:ascii="Aptos Display" w:hAnsi="Aptos Display"/>
        </w:rPr>
        <w:t>”): documento ufficiale della Società che contiene l’insieme dei diritti, dei doveri e delle responsabilità della Società nei confronti dei suoi “portatori d’interesse”.</w:t>
      </w:r>
    </w:p>
    <w:p w14:paraId="629DC0FF" w14:textId="67A64C26"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 xml:space="preserve">Comitato Etico: </w:t>
      </w:r>
      <w:r w:rsidRPr="00324F9B">
        <w:rPr>
          <w:rFonts w:ascii="Aptos Display" w:hAnsi="Aptos Display"/>
        </w:rPr>
        <w:t xml:space="preserve">l’organo aziendale competente per la gestione delle segnalazioni in materia di </w:t>
      </w:r>
      <w:r w:rsidRPr="00324F9B">
        <w:rPr>
          <w:rFonts w:ascii="Aptos Display" w:hAnsi="Aptos Display"/>
          <w:i/>
          <w:iCs/>
        </w:rPr>
        <w:t>Whistleblowing</w:t>
      </w:r>
      <w:r w:rsidRPr="00324F9B">
        <w:rPr>
          <w:rFonts w:ascii="Aptos Display" w:hAnsi="Aptos Display"/>
        </w:rPr>
        <w:t xml:space="preserve">, i cui componenti, potrebbero essere nominati in futuro dall’Amministratore Delegato di </w:t>
      </w:r>
      <w:r w:rsidR="000D2ADC">
        <w:rPr>
          <w:rFonts w:ascii="Aptos Display" w:hAnsi="Aptos Display"/>
        </w:rPr>
        <w:t>Paginemediche</w:t>
      </w:r>
      <w:r w:rsidRPr="00324F9B">
        <w:rPr>
          <w:rFonts w:ascii="Aptos Display" w:hAnsi="Aptos Display"/>
        </w:rPr>
        <w:t>, per rappresentare un punto di vista eterogeneo e un equilibrio tra le diverse società del Gruppo, funzioni e ruoli aziendali.</w:t>
      </w:r>
    </w:p>
    <w:p w14:paraId="5901D678" w14:textId="77777777" w:rsidR="00B413F9" w:rsidRPr="00324F9B" w:rsidRDefault="00B413F9" w:rsidP="00B413F9">
      <w:pPr>
        <w:pStyle w:val="Raf"/>
        <w:widowControl w:val="0"/>
        <w:pBdr>
          <w:top w:val="none" w:sz="0" w:space="0" w:color="auto"/>
          <w:left w:val="none" w:sz="0" w:space="0" w:color="auto"/>
          <w:bottom w:val="none" w:sz="0" w:space="0" w:color="auto"/>
          <w:right w:val="none" w:sz="0" w:space="0" w:color="auto"/>
        </w:pBdr>
        <w:spacing w:before="60" w:line="276" w:lineRule="auto"/>
        <w:ind w:left="567" w:firstLine="0"/>
        <w:rPr>
          <w:rFonts w:ascii="Aptos Display" w:hAnsi="Aptos Display"/>
          <w:sz w:val="24"/>
          <w:szCs w:val="24"/>
          <w:lang w:eastAsia="en-US"/>
        </w:rPr>
      </w:pPr>
      <w:r w:rsidRPr="00324F9B">
        <w:rPr>
          <w:rFonts w:ascii="Aptos Display" w:hAnsi="Aptos Display"/>
          <w:b/>
          <w:sz w:val="24"/>
          <w:szCs w:val="24"/>
          <w:lang w:eastAsia="en-US"/>
        </w:rPr>
        <w:t>Decreto Legislativo 8 giugno 2001 n° 231 (</w:t>
      </w:r>
      <w:r w:rsidRPr="00324F9B">
        <w:rPr>
          <w:rFonts w:ascii="Aptos Display" w:hAnsi="Aptos Display"/>
          <w:sz w:val="24"/>
          <w:szCs w:val="24"/>
          <w:lang w:eastAsia="en-US"/>
        </w:rPr>
        <w:t>anche</w:t>
      </w:r>
      <w:r w:rsidRPr="00324F9B">
        <w:rPr>
          <w:rFonts w:ascii="Aptos Display" w:hAnsi="Aptos Display"/>
          <w:b/>
          <w:sz w:val="24"/>
          <w:szCs w:val="24"/>
          <w:lang w:eastAsia="en-US"/>
        </w:rPr>
        <w:t xml:space="preserve"> “D. Lgs. 231/01” </w:t>
      </w:r>
      <w:r w:rsidRPr="00324F9B">
        <w:rPr>
          <w:rFonts w:ascii="Aptos Display" w:hAnsi="Aptos Display"/>
          <w:sz w:val="24"/>
          <w:szCs w:val="24"/>
          <w:lang w:eastAsia="en-US"/>
        </w:rPr>
        <w:t>o</w:t>
      </w:r>
      <w:r w:rsidRPr="00324F9B">
        <w:rPr>
          <w:rFonts w:ascii="Aptos Display" w:hAnsi="Aptos Display"/>
          <w:b/>
          <w:sz w:val="24"/>
          <w:szCs w:val="24"/>
          <w:lang w:eastAsia="en-US"/>
        </w:rPr>
        <w:t xml:space="preserve"> “D. Lgs. 231” </w:t>
      </w:r>
      <w:r w:rsidRPr="00324F9B">
        <w:rPr>
          <w:rFonts w:ascii="Aptos Display" w:hAnsi="Aptos Display"/>
          <w:sz w:val="24"/>
          <w:szCs w:val="24"/>
          <w:lang w:eastAsia="en-US"/>
        </w:rPr>
        <w:t>o</w:t>
      </w:r>
      <w:r w:rsidRPr="00324F9B">
        <w:rPr>
          <w:rFonts w:ascii="Aptos Display" w:hAnsi="Aptos Display"/>
          <w:b/>
          <w:sz w:val="24"/>
          <w:szCs w:val="24"/>
          <w:lang w:eastAsia="en-US"/>
        </w:rPr>
        <w:t xml:space="preserve"> “Decreto” </w:t>
      </w:r>
      <w:r w:rsidRPr="00324F9B">
        <w:rPr>
          <w:rFonts w:ascii="Aptos Display" w:hAnsi="Aptos Display"/>
          <w:sz w:val="24"/>
          <w:szCs w:val="24"/>
          <w:lang w:eastAsia="en-US"/>
        </w:rPr>
        <w:t>o</w:t>
      </w:r>
      <w:r w:rsidRPr="00324F9B">
        <w:rPr>
          <w:rFonts w:ascii="Aptos Display" w:hAnsi="Aptos Display"/>
          <w:b/>
          <w:sz w:val="24"/>
          <w:szCs w:val="24"/>
          <w:lang w:eastAsia="en-US"/>
        </w:rPr>
        <w:t xml:space="preserve"> “231”): </w:t>
      </w:r>
      <w:r w:rsidRPr="00324F9B">
        <w:rPr>
          <w:rFonts w:ascii="Aptos Display" w:hAnsi="Aptos Display"/>
          <w:sz w:val="24"/>
          <w:szCs w:val="24"/>
          <w:lang w:eastAsia="en-US"/>
        </w:rPr>
        <w:t>disciplina della responsabilità amministrativa delle persone giuridiche, delle società e delle associazioni anche prive di personalità giuridica.</w:t>
      </w:r>
    </w:p>
    <w:p w14:paraId="368D9FA6"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lang w:eastAsia="en-US"/>
        </w:rPr>
        <w:t xml:space="preserve">Decreto Legislativo </w:t>
      </w:r>
      <w:r w:rsidRPr="00324F9B">
        <w:rPr>
          <w:rFonts w:ascii="Aptos Display" w:hAnsi="Aptos Display"/>
          <w:b/>
          <w:bCs/>
        </w:rPr>
        <w:t xml:space="preserve">n. 24/2023 o il Decreto Whistleblowing: </w:t>
      </w:r>
      <w:r w:rsidRPr="00324F9B">
        <w:rPr>
          <w:rFonts w:ascii="Aptos Display" w:hAnsi="Aptos Display"/>
        </w:rPr>
        <w:t>il D.Lgs. 10 marzo 2023, n. 24 (in Gazz. Uff. 15.03.2023 n. 63)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23265EA" w14:textId="77777777" w:rsidR="00B413F9" w:rsidRPr="00324F9B" w:rsidRDefault="00B413F9" w:rsidP="00B413F9">
      <w:pPr>
        <w:spacing w:before="60" w:line="276" w:lineRule="auto"/>
        <w:ind w:left="567"/>
        <w:jc w:val="both"/>
        <w:rPr>
          <w:rFonts w:ascii="Aptos Display" w:hAnsi="Aptos Display"/>
          <w:color w:val="FF0000"/>
        </w:rPr>
      </w:pPr>
      <w:r w:rsidRPr="00324F9B">
        <w:rPr>
          <w:rFonts w:ascii="Aptos Display" w:hAnsi="Aptos Display"/>
          <w:b/>
          <w:bCs/>
        </w:rPr>
        <w:t>Delega:</w:t>
      </w:r>
      <w:r w:rsidRPr="00324F9B">
        <w:rPr>
          <w:rFonts w:ascii="Aptos Display" w:hAnsi="Aptos Display"/>
          <w:color w:val="FF0000"/>
        </w:rPr>
        <w:t xml:space="preserve"> </w:t>
      </w:r>
      <w:r w:rsidRPr="00324F9B">
        <w:rPr>
          <w:rFonts w:ascii="Aptos Display" w:hAnsi="Aptos Display"/>
        </w:rPr>
        <w:t>è il conferimento di poteri o competenze (in tutto o in parte), da parte di un soggetto (il “delegante”) ad un altro soggetto (il “delegato”), mediante un atto generalmente scritto.</w:t>
      </w:r>
    </w:p>
    <w:p w14:paraId="127CAE35"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Destinatari</w:t>
      </w:r>
      <w:r w:rsidRPr="00324F9B">
        <w:rPr>
          <w:rFonts w:ascii="Aptos Display" w:hAnsi="Aptos Display"/>
        </w:rPr>
        <w:t>: soggetti a cui si applicano il Codice Etico ed il Modello Organizzativo. Generalmente sono Destinatari del Codice Etico tutti i portatori di interessi della Società.</w:t>
      </w:r>
    </w:p>
    <w:p w14:paraId="5433E5D1"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Disciplina Privacy:</w:t>
      </w:r>
      <w:r w:rsidRPr="00324F9B">
        <w:rPr>
          <w:rFonts w:ascii="Aptos Display" w:hAnsi="Aptos Display"/>
        </w:rPr>
        <w:t xml:space="preserve"> il Regolamento UE 2016/679 del Parlamento Europeo e del Consiglio del 27 aprile 2016 relativo alla protezione delle persone fisiche con riguardo al trattamento dei dati personali, nonché alla libera circolazione di tali dati – (GDPR), il D.Lgs. 30 giugno 2003 n. 196, il D.Lgs. 10 agosto 2018, n. 101, nonché qualsiasi altra normativa sulla protezione dei dati personali applicabile in Italia, ivi compresi i provvedimenti del “Garante per la Protezione dei Dati Personali”.</w:t>
      </w:r>
    </w:p>
    <w:p w14:paraId="66047677" w14:textId="77777777" w:rsidR="00B413F9" w:rsidRPr="00324F9B" w:rsidRDefault="00B413F9" w:rsidP="00B413F9">
      <w:pPr>
        <w:widowControl w:val="0"/>
        <w:spacing w:before="60" w:line="276" w:lineRule="auto"/>
        <w:ind w:left="567"/>
        <w:jc w:val="both"/>
        <w:rPr>
          <w:rFonts w:ascii="Aptos Display" w:hAnsi="Aptos Display"/>
        </w:rPr>
      </w:pPr>
      <w:r w:rsidRPr="00324F9B">
        <w:rPr>
          <w:rFonts w:ascii="Aptos Display" w:hAnsi="Aptos Display"/>
          <w:b/>
        </w:rPr>
        <w:t>Ente:</w:t>
      </w:r>
      <w:r w:rsidRPr="00324F9B">
        <w:rPr>
          <w:rFonts w:ascii="Aptos Display" w:hAnsi="Aptos Display"/>
        </w:rPr>
        <w:t xml:space="preserve"> il termine </w:t>
      </w:r>
      <w:r w:rsidRPr="00324F9B">
        <w:rPr>
          <w:rFonts w:ascii="Aptos Display" w:hAnsi="Aptos Display"/>
          <w:bCs/>
        </w:rPr>
        <w:t>Ente</w:t>
      </w:r>
      <w:r w:rsidRPr="00324F9B">
        <w:rPr>
          <w:rFonts w:ascii="Aptos Display" w:hAnsi="Aptos Display"/>
          <w:b/>
          <w:bCs/>
        </w:rPr>
        <w:t xml:space="preserve"> </w:t>
      </w:r>
      <w:r w:rsidRPr="00324F9B">
        <w:rPr>
          <w:rFonts w:ascii="Aptos Display" w:hAnsi="Aptos Display"/>
        </w:rPr>
        <w:t xml:space="preserve">viene generalmente utilizzato per indicare una </w:t>
      </w:r>
      <w:hyperlink r:id="rId16" w:tooltip="Persona giuridica" w:history="1">
        <w:r w:rsidRPr="00324F9B">
          <w:rPr>
            <w:rStyle w:val="Collegamentoipertestuale"/>
            <w:rFonts w:ascii="Aptos Display" w:hAnsi="Aptos Display"/>
            <w:color w:val="auto"/>
          </w:rPr>
          <w:t>persona giuridica</w:t>
        </w:r>
      </w:hyperlink>
      <w:r w:rsidRPr="00324F9B">
        <w:rPr>
          <w:rFonts w:ascii="Aptos Display" w:hAnsi="Aptos Display"/>
        </w:rPr>
        <w:t>; un significato più ampio considera l’Ente quale un'organizzazione di persone o di beni che assume una qualche rilevanza per l'ordinamento giuridico.</w:t>
      </w:r>
    </w:p>
    <w:p w14:paraId="0C01E110" w14:textId="77777777" w:rsidR="007A6EAF" w:rsidRDefault="007A6EAF" w:rsidP="00B413F9">
      <w:pPr>
        <w:widowControl w:val="0"/>
        <w:spacing w:line="276" w:lineRule="auto"/>
        <w:ind w:left="567"/>
        <w:jc w:val="both"/>
        <w:rPr>
          <w:rFonts w:ascii="Aptos Display" w:hAnsi="Aptos Display"/>
          <w:b/>
        </w:rPr>
      </w:pPr>
    </w:p>
    <w:p w14:paraId="54419084" w14:textId="7945F62C" w:rsidR="00B413F9" w:rsidRPr="00324F9B" w:rsidRDefault="00B413F9" w:rsidP="00B413F9">
      <w:pPr>
        <w:widowControl w:val="0"/>
        <w:spacing w:line="276" w:lineRule="auto"/>
        <w:ind w:left="567"/>
        <w:jc w:val="both"/>
        <w:rPr>
          <w:rFonts w:ascii="Aptos Display" w:hAnsi="Aptos Display"/>
        </w:rPr>
      </w:pPr>
      <w:r w:rsidRPr="00324F9B">
        <w:rPr>
          <w:rFonts w:ascii="Aptos Display" w:hAnsi="Aptos Display"/>
          <w:b/>
        </w:rPr>
        <w:lastRenderedPageBreak/>
        <w:t>Funzione aziendale responsabile:</w:t>
      </w:r>
      <w:r w:rsidRPr="00324F9B">
        <w:rPr>
          <w:rFonts w:ascii="Aptos Display" w:hAnsi="Aptos Display"/>
        </w:rPr>
        <w:t xml:space="preserve"> funzione aziendale alla quale è assegnata l’applicazione di un protocollo o che è deputata a svolgere specifiche funzioni o a compiere determinati atti.</w:t>
      </w:r>
    </w:p>
    <w:p w14:paraId="7251F742" w14:textId="77777777" w:rsidR="00B413F9" w:rsidRPr="00324F9B" w:rsidRDefault="00B413F9" w:rsidP="00B413F9">
      <w:pPr>
        <w:widowControl w:val="0"/>
        <w:spacing w:line="276" w:lineRule="auto"/>
        <w:ind w:left="567"/>
        <w:jc w:val="both"/>
        <w:rPr>
          <w:rFonts w:ascii="Aptos Display" w:hAnsi="Aptos Display"/>
        </w:rPr>
      </w:pPr>
      <w:r w:rsidRPr="00324F9B">
        <w:rPr>
          <w:rFonts w:ascii="Aptos Display" w:hAnsi="Aptos Display"/>
          <w:b/>
        </w:rPr>
        <w:t>Gestore:</w:t>
      </w:r>
      <w:r w:rsidRPr="00324F9B">
        <w:rPr>
          <w:rFonts w:ascii="Aptos Display" w:hAnsi="Aptos Display"/>
        </w:rPr>
        <w:t xml:space="preserve"> i soggetti, individuati dalla Società, competenti per la gestione delle segnalazioni </w:t>
      </w:r>
      <w:r w:rsidRPr="00324F9B">
        <w:rPr>
          <w:rFonts w:ascii="Aptos Display" w:hAnsi="Aptos Display"/>
          <w:i/>
          <w:iCs/>
        </w:rPr>
        <w:t>Whistleblowing</w:t>
      </w:r>
      <w:r w:rsidRPr="00324F9B">
        <w:rPr>
          <w:rFonts w:ascii="Aptos Display" w:hAnsi="Aptos Display"/>
        </w:rPr>
        <w:t>, ai sensi del D.lgs. n. 24/2023 e della normativa in materia di tutela dei dati personali.</w:t>
      </w:r>
    </w:p>
    <w:p w14:paraId="4D87A0FA" w14:textId="77777777" w:rsidR="00B413F9" w:rsidRPr="00324F9B" w:rsidRDefault="00B413F9" w:rsidP="00B413F9">
      <w:pPr>
        <w:widowControl w:val="0"/>
        <w:spacing w:line="276" w:lineRule="auto"/>
        <w:ind w:left="567"/>
        <w:jc w:val="both"/>
        <w:rPr>
          <w:rFonts w:ascii="Aptos Display" w:hAnsi="Aptos Display"/>
        </w:rPr>
      </w:pPr>
      <w:r w:rsidRPr="00324F9B">
        <w:rPr>
          <w:rFonts w:ascii="Aptos Display" w:hAnsi="Aptos Display"/>
          <w:b/>
        </w:rPr>
        <w:t>Illeciti amministrativi:</w:t>
      </w:r>
      <w:r w:rsidRPr="00324F9B">
        <w:rPr>
          <w:rFonts w:ascii="Aptos Display" w:hAnsi="Aptos Display"/>
        </w:rPr>
        <w:t xml:space="preserve"> si intendono gli illeciti definiti dalla legge n° 62 del 18 aprile 2005 e ss.mm.ii., inclusi nel novero del Decreto 231, che, se commessi, possono comportare la responsabilità amministrativa della Società.</w:t>
      </w:r>
    </w:p>
    <w:p w14:paraId="6737765A" w14:textId="77777777" w:rsidR="00B413F9" w:rsidRPr="00324F9B" w:rsidRDefault="00B413F9" w:rsidP="00B413F9">
      <w:pPr>
        <w:widowControl w:val="0"/>
        <w:spacing w:before="60" w:line="276" w:lineRule="auto"/>
        <w:ind w:left="567"/>
        <w:jc w:val="both"/>
        <w:rPr>
          <w:rFonts w:ascii="Aptos Display" w:hAnsi="Aptos Display"/>
        </w:rPr>
      </w:pPr>
      <w:r w:rsidRPr="00324F9B">
        <w:rPr>
          <w:rFonts w:ascii="Aptos Display" w:hAnsi="Aptos Display"/>
          <w:b/>
          <w:i/>
        </w:rPr>
        <w:t>Job description</w:t>
      </w:r>
      <w:r w:rsidRPr="00324F9B">
        <w:rPr>
          <w:rFonts w:ascii="Aptos Display" w:hAnsi="Aptos Display"/>
          <w:b/>
        </w:rPr>
        <w:t xml:space="preserve">: </w:t>
      </w:r>
      <w:r w:rsidRPr="00324F9B">
        <w:rPr>
          <w:rFonts w:ascii="Aptos Display" w:hAnsi="Aptos Display"/>
        </w:rPr>
        <w:t>è una descrizione che rappresenta una corretta interpretazione delle principali caratteristiche di una posizione organizzativa. In essa ritroviamo, in sintesi, il nome della posizione, le mansioni svolte, il posizionamento gerarchico e le relazioni con le altre funzioni organizzative.</w:t>
      </w:r>
    </w:p>
    <w:p w14:paraId="55C44B3D" w14:textId="77777777" w:rsidR="00B413F9" w:rsidRPr="00324F9B" w:rsidRDefault="00B413F9" w:rsidP="00B413F9">
      <w:pPr>
        <w:widowControl w:val="0"/>
        <w:spacing w:before="60" w:line="276" w:lineRule="auto"/>
        <w:ind w:left="567"/>
        <w:jc w:val="both"/>
        <w:rPr>
          <w:rFonts w:ascii="Aptos Display" w:hAnsi="Aptos Display"/>
          <w:bCs/>
          <w:iCs/>
          <w:color w:val="FF0000"/>
        </w:rPr>
      </w:pPr>
      <w:r w:rsidRPr="00324F9B">
        <w:rPr>
          <w:rFonts w:ascii="Aptos Display" w:hAnsi="Aptos Display"/>
          <w:b/>
          <w:iCs/>
        </w:rPr>
        <w:t xml:space="preserve">Linee Guida Confindustria: </w:t>
      </w:r>
      <w:r w:rsidRPr="00324F9B">
        <w:rPr>
          <w:rFonts w:ascii="Aptos Display" w:hAnsi="Aptos Display"/>
          <w:bCs/>
          <w:iCs/>
        </w:rPr>
        <w:t>“Linee Guida per la costruzione dei modelli di organizzazione, gestione e controllo ai sensi del decreto 8 giugno 2001, n. 231” adottate da Confindustria, così come di volta in volta aggiornate.</w:t>
      </w:r>
    </w:p>
    <w:p w14:paraId="66873641"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 xml:space="preserve">Modello di organizzazione, gestione e controllo </w:t>
      </w:r>
      <w:r w:rsidRPr="00324F9B">
        <w:rPr>
          <w:rFonts w:ascii="Aptos Display" w:hAnsi="Aptos Display"/>
        </w:rPr>
        <w:t>(anche</w:t>
      </w:r>
      <w:r w:rsidRPr="00324F9B">
        <w:rPr>
          <w:rFonts w:ascii="Aptos Display" w:hAnsi="Aptos Display"/>
          <w:b/>
          <w:bCs/>
        </w:rPr>
        <w:t xml:space="preserve"> </w:t>
      </w:r>
      <w:r w:rsidRPr="00324F9B">
        <w:rPr>
          <w:rFonts w:ascii="Aptos Display" w:hAnsi="Aptos Display"/>
        </w:rPr>
        <w:t>“</w:t>
      </w:r>
      <w:r w:rsidRPr="00324F9B">
        <w:rPr>
          <w:rFonts w:ascii="Aptos Display" w:hAnsi="Aptos Display"/>
          <w:b/>
          <w:bCs/>
        </w:rPr>
        <w:t>Modello Organizzativo</w:t>
      </w:r>
      <w:r w:rsidRPr="00324F9B">
        <w:rPr>
          <w:rFonts w:ascii="Aptos Display" w:hAnsi="Aptos Display"/>
        </w:rPr>
        <w:t>” o “</w:t>
      </w:r>
      <w:r w:rsidRPr="00324F9B">
        <w:rPr>
          <w:rFonts w:ascii="Aptos Display" w:hAnsi="Aptos Display"/>
          <w:b/>
          <w:bCs/>
        </w:rPr>
        <w:t>Modello</w:t>
      </w:r>
      <w:r w:rsidRPr="00324F9B">
        <w:rPr>
          <w:rFonts w:ascii="Aptos Display" w:hAnsi="Aptos Display"/>
        </w:rPr>
        <w:t>”): documento, redatto ai sensi del D. Lgs. 231/01, da adottare ed approvare da parte dell’Organo Amministrativo della Società al fine di prevenire la commissione di reati presupposto 231.</w:t>
      </w:r>
    </w:p>
    <w:p w14:paraId="6C39464F" w14:textId="77777777" w:rsidR="00B413F9" w:rsidRPr="00324F9B" w:rsidRDefault="00B413F9" w:rsidP="00B413F9">
      <w:pPr>
        <w:autoSpaceDE w:val="0"/>
        <w:autoSpaceDN w:val="0"/>
        <w:spacing w:before="60" w:line="276" w:lineRule="auto"/>
        <w:ind w:left="567"/>
        <w:jc w:val="both"/>
        <w:rPr>
          <w:rFonts w:ascii="Aptos Display" w:eastAsia="Calibri" w:hAnsi="Aptos Display"/>
          <w:lang w:eastAsia="en-US" w:bidi="en-US"/>
        </w:rPr>
      </w:pPr>
      <w:r w:rsidRPr="00324F9B">
        <w:rPr>
          <w:rFonts w:ascii="Aptos Display" w:eastAsia="Calibri" w:hAnsi="Aptos Display"/>
          <w:b/>
          <w:bCs/>
          <w:lang w:eastAsia="en-US" w:bidi="en-US"/>
        </w:rPr>
        <w:t>Organi sociali</w:t>
      </w:r>
      <w:r w:rsidRPr="00324F9B">
        <w:rPr>
          <w:rFonts w:ascii="Aptos Display" w:eastAsia="Calibri" w:hAnsi="Aptos Display"/>
          <w:lang w:eastAsia="en-US" w:bidi="en-US"/>
        </w:rPr>
        <w:t>: l’Assemblea dei Soci, l’Organo Amministrativo, l’Organo di Controllo (Collegio Sindacale o Sindaco Unico) e, in senso ampio, il soggetto incaricato della revisione legale dei conti.</w:t>
      </w:r>
    </w:p>
    <w:p w14:paraId="6C4B37B6"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 xml:space="preserve">Organismo di Vigilanza </w:t>
      </w:r>
      <w:r w:rsidRPr="00324F9B">
        <w:rPr>
          <w:rFonts w:ascii="Aptos Display" w:hAnsi="Aptos Display"/>
        </w:rPr>
        <w:t>(anche “</w:t>
      </w:r>
      <w:r w:rsidRPr="00324F9B">
        <w:rPr>
          <w:rFonts w:ascii="Aptos Display" w:hAnsi="Aptos Display"/>
          <w:b/>
          <w:bCs/>
        </w:rPr>
        <w:t>OdV</w:t>
      </w:r>
      <w:r w:rsidRPr="00324F9B">
        <w:rPr>
          <w:rFonts w:ascii="Aptos Display" w:hAnsi="Aptos Display"/>
        </w:rPr>
        <w:t>” o “</w:t>
      </w:r>
      <w:r w:rsidRPr="00324F9B">
        <w:rPr>
          <w:rFonts w:ascii="Aptos Display" w:hAnsi="Aptos Display"/>
          <w:b/>
          <w:bCs/>
        </w:rPr>
        <w:t>Organismo</w:t>
      </w:r>
      <w:r w:rsidRPr="00324F9B">
        <w:rPr>
          <w:rFonts w:ascii="Aptos Display" w:hAnsi="Aptos Display"/>
        </w:rPr>
        <w:t>”):</w:t>
      </w:r>
      <w:r w:rsidRPr="00324F9B">
        <w:rPr>
          <w:rFonts w:ascii="Aptos Display" w:hAnsi="Aptos Display"/>
          <w:b/>
          <w:bCs/>
        </w:rPr>
        <w:t xml:space="preserve"> </w:t>
      </w:r>
      <w:r w:rsidRPr="00324F9B">
        <w:rPr>
          <w:rFonts w:ascii="Aptos Display" w:hAnsi="Aptos Display"/>
        </w:rPr>
        <w:t>l’organismo dotato di autonomi poteri di vigilanza e controllo cui è affidata la responsabilità di vigilare sul funzionamento e l'osservanza del Modello avente i requisiti di cui all'art. 6, comma 1, lettera b) del D. Lgs. 231/2001 e di curarne l'aggiornamento.</w:t>
      </w:r>
    </w:p>
    <w:p w14:paraId="1CA53A6E" w14:textId="77777777" w:rsidR="00B413F9" w:rsidRPr="00324F9B" w:rsidRDefault="00B413F9" w:rsidP="00B413F9">
      <w:pPr>
        <w:widowControl w:val="0"/>
        <w:spacing w:before="60" w:line="276" w:lineRule="auto"/>
        <w:ind w:left="567"/>
        <w:jc w:val="both"/>
        <w:rPr>
          <w:rFonts w:ascii="Aptos Display" w:hAnsi="Aptos Display"/>
        </w:rPr>
      </w:pPr>
      <w:r w:rsidRPr="00324F9B">
        <w:rPr>
          <w:rFonts w:ascii="Aptos Display" w:hAnsi="Aptos Display"/>
          <w:b/>
          <w:bCs/>
        </w:rPr>
        <w:t xml:space="preserve">Portatori di interessi </w:t>
      </w:r>
      <w:r w:rsidRPr="00324F9B">
        <w:rPr>
          <w:rFonts w:ascii="Aptos Display" w:hAnsi="Aptos Display"/>
        </w:rPr>
        <w:t>(anche</w:t>
      </w:r>
      <w:r w:rsidRPr="00324F9B">
        <w:rPr>
          <w:rFonts w:ascii="Aptos Display" w:hAnsi="Aptos Display"/>
          <w:b/>
          <w:bCs/>
        </w:rPr>
        <w:t xml:space="preserve"> </w:t>
      </w:r>
      <w:r w:rsidRPr="00324F9B">
        <w:rPr>
          <w:rFonts w:ascii="Aptos Display" w:hAnsi="Aptos Display"/>
        </w:rPr>
        <w:t>“</w:t>
      </w:r>
      <w:r w:rsidRPr="00324F9B">
        <w:rPr>
          <w:rFonts w:ascii="Aptos Display" w:hAnsi="Aptos Display"/>
          <w:b/>
          <w:bCs/>
        </w:rPr>
        <w:t>Stakeholders</w:t>
      </w:r>
      <w:r w:rsidRPr="00324F9B">
        <w:rPr>
          <w:rFonts w:ascii="Aptos Display" w:hAnsi="Aptos Display"/>
        </w:rPr>
        <w:t>”)</w:t>
      </w:r>
      <w:r w:rsidRPr="00324F9B">
        <w:rPr>
          <w:rFonts w:ascii="Aptos Display" w:hAnsi="Aptos Display"/>
          <w:b/>
          <w:bCs/>
        </w:rPr>
        <w:t>:</w:t>
      </w:r>
      <w:r w:rsidRPr="00324F9B">
        <w:rPr>
          <w:rFonts w:ascii="Aptos Display" w:hAnsi="Aptos Display"/>
        </w:rPr>
        <w:t xml:space="preserve"> soggetti che hanno interessi (economici e non) nei confronti della Società e/o che portano interessi, nonché valori e bisogni alla stessa. Si suddividono in “portatori di interessi interni” alla Società (soci, amministratori, dipendenti, etc.) e “portatori di interessi esterni” alla Società (collaboratori, fornitori, consulenti, clienti, istituti e soggetti finanziatori, Pubblica Amministrazione, etc.).</w:t>
      </w:r>
    </w:p>
    <w:p w14:paraId="09BF4470"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bCs/>
        </w:rPr>
        <w:t>Principi di comportamento:</w:t>
      </w:r>
      <w:r w:rsidRPr="00324F9B">
        <w:rPr>
          <w:rFonts w:ascii="Aptos Display" w:hAnsi="Aptos Display"/>
        </w:rPr>
        <w:t xml:space="preserve"> principi generali di comportamento, indicati nel Modello organizzativo e/o nel Codice etico, a cui i Destinatari devono attenersi nell’ordinaria e straordinaria operatività aziendale.</w:t>
      </w:r>
    </w:p>
    <w:p w14:paraId="09B13231"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bCs/>
        </w:rPr>
        <w:t>Processi a rischio:</w:t>
      </w:r>
      <w:r w:rsidRPr="00324F9B">
        <w:rPr>
          <w:rFonts w:ascii="Aptos Display" w:hAnsi="Aptos Display"/>
        </w:rPr>
        <w:t xml:space="preserve"> attività aziendali o fasi delle stesse il cui svolgimento potrebbe dare occasione ai comportamenti illeciti (reati o illeciti amministrativi) di cui al D. Lgs. 231/01.</w:t>
      </w:r>
    </w:p>
    <w:p w14:paraId="6DDF296F" w14:textId="77777777" w:rsidR="00B413F9" w:rsidRPr="00324F9B" w:rsidRDefault="00B413F9" w:rsidP="00B413F9">
      <w:pPr>
        <w:spacing w:before="60" w:line="276" w:lineRule="auto"/>
        <w:ind w:left="567"/>
        <w:jc w:val="both"/>
        <w:rPr>
          <w:rFonts w:ascii="Aptos Display" w:hAnsi="Aptos Display"/>
          <w:lang w:eastAsia="en-US"/>
        </w:rPr>
      </w:pPr>
      <w:r w:rsidRPr="00324F9B">
        <w:rPr>
          <w:rFonts w:ascii="Aptos Display" w:hAnsi="Aptos Display"/>
          <w:b/>
          <w:bCs/>
        </w:rPr>
        <w:t>Procura:</w:t>
      </w:r>
      <w:r w:rsidRPr="00324F9B">
        <w:rPr>
          <w:rFonts w:ascii="Aptos Display" w:hAnsi="Aptos Display"/>
        </w:rPr>
        <w:t xml:space="preserve"> è l’atto unilaterale (generalmente scritto) con cui un soggetto (il “dante procura”) conferisce ad un altro soggetto (il “procuratore”) il potere di rappresentare sé stesso o un altro soggetto e/o di compiere atti giuridici in nome proprio o di un altro soggetto.</w:t>
      </w:r>
    </w:p>
    <w:p w14:paraId="25458AE6"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bCs/>
        </w:rPr>
        <w:t>Protocollo:</w:t>
      </w:r>
      <w:r w:rsidRPr="00324F9B">
        <w:rPr>
          <w:rFonts w:ascii="Aptos Display" w:hAnsi="Aptos Display"/>
        </w:rPr>
        <w:t xml:space="preserve"> specifica procedura per la prevenzione dei reati e degli illeciti amministrativi e per l’individuazione dei soggetti coinvolti nelle fasi a rischio dei processi aziendali.</w:t>
      </w:r>
    </w:p>
    <w:p w14:paraId="77EE71E4" w14:textId="77777777" w:rsidR="00B413F9" w:rsidRPr="00324F9B" w:rsidRDefault="00B413F9" w:rsidP="00B413F9">
      <w:pPr>
        <w:pStyle w:val="Raf"/>
        <w:widowControl w:val="0"/>
        <w:pBdr>
          <w:top w:val="none" w:sz="0" w:space="0" w:color="auto"/>
          <w:left w:val="none" w:sz="0" w:space="0" w:color="auto"/>
          <w:bottom w:val="none" w:sz="0" w:space="0" w:color="auto"/>
          <w:right w:val="none" w:sz="0" w:space="0" w:color="auto"/>
        </w:pBdr>
        <w:spacing w:before="60" w:line="276" w:lineRule="auto"/>
        <w:ind w:left="567" w:firstLine="0"/>
        <w:rPr>
          <w:rFonts w:ascii="Aptos Display" w:hAnsi="Aptos Display"/>
          <w:sz w:val="24"/>
          <w:szCs w:val="24"/>
        </w:rPr>
      </w:pPr>
      <w:r w:rsidRPr="00324F9B">
        <w:rPr>
          <w:rFonts w:ascii="Aptos Display" w:hAnsi="Aptos Display"/>
          <w:b/>
          <w:sz w:val="24"/>
          <w:szCs w:val="24"/>
        </w:rPr>
        <w:lastRenderedPageBreak/>
        <w:t xml:space="preserve">Quote: </w:t>
      </w:r>
      <w:r w:rsidRPr="00324F9B">
        <w:rPr>
          <w:rFonts w:ascii="Aptos Display" w:hAnsi="Aptos Display"/>
          <w:sz w:val="24"/>
          <w:szCs w:val="24"/>
        </w:rPr>
        <w:t>quantificazione della sanzione pecuniaria in relazione alla fattispecie astratta ed alla gravità del fatto concreto. Il valore unitario della quota è fissato sulla base delle condizioni economiche e patrimoniali dell’Ente.</w:t>
      </w:r>
    </w:p>
    <w:p w14:paraId="11943DF4" w14:textId="77777777" w:rsidR="00B413F9" w:rsidRPr="00324F9B" w:rsidRDefault="00B413F9" w:rsidP="00B413F9">
      <w:pPr>
        <w:pStyle w:val="Raf"/>
        <w:widowControl w:val="0"/>
        <w:pBdr>
          <w:top w:val="none" w:sz="0" w:space="0" w:color="auto"/>
          <w:left w:val="none" w:sz="0" w:space="0" w:color="auto"/>
          <w:bottom w:val="none" w:sz="0" w:space="0" w:color="auto"/>
          <w:right w:val="none" w:sz="0" w:space="0" w:color="auto"/>
        </w:pBdr>
        <w:spacing w:before="60" w:line="276" w:lineRule="auto"/>
        <w:ind w:left="567" w:firstLine="0"/>
        <w:rPr>
          <w:rFonts w:ascii="Aptos Display" w:hAnsi="Aptos Display"/>
          <w:sz w:val="24"/>
          <w:szCs w:val="24"/>
        </w:rPr>
      </w:pPr>
      <w:r w:rsidRPr="00324F9B">
        <w:rPr>
          <w:rFonts w:ascii="Aptos Display" w:hAnsi="Aptos Display"/>
          <w:b/>
          <w:sz w:val="24"/>
          <w:szCs w:val="24"/>
        </w:rPr>
        <w:t>Reati presupposto 231 (</w:t>
      </w:r>
      <w:r w:rsidRPr="00324F9B">
        <w:rPr>
          <w:rFonts w:ascii="Aptos Display" w:hAnsi="Aptos Display"/>
          <w:sz w:val="24"/>
          <w:szCs w:val="24"/>
        </w:rPr>
        <w:t>anche</w:t>
      </w:r>
      <w:r w:rsidRPr="00324F9B">
        <w:rPr>
          <w:rFonts w:ascii="Aptos Display" w:hAnsi="Aptos Display"/>
          <w:b/>
          <w:sz w:val="24"/>
          <w:szCs w:val="24"/>
        </w:rPr>
        <w:t xml:space="preserve"> “Reati presupposto” </w:t>
      </w:r>
      <w:r w:rsidRPr="00324F9B">
        <w:rPr>
          <w:rFonts w:ascii="Aptos Display" w:hAnsi="Aptos Display"/>
          <w:sz w:val="24"/>
          <w:szCs w:val="24"/>
        </w:rPr>
        <w:t>o</w:t>
      </w:r>
      <w:r w:rsidRPr="00324F9B">
        <w:rPr>
          <w:rFonts w:ascii="Aptos Display" w:hAnsi="Aptos Display"/>
          <w:b/>
          <w:sz w:val="24"/>
          <w:szCs w:val="24"/>
        </w:rPr>
        <w:t xml:space="preserve"> “Reati”): </w:t>
      </w:r>
      <w:r w:rsidRPr="00324F9B">
        <w:rPr>
          <w:rFonts w:ascii="Aptos Display" w:hAnsi="Aptos Display"/>
          <w:sz w:val="24"/>
          <w:szCs w:val="24"/>
        </w:rPr>
        <w:t>le fattispecie di reato alle quali si applica la disciplina prevista dal D. Lgs. 231/2001 sulla responsabilità amministrativa degli Enti.</w:t>
      </w:r>
    </w:p>
    <w:p w14:paraId="7F197282" w14:textId="77777777" w:rsidR="00B413F9" w:rsidRPr="00324F9B" w:rsidRDefault="00B413F9" w:rsidP="00B413F9">
      <w:pPr>
        <w:pStyle w:val="Raf"/>
        <w:widowControl w:val="0"/>
        <w:pBdr>
          <w:top w:val="none" w:sz="0" w:space="0" w:color="auto"/>
          <w:left w:val="none" w:sz="0" w:space="0" w:color="auto"/>
          <w:bottom w:val="none" w:sz="0" w:space="0" w:color="auto"/>
          <w:right w:val="none" w:sz="0" w:space="0" w:color="auto"/>
        </w:pBdr>
        <w:spacing w:before="60" w:line="276" w:lineRule="auto"/>
        <w:ind w:left="567" w:firstLine="0"/>
        <w:rPr>
          <w:rFonts w:ascii="Aptos Display" w:hAnsi="Aptos Display"/>
          <w:bCs/>
          <w:sz w:val="24"/>
          <w:szCs w:val="24"/>
        </w:rPr>
      </w:pPr>
      <w:r w:rsidRPr="00324F9B">
        <w:rPr>
          <w:rFonts w:ascii="Aptos Display" w:hAnsi="Aptos Display"/>
          <w:b/>
          <w:sz w:val="24"/>
          <w:szCs w:val="24"/>
        </w:rPr>
        <w:t xml:space="preserve">Segnalante (o </w:t>
      </w:r>
      <w:r w:rsidRPr="00324F9B">
        <w:rPr>
          <w:rFonts w:ascii="Aptos Display" w:hAnsi="Aptos Display"/>
          <w:b/>
          <w:i/>
          <w:iCs/>
          <w:sz w:val="24"/>
          <w:szCs w:val="24"/>
        </w:rPr>
        <w:t>Whistleblower</w:t>
      </w:r>
      <w:r w:rsidRPr="00324F9B">
        <w:rPr>
          <w:rFonts w:ascii="Aptos Display" w:hAnsi="Aptos Display"/>
          <w:b/>
          <w:sz w:val="24"/>
          <w:szCs w:val="24"/>
        </w:rPr>
        <w:t xml:space="preserve">): </w:t>
      </w:r>
      <w:r w:rsidRPr="00324F9B">
        <w:rPr>
          <w:rFonts w:ascii="Aptos Display" w:hAnsi="Aptos Display"/>
          <w:bCs/>
          <w:sz w:val="24"/>
          <w:szCs w:val="24"/>
        </w:rPr>
        <w:t>è colui che, durante lo svolgimento delle proprie mansioni, o in occasione di queste, dunque nell’ambito del contesto lavorativo e/o di altri rapporti giuridici con la Società, essendo venuto a conoscenza di un potenziale illecito, decide di fare una Segnalazione. Si intende quindi la persona che, essendone legittimata dalla disciplina vigente, abbia sporto una denuncia all’autorità predisposta.</w:t>
      </w:r>
    </w:p>
    <w:p w14:paraId="0E4AE043" w14:textId="77777777" w:rsidR="00B413F9" w:rsidRPr="00324F9B" w:rsidRDefault="00B413F9" w:rsidP="00B413F9">
      <w:pPr>
        <w:pStyle w:val="Raf"/>
        <w:widowControl w:val="0"/>
        <w:pBdr>
          <w:top w:val="none" w:sz="0" w:space="0" w:color="auto"/>
          <w:left w:val="none" w:sz="0" w:space="0" w:color="auto"/>
          <w:bottom w:val="none" w:sz="0" w:space="0" w:color="auto"/>
          <w:right w:val="none" w:sz="0" w:space="0" w:color="auto"/>
        </w:pBdr>
        <w:spacing w:before="60" w:line="276" w:lineRule="auto"/>
        <w:ind w:left="567" w:firstLine="0"/>
        <w:rPr>
          <w:rFonts w:ascii="Aptos Display" w:hAnsi="Aptos Display"/>
          <w:bCs/>
          <w:sz w:val="24"/>
          <w:szCs w:val="24"/>
        </w:rPr>
      </w:pPr>
      <w:r w:rsidRPr="00324F9B">
        <w:rPr>
          <w:rFonts w:ascii="Aptos Display" w:hAnsi="Aptos Display"/>
          <w:b/>
          <w:sz w:val="24"/>
          <w:szCs w:val="24"/>
        </w:rPr>
        <w:t>Segnalato (persona coinvolta):</w:t>
      </w:r>
      <w:r w:rsidRPr="00324F9B">
        <w:rPr>
          <w:rFonts w:ascii="Aptos Display" w:hAnsi="Aptos Display"/>
          <w:bCs/>
          <w:sz w:val="24"/>
          <w:szCs w:val="24"/>
        </w:rPr>
        <w:t xml:space="preserve"> soggetto (persona fisica o giuridica), individuato o individuabile, menzionato nella Segnalazione come persona alla quale la violazione è addossata, o come persona altrimenti coinvolta nella stessa. </w:t>
      </w:r>
    </w:p>
    <w:p w14:paraId="698A27B4" w14:textId="77777777" w:rsidR="00B413F9" w:rsidRPr="00324F9B" w:rsidRDefault="00B413F9" w:rsidP="00B413F9">
      <w:pPr>
        <w:autoSpaceDE w:val="0"/>
        <w:autoSpaceDN w:val="0"/>
        <w:spacing w:line="276" w:lineRule="auto"/>
        <w:ind w:left="567"/>
        <w:jc w:val="both"/>
        <w:rPr>
          <w:rFonts w:ascii="Aptos Display" w:hAnsi="Aptos Display"/>
          <w:bCs/>
        </w:rPr>
      </w:pPr>
      <w:r w:rsidRPr="00324F9B">
        <w:rPr>
          <w:rFonts w:ascii="Aptos Display" w:hAnsi="Aptos Display"/>
          <w:b/>
          <w:bCs/>
        </w:rPr>
        <w:t xml:space="preserve">Sistema disciplinare: </w:t>
      </w:r>
      <w:r w:rsidRPr="00324F9B">
        <w:rPr>
          <w:rFonts w:ascii="Aptos Display" w:hAnsi="Aptos Display"/>
          <w:bCs/>
        </w:rPr>
        <w:t>insieme delle misure sanzionatorie (“interne”, ossia autodeterminate dalla società) nei confronti di coloro che non osservano i Principi di comportamento ed i Protocolli contenuti nel Modello Organizzativo.</w:t>
      </w:r>
    </w:p>
    <w:p w14:paraId="74221B86" w14:textId="77777777" w:rsidR="00B413F9" w:rsidRPr="00324F9B" w:rsidRDefault="00B413F9" w:rsidP="00B413F9">
      <w:pPr>
        <w:autoSpaceDE w:val="0"/>
        <w:autoSpaceDN w:val="0"/>
        <w:spacing w:line="276" w:lineRule="auto"/>
        <w:ind w:left="567"/>
        <w:jc w:val="both"/>
        <w:rPr>
          <w:rFonts w:ascii="Aptos Display" w:hAnsi="Aptos Display"/>
          <w:bCs/>
        </w:rPr>
      </w:pPr>
      <w:r w:rsidRPr="00324F9B">
        <w:rPr>
          <w:rFonts w:ascii="Aptos Display" w:hAnsi="Aptos Display"/>
          <w:b/>
          <w:bCs/>
        </w:rPr>
        <w:t>Società Controllate:</w:t>
      </w:r>
      <w:r w:rsidRPr="00324F9B">
        <w:rPr>
          <w:rFonts w:ascii="Aptos Display" w:hAnsi="Aptos Display"/>
          <w:bCs/>
        </w:rPr>
        <w:t xml:space="preserve"> indica le società di cui attualmente o in futuro la Società detiene o potrà detenere, direttamente o indirettamente, il Controllo.</w:t>
      </w:r>
    </w:p>
    <w:p w14:paraId="5B86DC8A"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Soggetti apicali</w:t>
      </w:r>
      <w:r w:rsidRPr="00324F9B">
        <w:rPr>
          <w:rFonts w:ascii="Aptos Display" w:hAnsi="Aptos Display"/>
        </w:rPr>
        <w:t>: persone fisiche che rivestono funzioni di rappresentanza, di amministrazione o di direzione della Società o di una sua unità organizzativa dotata di autonomia finanziaria e funzionale, nonché persone fisiche che esercitano, anche di fatto, la gestione ed il controllo dei soggetti apicali come testé definiti.</w:t>
      </w:r>
    </w:p>
    <w:p w14:paraId="5FC77385"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rPr>
        <w:t>Soggetti sottoposti all’altrui direzione</w:t>
      </w:r>
      <w:r w:rsidRPr="00324F9B">
        <w:rPr>
          <w:rFonts w:ascii="Aptos Display" w:hAnsi="Aptos Display"/>
        </w:rPr>
        <w:t>: persone fisiche sottoposte al controllo da parte dei soggetti apicali, la cui commissione dei reati può essere resa possibile anche dall’inosservanza degli obblighi di direzione e vigilanza da parte dei menzionati soggetti apicali.</w:t>
      </w:r>
      <w:bookmarkEnd w:id="5"/>
    </w:p>
    <w:p w14:paraId="01A7A9E9" w14:textId="77777777" w:rsidR="00B413F9" w:rsidRPr="00324F9B" w:rsidRDefault="00B413F9" w:rsidP="00B413F9">
      <w:pPr>
        <w:autoSpaceDE w:val="0"/>
        <w:autoSpaceDN w:val="0"/>
        <w:spacing w:before="60" w:line="276" w:lineRule="auto"/>
        <w:ind w:left="567"/>
        <w:jc w:val="both"/>
        <w:rPr>
          <w:rFonts w:ascii="Aptos Display" w:hAnsi="Aptos Display"/>
        </w:rPr>
      </w:pPr>
      <w:r w:rsidRPr="00324F9B">
        <w:rPr>
          <w:rFonts w:ascii="Aptos Display" w:hAnsi="Aptos Display"/>
          <w:b/>
          <w:bCs/>
          <w:i/>
          <w:iCs/>
        </w:rPr>
        <w:t>Whistleblowing</w:t>
      </w:r>
      <w:r w:rsidRPr="00324F9B">
        <w:rPr>
          <w:rFonts w:ascii="Aptos Display" w:hAnsi="Aptos Display"/>
        </w:rPr>
        <w:t>: procedimento attraverso il quale il Segnalante denuncia potenziali illeciti rilevanti commessi dal personale o da terzi.</w:t>
      </w:r>
    </w:p>
    <w:p w14:paraId="182DF509" w14:textId="77777777" w:rsidR="00B413F9" w:rsidRPr="00324F9B" w:rsidRDefault="00B413F9" w:rsidP="00B413F9">
      <w:pPr>
        <w:pStyle w:val="Raf"/>
        <w:pBdr>
          <w:top w:val="none" w:sz="0" w:space="0" w:color="auto"/>
          <w:left w:val="none" w:sz="0" w:space="0" w:color="auto"/>
          <w:bottom w:val="none" w:sz="0" w:space="0" w:color="auto"/>
          <w:right w:val="none" w:sz="0" w:space="0" w:color="auto"/>
        </w:pBdr>
        <w:spacing w:line="276" w:lineRule="auto"/>
        <w:ind w:left="0" w:firstLine="0"/>
        <w:rPr>
          <w:rFonts w:ascii="Aptos Display" w:hAnsi="Aptos Display"/>
          <w:b/>
          <w:sz w:val="24"/>
          <w:szCs w:val="24"/>
        </w:rPr>
      </w:pPr>
    </w:p>
    <w:p w14:paraId="361E2640" w14:textId="77777777" w:rsidR="00B413F9" w:rsidRPr="00324F9B" w:rsidRDefault="00B413F9" w:rsidP="00B413F9">
      <w:pPr>
        <w:autoSpaceDE w:val="0"/>
        <w:autoSpaceDN w:val="0"/>
        <w:spacing w:line="276" w:lineRule="auto"/>
        <w:ind w:left="567"/>
        <w:jc w:val="both"/>
        <w:rPr>
          <w:rFonts w:ascii="Aptos Display" w:hAnsi="Aptos Display"/>
        </w:rPr>
      </w:pPr>
    </w:p>
    <w:p w14:paraId="3DAE2B45" w14:textId="77777777" w:rsidR="00B413F9" w:rsidRPr="00324F9B" w:rsidRDefault="00B413F9" w:rsidP="00B413F9">
      <w:pPr>
        <w:autoSpaceDE w:val="0"/>
        <w:autoSpaceDN w:val="0"/>
        <w:spacing w:line="276" w:lineRule="auto"/>
        <w:ind w:left="567"/>
        <w:jc w:val="both"/>
        <w:rPr>
          <w:rFonts w:ascii="Aptos Display" w:hAnsi="Aptos Display"/>
        </w:rPr>
      </w:pPr>
    </w:p>
    <w:p w14:paraId="5DBED945" w14:textId="77777777" w:rsidR="00B413F9" w:rsidRPr="00324F9B" w:rsidRDefault="00B413F9" w:rsidP="00B413F9">
      <w:pPr>
        <w:widowControl w:val="0"/>
        <w:spacing w:line="276" w:lineRule="auto"/>
        <w:ind w:left="567"/>
        <w:jc w:val="both"/>
        <w:rPr>
          <w:rFonts w:ascii="Aptos Display" w:hAnsi="Aptos Display"/>
        </w:rPr>
      </w:pPr>
    </w:p>
    <w:p w14:paraId="7DA218C9" w14:textId="77777777" w:rsidR="00B413F9" w:rsidRPr="00324F9B" w:rsidRDefault="00B413F9" w:rsidP="00B413F9">
      <w:pPr>
        <w:autoSpaceDE w:val="0"/>
        <w:autoSpaceDN w:val="0"/>
        <w:spacing w:line="276" w:lineRule="auto"/>
        <w:ind w:left="567"/>
        <w:jc w:val="both"/>
        <w:rPr>
          <w:rFonts w:ascii="Aptos Display" w:hAnsi="Aptos Display"/>
        </w:rPr>
      </w:pPr>
    </w:p>
    <w:p w14:paraId="4E9DC65D" w14:textId="77777777" w:rsidR="00B413F9" w:rsidRPr="00324F9B" w:rsidRDefault="00B413F9" w:rsidP="00B413F9">
      <w:pPr>
        <w:pStyle w:val="Raf"/>
        <w:pBdr>
          <w:top w:val="none" w:sz="0" w:space="0" w:color="auto"/>
          <w:left w:val="none" w:sz="0" w:space="0" w:color="auto"/>
          <w:bottom w:val="none" w:sz="0" w:space="0" w:color="auto"/>
          <w:right w:val="none" w:sz="0" w:space="0" w:color="auto"/>
        </w:pBdr>
        <w:spacing w:line="276" w:lineRule="auto"/>
        <w:ind w:left="0" w:firstLine="0"/>
        <w:rPr>
          <w:rFonts w:ascii="Aptos Display" w:hAnsi="Aptos Display"/>
          <w:b/>
          <w:sz w:val="24"/>
          <w:szCs w:val="24"/>
        </w:rPr>
      </w:pPr>
    </w:p>
    <w:p w14:paraId="15CFB4A1" w14:textId="77777777" w:rsidR="00B413F9" w:rsidRPr="00324F9B" w:rsidRDefault="00B413F9" w:rsidP="00B413F9">
      <w:pPr>
        <w:pStyle w:val="Titolo1"/>
        <w:spacing w:line="276" w:lineRule="auto"/>
        <w:rPr>
          <w:rFonts w:ascii="Aptos Display" w:hAnsi="Aptos Display" w:cs="Times New Roman"/>
          <w:sz w:val="24"/>
          <w:szCs w:val="24"/>
        </w:rPr>
      </w:pPr>
    </w:p>
    <w:p w14:paraId="5C514BF8" w14:textId="77777777" w:rsidR="00B413F9" w:rsidRPr="00324F9B" w:rsidRDefault="00B413F9" w:rsidP="00B413F9">
      <w:pPr>
        <w:spacing w:line="276" w:lineRule="auto"/>
        <w:rPr>
          <w:rFonts w:ascii="Aptos Display" w:hAnsi="Aptos Display"/>
        </w:rPr>
      </w:pPr>
    </w:p>
    <w:p w14:paraId="35DC4DE0" w14:textId="77777777" w:rsidR="00B413F9" w:rsidRPr="00324F9B" w:rsidRDefault="00B413F9" w:rsidP="00B413F9">
      <w:pPr>
        <w:spacing w:line="276" w:lineRule="auto"/>
        <w:rPr>
          <w:rFonts w:ascii="Aptos Display" w:hAnsi="Aptos Display"/>
        </w:rPr>
      </w:pPr>
    </w:p>
    <w:p w14:paraId="5FA4499D" w14:textId="77777777" w:rsidR="00B413F9" w:rsidRPr="00324F9B" w:rsidRDefault="00B413F9" w:rsidP="00B413F9">
      <w:pPr>
        <w:spacing w:line="276" w:lineRule="auto"/>
        <w:rPr>
          <w:rFonts w:ascii="Aptos Display" w:hAnsi="Aptos Display"/>
        </w:rPr>
      </w:pPr>
    </w:p>
    <w:p w14:paraId="3CA8F190" w14:textId="77777777" w:rsidR="00B413F9" w:rsidRPr="00324F9B" w:rsidRDefault="00B413F9" w:rsidP="00B413F9">
      <w:pPr>
        <w:spacing w:line="276" w:lineRule="auto"/>
        <w:rPr>
          <w:rFonts w:ascii="Aptos Display" w:hAnsi="Aptos Display"/>
        </w:rPr>
      </w:pPr>
    </w:p>
    <w:p w14:paraId="3847FFDF" w14:textId="77777777" w:rsidR="00B413F9" w:rsidRPr="007A6EAF" w:rsidRDefault="00B413F9" w:rsidP="00B413F9">
      <w:pPr>
        <w:pStyle w:val="Titolo1"/>
        <w:spacing w:line="276" w:lineRule="auto"/>
        <w:rPr>
          <w:rFonts w:ascii="Aptos Display" w:hAnsi="Aptos Display" w:cs="Times New Roman"/>
          <w:b/>
          <w:bCs/>
          <w:sz w:val="24"/>
          <w:szCs w:val="24"/>
        </w:rPr>
      </w:pPr>
      <w:bookmarkStart w:id="8" w:name="_Toc177407597"/>
      <w:r w:rsidRPr="007A6EAF">
        <w:rPr>
          <w:rFonts w:ascii="Aptos Display" w:hAnsi="Aptos Display" w:cs="Times New Roman"/>
          <w:b/>
          <w:bCs/>
          <w:sz w:val="24"/>
          <w:szCs w:val="24"/>
        </w:rPr>
        <w:lastRenderedPageBreak/>
        <w:t>ABBREVIAZIONI / ACRONIMI</w:t>
      </w:r>
      <w:bookmarkEnd w:id="8"/>
    </w:p>
    <w:p w14:paraId="3D2FF0B1" w14:textId="77777777" w:rsidR="00B413F9" w:rsidRPr="00324F9B" w:rsidRDefault="00B413F9" w:rsidP="00B413F9">
      <w:pPr>
        <w:spacing w:line="276" w:lineRule="auto"/>
        <w:ind w:left="567"/>
        <w:jc w:val="both"/>
        <w:rPr>
          <w:rFonts w:ascii="Aptos Display" w:hAnsi="Aptos Display"/>
          <w:b/>
        </w:rPr>
      </w:pPr>
    </w:p>
    <w:p w14:paraId="7331989B" w14:textId="77777777" w:rsidR="00B413F9" w:rsidRDefault="00B413F9" w:rsidP="00B413F9">
      <w:pPr>
        <w:spacing w:line="276" w:lineRule="auto"/>
        <w:ind w:left="567"/>
        <w:jc w:val="both"/>
        <w:rPr>
          <w:rFonts w:ascii="Aptos Display" w:hAnsi="Aptos Display"/>
        </w:rPr>
      </w:pPr>
      <w:bookmarkStart w:id="9" w:name="_Hlk536457130"/>
      <w:bookmarkStart w:id="10" w:name="_Hlk536453454"/>
      <w:r w:rsidRPr="00324F9B">
        <w:rPr>
          <w:rFonts w:ascii="Aptos Display" w:hAnsi="Aptos Display"/>
          <w:b/>
        </w:rPr>
        <w:t xml:space="preserve">Art.: </w:t>
      </w:r>
      <w:r w:rsidRPr="00324F9B">
        <w:rPr>
          <w:rFonts w:ascii="Aptos Display" w:hAnsi="Aptos Display"/>
        </w:rPr>
        <w:t>articolo</w:t>
      </w:r>
    </w:p>
    <w:p w14:paraId="50B85823" w14:textId="77777777" w:rsidR="00B413F9" w:rsidRPr="00355123" w:rsidRDefault="00B413F9" w:rsidP="00B413F9">
      <w:pPr>
        <w:spacing w:line="276" w:lineRule="auto"/>
        <w:ind w:left="567"/>
        <w:jc w:val="both"/>
        <w:rPr>
          <w:rFonts w:ascii="Aptos Display" w:hAnsi="Aptos Display"/>
        </w:rPr>
      </w:pPr>
      <w:r>
        <w:rPr>
          <w:rFonts w:ascii="Aptos Display" w:hAnsi="Aptos Display"/>
          <w:b/>
        </w:rPr>
        <w:t>CdA:</w:t>
      </w:r>
      <w:r>
        <w:rPr>
          <w:rFonts w:ascii="Aptos Display" w:hAnsi="Aptos Display"/>
        </w:rPr>
        <w:t xml:space="preserve"> Consiglio di Amministrazione</w:t>
      </w:r>
    </w:p>
    <w:p w14:paraId="4B1A0ADC"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 xml:space="preserve">c.c. </w:t>
      </w:r>
      <w:r w:rsidRPr="00324F9B">
        <w:rPr>
          <w:rFonts w:ascii="Aptos Display" w:hAnsi="Aptos Display"/>
        </w:rPr>
        <w:t xml:space="preserve">o </w:t>
      </w:r>
      <w:r w:rsidRPr="00324F9B">
        <w:rPr>
          <w:rFonts w:ascii="Aptos Display" w:hAnsi="Aptos Display"/>
          <w:b/>
        </w:rPr>
        <w:t>cod. civ.</w:t>
      </w:r>
      <w:r w:rsidRPr="00324F9B">
        <w:rPr>
          <w:rFonts w:ascii="Aptos Display" w:hAnsi="Aptos Display"/>
        </w:rPr>
        <w:t>: codice civile</w:t>
      </w:r>
    </w:p>
    <w:p w14:paraId="411F7316" w14:textId="77777777" w:rsidR="00B413F9" w:rsidRPr="00324F9B" w:rsidRDefault="00B413F9" w:rsidP="00B413F9">
      <w:pPr>
        <w:spacing w:line="276" w:lineRule="auto"/>
        <w:ind w:left="567"/>
        <w:jc w:val="both"/>
        <w:rPr>
          <w:rFonts w:ascii="Aptos Display" w:hAnsi="Aptos Display"/>
          <w:b/>
        </w:rPr>
      </w:pPr>
      <w:r w:rsidRPr="00324F9B">
        <w:rPr>
          <w:rFonts w:ascii="Aptos Display" w:hAnsi="Aptos Display"/>
          <w:b/>
        </w:rPr>
        <w:t xml:space="preserve">c.p. </w:t>
      </w:r>
      <w:r w:rsidRPr="00324F9B">
        <w:rPr>
          <w:rFonts w:ascii="Aptos Display" w:hAnsi="Aptos Display"/>
        </w:rPr>
        <w:t xml:space="preserve">o </w:t>
      </w:r>
      <w:r w:rsidRPr="00324F9B">
        <w:rPr>
          <w:rFonts w:ascii="Aptos Display" w:hAnsi="Aptos Display"/>
          <w:b/>
        </w:rPr>
        <w:t>cod. pen.</w:t>
      </w:r>
      <w:r w:rsidRPr="00324F9B">
        <w:rPr>
          <w:rFonts w:ascii="Aptos Display" w:hAnsi="Aptos Display"/>
        </w:rPr>
        <w:t>:</w:t>
      </w:r>
      <w:r w:rsidRPr="00324F9B">
        <w:rPr>
          <w:rFonts w:ascii="Aptos Display" w:hAnsi="Aptos Display"/>
          <w:b/>
        </w:rPr>
        <w:t xml:space="preserve"> </w:t>
      </w:r>
      <w:r w:rsidRPr="00324F9B">
        <w:rPr>
          <w:rFonts w:ascii="Aptos Display" w:hAnsi="Aptos Display"/>
        </w:rPr>
        <w:t>codice penale</w:t>
      </w:r>
    </w:p>
    <w:p w14:paraId="6E8EF2AC"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co.</w:t>
      </w:r>
      <w:r w:rsidRPr="00324F9B">
        <w:rPr>
          <w:rFonts w:ascii="Aptos Display" w:hAnsi="Aptos Display"/>
        </w:rPr>
        <w:t>:</w:t>
      </w:r>
      <w:r w:rsidRPr="00324F9B">
        <w:rPr>
          <w:rFonts w:ascii="Aptos Display" w:hAnsi="Aptos Display"/>
          <w:b/>
        </w:rPr>
        <w:t xml:space="preserve"> </w:t>
      </w:r>
      <w:r w:rsidRPr="00324F9B">
        <w:rPr>
          <w:rFonts w:ascii="Aptos Display" w:hAnsi="Aptos Display"/>
        </w:rPr>
        <w:t>comma</w:t>
      </w:r>
    </w:p>
    <w:p w14:paraId="7D00AEF6"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D. Lgs.</w:t>
      </w:r>
      <w:r w:rsidRPr="00324F9B">
        <w:rPr>
          <w:rFonts w:ascii="Aptos Display" w:hAnsi="Aptos Display"/>
        </w:rPr>
        <w:t>:</w:t>
      </w:r>
      <w:r w:rsidRPr="00324F9B">
        <w:rPr>
          <w:rFonts w:ascii="Aptos Display" w:hAnsi="Aptos Display"/>
          <w:b/>
        </w:rPr>
        <w:t xml:space="preserve"> </w:t>
      </w:r>
      <w:r w:rsidRPr="00324F9B">
        <w:rPr>
          <w:rFonts w:ascii="Aptos Display" w:hAnsi="Aptos Display"/>
        </w:rPr>
        <w:t>Decreto Legislativo</w:t>
      </w:r>
    </w:p>
    <w:p w14:paraId="1E450496"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D. Lgs. 231/01</w:t>
      </w:r>
      <w:r w:rsidRPr="00324F9B">
        <w:rPr>
          <w:rFonts w:ascii="Aptos Display" w:hAnsi="Aptos Display"/>
        </w:rPr>
        <w:t>: Decreto Legislativo n° 231/2001. Disciplina della responsabilità amministrativa delle persone giuridiche, delle società e delle associazioni anche prive di personalità giuridica, a norma dell'articolo 11 della legge 29 settembre 2000, n. 300</w:t>
      </w:r>
    </w:p>
    <w:p w14:paraId="58CDB3A6" w14:textId="77777777" w:rsidR="00B413F9" w:rsidRPr="00324F9B" w:rsidRDefault="00B413F9" w:rsidP="00B413F9">
      <w:pPr>
        <w:spacing w:line="276" w:lineRule="auto"/>
        <w:ind w:left="567"/>
        <w:jc w:val="both"/>
        <w:rPr>
          <w:rFonts w:ascii="Aptos Display" w:hAnsi="Aptos Display"/>
          <w:bCs/>
        </w:rPr>
      </w:pPr>
      <w:r w:rsidRPr="00324F9B">
        <w:rPr>
          <w:rFonts w:ascii="Aptos Display" w:hAnsi="Aptos Display"/>
          <w:b/>
          <w:bCs/>
        </w:rPr>
        <w:t>DPO:</w:t>
      </w:r>
      <w:r w:rsidRPr="00324F9B">
        <w:rPr>
          <w:rFonts w:ascii="Aptos Display" w:hAnsi="Aptos Display"/>
          <w:bCs/>
        </w:rPr>
        <w:t xml:space="preserve"> Data Protection Officer (equivalente a RPD:</w:t>
      </w:r>
      <w:r w:rsidRPr="00324F9B">
        <w:rPr>
          <w:rFonts w:ascii="Aptos Display" w:hAnsi="Aptos Display"/>
          <w:b/>
          <w:bCs/>
        </w:rPr>
        <w:t xml:space="preserve"> </w:t>
      </w:r>
      <w:r w:rsidRPr="00324F9B">
        <w:rPr>
          <w:rFonts w:ascii="Aptos Display" w:hAnsi="Aptos Display"/>
          <w:bCs/>
        </w:rPr>
        <w:t>Responsabile della Protezione dei Dati Personali)</w:t>
      </w:r>
    </w:p>
    <w:p w14:paraId="6671DA3E" w14:textId="77777777" w:rsidR="00B413F9" w:rsidRPr="00324F9B" w:rsidRDefault="00B413F9" w:rsidP="00B413F9">
      <w:pPr>
        <w:spacing w:line="276" w:lineRule="auto"/>
        <w:ind w:left="567"/>
        <w:jc w:val="both"/>
        <w:rPr>
          <w:rFonts w:ascii="Aptos Display" w:hAnsi="Aptos Display"/>
          <w:bCs/>
        </w:rPr>
      </w:pPr>
      <w:r w:rsidRPr="00324F9B">
        <w:rPr>
          <w:rFonts w:ascii="Aptos Display" w:hAnsi="Aptos Display"/>
          <w:b/>
        </w:rPr>
        <w:t>GDPR:</w:t>
      </w:r>
      <w:r w:rsidRPr="00324F9B">
        <w:rPr>
          <w:rFonts w:ascii="Aptos Display" w:hAnsi="Aptos Display"/>
          <w:bCs/>
        </w:rPr>
        <w:t xml:space="preserve"> General Data Protection Regulation (Regolamento UE 679/2016)</w:t>
      </w:r>
    </w:p>
    <w:p w14:paraId="38CE6ECA" w14:textId="77777777" w:rsidR="00B413F9" w:rsidRPr="00324F9B" w:rsidRDefault="00B413F9" w:rsidP="00B413F9">
      <w:pPr>
        <w:spacing w:line="276" w:lineRule="auto"/>
        <w:ind w:left="567"/>
        <w:jc w:val="both"/>
        <w:rPr>
          <w:rFonts w:ascii="Aptos Display" w:hAnsi="Aptos Display"/>
          <w:b/>
        </w:rPr>
      </w:pPr>
      <w:r w:rsidRPr="00324F9B">
        <w:rPr>
          <w:rFonts w:ascii="Aptos Display" w:hAnsi="Aptos Display"/>
          <w:b/>
        </w:rPr>
        <w:t>L.</w:t>
      </w:r>
      <w:r w:rsidRPr="00324F9B">
        <w:rPr>
          <w:rFonts w:ascii="Aptos Display" w:hAnsi="Aptos Display"/>
        </w:rPr>
        <w:t>:</w:t>
      </w:r>
      <w:r w:rsidRPr="00324F9B">
        <w:rPr>
          <w:rFonts w:ascii="Aptos Display" w:hAnsi="Aptos Display"/>
          <w:b/>
        </w:rPr>
        <w:t xml:space="preserve"> </w:t>
      </w:r>
      <w:r w:rsidRPr="00324F9B">
        <w:rPr>
          <w:rFonts w:ascii="Aptos Display" w:hAnsi="Aptos Display"/>
        </w:rPr>
        <w:t>legge</w:t>
      </w:r>
    </w:p>
    <w:p w14:paraId="627D154C"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MO</w:t>
      </w:r>
      <w:r w:rsidRPr="00324F9B">
        <w:rPr>
          <w:rFonts w:ascii="Aptos Display" w:hAnsi="Aptos Display"/>
        </w:rPr>
        <w:t>: Modello organizzativo</w:t>
      </w:r>
    </w:p>
    <w:p w14:paraId="73A6DD3F"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OdV</w:t>
      </w:r>
      <w:r w:rsidRPr="00324F9B">
        <w:rPr>
          <w:rFonts w:ascii="Aptos Display" w:hAnsi="Aptos Display"/>
        </w:rPr>
        <w:t xml:space="preserve">: Organismo di Vigilanza </w:t>
      </w:r>
    </w:p>
    <w:p w14:paraId="6382B584" w14:textId="77777777" w:rsidR="00B413F9" w:rsidRPr="00324F9B" w:rsidRDefault="00B413F9" w:rsidP="00B413F9">
      <w:pPr>
        <w:spacing w:line="276" w:lineRule="auto"/>
        <w:ind w:left="567"/>
        <w:jc w:val="both"/>
        <w:rPr>
          <w:rFonts w:ascii="Aptos Display" w:hAnsi="Aptos Display"/>
        </w:rPr>
      </w:pPr>
      <w:r w:rsidRPr="00324F9B">
        <w:rPr>
          <w:rFonts w:ascii="Aptos Display" w:hAnsi="Aptos Display"/>
          <w:b/>
        </w:rPr>
        <w:t>P.A.</w:t>
      </w:r>
      <w:r w:rsidRPr="00324F9B">
        <w:rPr>
          <w:rFonts w:ascii="Aptos Display" w:hAnsi="Aptos Display"/>
        </w:rPr>
        <w:t>: Pubblica Amministrazione</w:t>
      </w:r>
    </w:p>
    <w:p w14:paraId="287A7E11" w14:textId="77777777" w:rsidR="00B413F9" w:rsidRPr="00324F9B" w:rsidRDefault="00B413F9" w:rsidP="00B413F9">
      <w:pPr>
        <w:spacing w:line="276" w:lineRule="auto"/>
        <w:ind w:left="567"/>
        <w:jc w:val="both"/>
        <w:rPr>
          <w:rFonts w:ascii="Aptos Display" w:hAnsi="Aptos Display"/>
          <w:b/>
          <w:bCs/>
        </w:rPr>
      </w:pPr>
      <w:r w:rsidRPr="00324F9B">
        <w:rPr>
          <w:rFonts w:ascii="Aptos Display" w:hAnsi="Aptos Display"/>
          <w:b/>
          <w:bCs/>
        </w:rPr>
        <w:t xml:space="preserve">RPD: </w:t>
      </w:r>
      <w:r w:rsidRPr="00324F9B">
        <w:rPr>
          <w:rFonts w:ascii="Aptos Display" w:hAnsi="Aptos Display"/>
          <w:bCs/>
        </w:rPr>
        <w:t>Responsabile della Protezione dei Dati Personali (equivalente a DPO – Data Protection Officer)</w:t>
      </w:r>
    </w:p>
    <w:p w14:paraId="7E432857" w14:textId="77777777" w:rsidR="00B413F9" w:rsidRPr="00324F9B" w:rsidRDefault="00B413F9" w:rsidP="00B413F9">
      <w:pPr>
        <w:spacing w:line="276" w:lineRule="auto"/>
        <w:ind w:left="567"/>
        <w:jc w:val="both"/>
        <w:rPr>
          <w:rFonts w:ascii="Aptos Display" w:hAnsi="Aptos Display"/>
          <w:bCs/>
        </w:rPr>
      </w:pPr>
      <w:r w:rsidRPr="00324F9B">
        <w:rPr>
          <w:rFonts w:ascii="Aptos Display" w:hAnsi="Aptos Display"/>
          <w:b/>
          <w:bCs/>
        </w:rPr>
        <w:t>TUF</w:t>
      </w:r>
      <w:r w:rsidRPr="00324F9B">
        <w:rPr>
          <w:rFonts w:ascii="Aptos Display" w:hAnsi="Aptos Display"/>
          <w:bCs/>
        </w:rPr>
        <w:t>: Testo Unico delle disposizioni in materia di intermediazione finanziaria (D. Lgs. n.58 del 24 febbraio 1998)</w:t>
      </w:r>
    </w:p>
    <w:p w14:paraId="716F8D76" w14:textId="77777777" w:rsidR="00B413F9" w:rsidRPr="00324F9B" w:rsidRDefault="00B413F9" w:rsidP="00B413F9">
      <w:pPr>
        <w:spacing w:line="276" w:lineRule="auto"/>
        <w:ind w:left="567"/>
        <w:jc w:val="both"/>
        <w:rPr>
          <w:rFonts w:ascii="Aptos Display" w:hAnsi="Aptos Display"/>
          <w:bCs/>
        </w:rPr>
      </w:pPr>
      <w:r w:rsidRPr="00324F9B">
        <w:rPr>
          <w:rFonts w:ascii="Aptos Display" w:hAnsi="Aptos Display"/>
          <w:b/>
          <w:bCs/>
        </w:rPr>
        <w:t>TUS</w:t>
      </w:r>
      <w:r w:rsidRPr="00324F9B">
        <w:rPr>
          <w:rFonts w:ascii="Aptos Display" w:hAnsi="Aptos Display"/>
          <w:bCs/>
        </w:rPr>
        <w:t>:</w:t>
      </w:r>
      <w:r w:rsidRPr="00324F9B">
        <w:rPr>
          <w:rFonts w:ascii="Aptos Display" w:hAnsi="Aptos Display"/>
          <w:b/>
          <w:bCs/>
        </w:rPr>
        <w:t xml:space="preserve"> </w:t>
      </w:r>
      <w:r w:rsidRPr="00324F9B">
        <w:rPr>
          <w:rFonts w:ascii="Aptos Display" w:hAnsi="Aptos Display"/>
          <w:bCs/>
        </w:rPr>
        <w:t>Testo Unico sulla Sicurezza</w:t>
      </w:r>
      <w:bookmarkEnd w:id="9"/>
    </w:p>
    <w:bookmarkEnd w:id="10"/>
    <w:p w14:paraId="5F92CB72" w14:textId="77777777" w:rsidR="00B413F9" w:rsidRPr="00324F9B" w:rsidRDefault="00B413F9" w:rsidP="00B413F9">
      <w:pPr>
        <w:spacing w:line="276" w:lineRule="auto"/>
        <w:ind w:left="567"/>
        <w:jc w:val="both"/>
        <w:rPr>
          <w:rFonts w:ascii="Aptos Display" w:hAnsi="Aptos Display"/>
          <w:b/>
        </w:rPr>
      </w:pPr>
    </w:p>
    <w:p w14:paraId="1D93BDB1" w14:textId="77777777" w:rsidR="00B413F9" w:rsidRPr="00324F9B" w:rsidRDefault="00B413F9" w:rsidP="00B413F9">
      <w:pPr>
        <w:spacing w:line="276" w:lineRule="auto"/>
        <w:ind w:left="567"/>
        <w:jc w:val="both"/>
        <w:rPr>
          <w:rFonts w:ascii="Aptos Display" w:hAnsi="Aptos Display"/>
          <w:b/>
        </w:rPr>
      </w:pPr>
    </w:p>
    <w:p w14:paraId="47E0EAA5" w14:textId="77777777" w:rsidR="00B413F9" w:rsidRPr="00324F9B" w:rsidRDefault="00B413F9" w:rsidP="00B413F9">
      <w:pPr>
        <w:spacing w:line="276" w:lineRule="auto"/>
        <w:ind w:left="567"/>
        <w:jc w:val="both"/>
        <w:rPr>
          <w:rFonts w:ascii="Aptos Display" w:hAnsi="Aptos Display"/>
          <w:b/>
        </w:rPr>
      </w:pPr>
    </w:p>
    <w:p w14:paraId="1A969063" w14:textId="77777777" w:rsidR="00B413F9" w:rsidRDefault="00B413F9" w:rsidP="00B413F9">
      <w:pPr>
        <w:spacing w:line="276" w:lineRule="auto"/>
        <w:ind w:left="567"/>
        <w:jc w:val="both"/>
        <w:rPr>
          <w:rFonts w:ascii="Aptos Display" w:hAnsi="Aptos Display"/>
          <w:b/>
        </w:rPr>
      </w:pPr>
    </w:p>
    <w:p w14:paraId="1D2DF4A4" w14:textId="77777777" w:rsidR="00B413F9" w:rsidRDefault="00B413F9" w:rsidP="00B413F9">
      <w:pPr>
        <w:spacing w:line="276" w:lineRule="auto"/>
        <w:ind w:left="567"/>
        <w:jc w:val="both"/>
        <w:rPr>
          <w:rFonts w:ascii="Aptos Display" w:hAnsi="Aptos Display"/>
          <w:b/>
        </w:rPr>
      </w:pPr>
    </w:p>
    <w:p w14:paraId="070F06C8" w14:textId="77777777" w:rsidR="00B413F9" w:rsidRDefault="00B413F9" w:rsidP="00B413F9">
      <w:pPr>
        <w:spacing w:line="276" w:lineRule="auto"/>
        <w:ind w:left="567"/>
        <w:jc w:val="both"/>
        <w:rPr>
          <w:rFonts w:ascii="Aptos Display" w:hAnsi="Aptos Display"/>
          <w:b/>
        </w:rPr>
      </w:pPr>
    </w:p>
    <w:p w14:paraId="6683D9E8" w14:textId="77777777" w:rsidR="00B413F9" w:rsidRDefault="00B413F9" w:rsidP="00B413F9">
      <w:pPr>
        <w:spacing w:line="276" w:lineRule="auto"/>
        <w:ind w:left="567"/>
        <w:jc w:val="both"/>
        <w:rPr>
          <w:rFonts w:ascii="Aptos Display" w:hAnsi="Aptos Display"/>
          <w:b/>
        </w:rPr>
      </w:pPr>
    </w:p>
    <w:p w14:paraId="6B4B7C69" w14:textId="77777777" w:rsidR="00B413F9" w:rsidRDefault="00B413F9" w:rsidP="00B413F9">
      <w:pPr>
        <w:spacing w:line="276" w:lineRule="auto"/>
        <w:ind w:left="567"/>
        <w:jc w:val="both"/>
        <w:rPr>
          <w:rFonts w:ascii="Aptos Display" w:hAnsi="Aptos Display"/>
          <w:b/>
        </w:rPr>
      </w:pPr>
    </w:p>
    <w:p w14:paraId="49F0ADE6" w14:textId="77777777" w:rsidR="00B413F9" w:rsidRDefault="00B413F9" w:rsidP="00B413F9">
      <w:pPr>
        <w:spacing w:line="276" w:lineRule="auto"/>
        <w:ind w:left="567"/>
        <w:jc w:val="both"/>
        <w:rPr>
          <w:rFonts w:ascii="Aptos Display" w:hAnsi="Aptos Display"/>
          <w:b/>
        </w:rPr>
      </w:pPr>
    </w:p>
    <w:p w14:paraId="314C1DCF" w14:textId="77777777" w:rsidR="00B413F9" w:rsidRDefault="00B413F9" w:rsidP="00B413F9">
      <w:pPr>
        <w:spacing w:line="276" w:lineRule="auto"/>
        <w:ind w:left="567"/>
        <w:jc w:val="both"/>
        <w:rPr>
          <w:rFonts w:ascii="Aptos Display" w:hAnsi="Aptos Display"/>
          <w:b/>
        </w:rPr>
      </w:pPr>
    </w:p>
    <w:p w14:paraId="50204C17" w14:textId="77777777" w:rsidR="00B413F9" w:rsidRPr="00324F9B" w:rsidRDefault="00B413F9" w:rsidP="00B413F9">
      <w:pPr>
        <w:spacing w:line="276" w:lineRule="auto"/>
        <w:ind w:left="567"/>
        <w:jc w:val="both"/>
        <w:rPr>
          <w:rFonts w:ascii="Aptos Display" w:hAnsi="Aptos Display"/>
          <w:b/>
        </w:rPr>
      </w:pPr>
    </w:p>
    <w:p w14:paraId="0213E98C" w14:textId="77777777" w:rsidR="00B413F9" w:rsidRPr="00324F9B" w:rsidRDefault="00B413F9" w:rsidP="00B413F9">
      <w:pPr>
        <w:spacing w:line="276" w:lineRule="auto"/>
        <w:ind w:left="567"/>
        <w:jc w:val="both"/>
        <w:rPr>
          <w:rFonts w:ascii="Aptos Display" w:hAnsi="Aptos Display"/>
          <w:b/>
        </w:rPr>
      </w:pPr>
    </w:p>
    <w:p w14:paraId="50F35582" w14:textId="77777777" w:rsidR="00B413F9" w:rsidRPr="00324F9B" w:rsidRDefault="00B413F9" w:rsidP="00B413F9">
      <w:pPr>
        <w:spacing w:line="276" w:lineRule="auto"/>
        <w:ind w:left="567"/>
        <w:jc w:val="both"/>
        <w:rPr>
          <w:rFonts w:ascii="Aptos Display" w:hAnsi="Aptos Display"/>
          <w:b/>
        </w:rPr>
      </w:pPr>
    </w:p>
    <w:p w14:paraId="2224382B" w14:textId="77777777" w:rsidR="00B413F9" w:rsidRPr="00324F9B" w:rsidRDefault="00B413F9" w:rsidP="00B413F9">
      <w:pPr>
        <w:spacing w:line="276" w:lineRule="auto"/>
        <w:ind w:left="567"/>
        <w:jc w:val="both"/>
        <w:rPr>
          <w:rFonts w:ascii="Aptos Display" w:hAnsi="Aptos Display"/>
          <w:b/>
        </w:rPr>
      </w:pPr>
    </w:p>
    <w:p w14:paraId="628B8F3A" w14:textId="77777777" w:rsidR="00B413F9" w:rsidRPr="00324F9B" w:rsidRDefault="00B413F9" w:rsidP="00B413F9">
      <w:pPr>
        <w:spacing w:line="276" w:lineRule="auto"/>
        <w:ind w:left="567"/>
        <w:jc w:val="both"/>
        <w:rPr>
          <w:rFonts w:ascii="Aptos Display" w:hAnsi="Aptos Display"/>
          <w:b/>
        </w:rPr>
      </w:pPr>
    </w:p>
    <w:p w14:paraId="1F029A76" w14:textId="77777777" w:rsidR="00B413F9" w:rsidRPr="00324F9B" w:rsidRDefault="00B413F9" w:rsidP="00B413F9">
      <w:pPr>
        <w:spacing w:line="276" w:lineRule="auto"/>
        <w:ind w:left="567"/>
        <w:jc w:val="both"/>
        <w:rPr>
          <w:rFonts w:ascii="Aptos Display" w:hAnsi="Aptos Display"/>
          <w:b/>
        </w:rPr>
      </w:pPr>
    </w:p>
    <w:p w14:paraId="22610629" w14:textId="77777777" w:rsidR="00B413F9" w:rsidRPr="00324F9B" w:rsidRDefault="00B413F9" w:rsidP="00B413F9">
      <w:pPr>
        <w:pStyle w:val="Titolo1"/>
        <w:spacing w:line="276" w:lineRule="auto"/>
        <w:rPr>
          <w:rFonts w:ascii="Aptos Display" w:hAnsi="Aptos Display" w:cs="Times New Roman"/>
          <w:bCs/>
          <w:sz w:val="24"/>
          <w:szCs w:val="24"/>
        </w:rPr>
      </w:pPr>
      <w:bookmarkStart w:id="11" w:name="_Toc402957638"/>
      <w:bookmarkStart w:id="12" w:name="_Toc402957704"/>
      <w:bookmarkStart w:id="13" w:name="_Toc177407598"/>
      <w:r w:rsidRPr="00324F9B">
        <w:rPr>
          <w:rFonts w:ascii="Aptos Display" w:hAnsi="Aptos Display" w:cs="Times New Roman"/>
          <w:sz w:val="24"/>
          <w:szCs w:val="24"/>
        </w:rPr>
        <w:lastRenderedPageBreak/>
        <w:t>CAPITOLO 1</w:t>
      </w:r>
      <w:bookmarkStart w:id="14" w:name="_Toc185853111"/>
      <w:bookmarkStart w:id="15" w:name="_Toc320015406"/>
      <w:bookmarkEnd w:id="6"/>
      <w:bookmarkEnd w:id="7"/>
      <w:bookmarkEnd w:id="11"/>
      <w:bookmarkEnd w:id="12"/>
      <w:r>
        <w:rPr>
          <w:rFonts w:ascii="Aptos Display" w:hAnsi="Aptos Display" w:cs="Times New Roman"/>
          <w:sz w:val="24"/>
          <w:szCs w:val="24"/>
        </w:rPr>
        <w:t xml:space="preserve"> - IL</w:t>
      </w:r>
      <w:r w:rsidRPr="00324F9B">
        <w:rPr>
          <w:rFonts w:ascii="Aptos Display" w:hAnsi="Aptos Display" w:cs="Times New Roman"/>
          <w:sz w:val="24"/>
          <w:szCs w:val="24"/>
        </w:rPr>
        <w:t xml:space="preserve"> QUADRO NORMATIVO</w:t>
      </w:r>
      <w:bookmarkEnd w:id="13"/>
      <w:bookmarkEnd w:id="14"/>
      <w:bookmarkEnd w:id="15"/>
    </w:p>
    <w:p w14:paraId="7F361667" w14:textId="77777777" w:rsidR="00B413F9" w:rsidRPr="00324F9B" w:rsidRDefault="00B413F9" w:rsidP="00B413F9">
      <w:pPr>
        <w:spacing w:line="276" w:lineRule="auto"/>
        <w:rPr>
          <w:rFonts w:ascii="Aptos Display" w:hAnsi="Aptos Display"/>
        </w:rPr>
      </w:pPr>
    </w:p>
    <w:p w14:paraId="59066082"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16" w:name="_Toc185836128"/>
      <w:bookmarkStart w:id="17" w:name="_Toc185853112"/>
      <w:bookmarkStart w:id="18" w:name="_Toc320015407"/>
      <w:bookmarkStart w:id="19" w:name="_Toc177407599"/>
      <w:r w:rsidRPr="00324F9B">
        <w:rPr>
          <w:rFonts w:ascii="Aptos Display" w:hAnsi="Aptos Display"/>
          <w:bCs/>
        </w:rPr>
        <w:t>Introduzione</w:t>
      </w:r>
      <w:bookmarkEnd w:id="16"/>
      <w:bookmarkEnd w:id="17"/>
      <w:bookmarkEnd w:id="18"/>
      <w:bookmarkEnd w:id="19"/>
    </w:p>
    <w:p w14:paraId="64B13510" w14:textId="77777777" w:rsidR="00B413F9" w:rsidRPr="00324F9B" w:rsidRDefault="00B413F9" w:rsidP="00B413F9">
      <w:pPr>
        <w:pStyle w:val="Testonotaapidipagina"/>
        <w:spacing w:line="276" w:lineRule="auto"/>
        <w:jc w:val="both"/>
        <w:rPr>
          <w:rFonts w:ascii="Aptos Display" w:hAnsi="Aptos Display"/>
          <w:sz w:val="24"/>
          <w:szCs w:val="24"/>
        </w:rPr>
      </w:pPr>
      <w:r w:rsidRPr="00324F9B">
        <w:rPr>
          <w:rFonts w:ascii="Aptos Display" w:hAnsi="Aptos Display"/>
          <w:sz w:val="24"/>
          <w:szCs w:val="24"/>
        </w:rPr>
        <w:t>Con il decreto legislativo 8 giugno 2001 n. 231 (di seguito, il “d.lgs. n. 231/2001” o il “Decreto”), in attuazione della delega conferita al Governo con l’art. 11 della Legge 29 settembre 2000, n. 300 pubblicato in Gazzetta Ufficiale del 25 ottobre 2000, n. 250, è stata dettata la disciplina della “</w:t>
      </w:r>
      <w:r w:rsidRPr="00324F9B">
        <w:rPr>
          <w:rFonts w:ascii="Aptos Display" w:hAnsi="Aptos Display"/>
          <w:i/>
          <w:iCs/>
          <w:sz w:val="24"/>
          <w:szCs w:val="24"/>
        </w:rPr>
        <w:t>responsabilità degli enti per gli illeciti amministrativi dipendenti da reato</w:t>
      </w:r>
      <w:r w:rsidRPr="00324F9B">
        <w:rPr>
          <w:rFonts w:ascii="Aptos Display" w:hAnsi="Aptos Display"/>
          <w:sz w:val="24"/>
          <w:szCs w:val="24"/>
        </w:rPr>
        <w:t>”.</w:t>
      </w:r>
    </w:p>
    <w:p w14:paraId="7D4D9ED8"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In particolare, tale disciplina si applica agli enti forniti di personalità giuridica e alle società e associazioni anche prive di personalità giuridica.</w:t>
      </w:r>
    </w:p>
    <w:p w14:paraId="25D3C439"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Il d.lgs. n. 231/2001 trova la sua genesi primaria in alcune convenzioni internazionali e comunitarie, ratificate dall’Italia, che impongono di prevedere forme di responsabilità degli enti collettivi per talune fattispecie di reato.</w:t>
      </w:r>
    </w:p>
    <w:p w14:paraId="481B8D02"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 xml:space="preserve">Secondo la disciplina introdotta dal Decreto, infatti, le società possono essere ritenute “responsabili” per alcuni reati commessi o tentati, nell’interesse o a vantaggio delle società stesse, da esponenti dei vertici aziendali (i c.d. soggetti “in posizione apicale” o semplicemente “apicali”) e da coloro che sono sottoposti alla direzione o vigilanza di questi ultimi. Infatti, ai sensi dell’art. 5, comma 1, del d.lgs. n. 231/2001: “Responsabilità dell’ente – </w:t>
      </w:r>
      <w:r w:rsidRPr="00324F9B">
        <w:rPr>
          <w:rFonts w:ascii="Aptos Display" w:hAnsi="Aptos Display"/>
          <w:i/>
          <w:iCs/>
        </w:rPr>
        <w:t>L'ente è responsabile per i reati commessi nel suo interesse o a suo vantaggio: a) da persone che rivestono funzioni di rappresentanza, di amministrazione o di direzione dell'ente o di una sua unità organizzativa dotata di autonomia finanziaria e funzionale nonché da persone che esercitano, anche di fatto, la gestione e il controllo dello stesso; b) da persone sottoposte alla direzione o alla vigilanza di uno dei soggetti di cui alla lettera a)</w:t>
      </w:r>
      <w:r w:rsidRPr="00324F9B">
        <w:rPr>
          <w:rFonts w:ascii="Aptos Display" w:hAnsi="Aptos Display"/>
        </w:rPr>
        <w:t>”.</w:t>
      </w:r>
    </w:p>
    <w:p w14:paraId="63FD5872"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La responsabilità amministrativa delle società è autonoma rispetto alla responsabilità penale della persona fisica che ha commesso il reato e si affianca a quest’ultima.</w:t>
      </w:r>
    </w:p>
    <w:p w14:paraId="0936FBA3"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Tale ampliamento di responsabilità mira sostanzialmente a coinvolgere nella punizione di determinati reati il patrimonio delle società e, in ultima analisi, gli interessi economici dei soci, i quali, fino all’entrata in vigore del decreto in esame, non pativano conseguenze dirette dalla realizzazione di reati commessi, nell’interesse o a vantaggio della propria società, da amministratori e/o dipendenti</w:t>
      </w:r>
      <w:r w:rsidRPr="00324F9B">
        <w:rPr>
          <w:rStyle w:val="Rimandonotaapidipagina"/>
          <w:rFonts w:ascii="Aptos Display" w:hAnsi="Aptos Display"/>
          <w:szCs w:val="24"/>
        </w:rPr>
        <w:footnoteReference w:id="1"/>
      </w:r>
      <w:r w:rsidRPr="00324F9B">
        <w:rPr>
          <w:rFonts w:ascii="Aptos Display" w:hAnsi="Aptos Display"/>
          <w:szCs w:val="24"/>
        </w:rPr>
        <w:t>.</w:t>
      </w:r>
    </w:p>
    <w:p w14:paraId="1D60571C"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Il d.lgs. n. 231/2001 innova l’ordinamento giuridico italiano in quanto alle società sono ora applicabili, in via diretta ed autonoma, sanzioni di natura sia pecuniaria, sia interdittiva in relazione a reati ascritti a soggetti funzionalmente legati alla società ai sensi dell’art. 5 del Decreto.</w:t>
      </w:r>
    </w:p>
    <w:p w14:paraId="13FA9E2C"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La responsabilità amministrativa della società è, tuttavia, esclusa se la società ha, tra l’altro, adottato ed efficacemente attuato, prima della commissione dei reati, un modello di organizzazione, gestione e controllo idoneo a prevenire i reati stessi; tale modello può essere adottato sulla base di codici di comportamento (linee guida) elaborati dalle associazioni rappresentative delle società, fra le quali Confindustria.</w:t>
      </w:r>
    </w:p>
    <w:p w14:paraId="1092BF06"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 xml:space="preserve">La responsabilità amministrativa della società è esclusa se i soggetti apicali e/o i loro sottoposti hanno agito nell’interesse esclusivo proprio o di terzi; differenti saranno, tuttavia, gli oneri probatori in capo alla Società, a seconda della posizione del reo: per i soggetti in posizione apicale la Società non sarà considerata responsabile della condotta criminosa a condizione che siano dimostrate le </w:t>
      </w:r>
      <w:r w:rsidRPr="00324F9B">
        <w:rPr>
          <w:rFonts w:ascii="Aptos Display" w:hAnsi="Aptos Display"/>
          <w:szCs w:val="24"/>
        </w:rPr>
        <w:lastRenderedPageBreak/>
        <w:t xml:space="preserve">condizioni previste dall’art. 6, comma 1, del d.lgs. 231/01; al contrario, per i soggetti sottoposti all'altrui direzione, la Società sarà considerata responsabile della condotta criminosa se la commissione del reato è stata resa possibile dal verificarsi delle condizioni previste dall’art. 7, d.lgs. 231/01 (in </w:t>
      </w:r>
      <w:r>
        <w:rPr>
          <w:rFonts w:ascii="Aptos Display" w:hAnsi="Aptos Display"/>
          <w:szCs w:val="24"/>
        </w:rPr>
        <w:t>pratica</w:t>
      </w:r>
      <w:r w:rsidRPr="00324F9B">
        <w:rPr>
          <w:rFonts w:ascii="Aptos Display" w:hAnsi="Aptos Display"/>
          <w:szCs w:val="24"/>
        </w:rPr>
        <w:t xml:space="preserve">, in </w:t>
      </w:r>
      <w:r>
        <w:rPr>
          <w:rFonts w:ascii="Aptos Display" w:hAnsi="Aptos Display"/>
          <w:szCs w:val="24"/>
        </w:rPr>
        <w:t xml:space="preserve">tale ultima </w:t>
      </w:r>
      <w:r w:rsidRPr="00324F9B">
        <w:rPr>
          <w:rFonts w:ascii="Aptos Display" w:hAnsi="Aptos Display"/>
          <w:szCs w:val="24"/>
        </w:rPr>
        <w:t>ipotesi, non è prevista alcuna inversione dell’</w:t>
      </w:r>
      <w:r w:rsidRPr="00324F9B">
        <w:rPr>
          <w:rFonts w:ascii="Aptos Display" w:hAnsi="Aptos Display"/>
          <w:i/>
          <w:iCs/>
          <w:szCs w:val="24"/>
        </w:rPr>
        <w:t>onus probandi</w:t>
      </w:r>
      <w:r w:rsidRPr="00324F9B">
        <w:rPr>
          <w:rFonts w:ascii="Aptos Display" w:hAnsi="Aptos Display"/>
          <w:szCs w:val="24"/>
        </w:rPr>
        <w:t>).</w:t>
      </w:r>
    </w:p>
    <w:p w14:paraId="68B71621" w14:textId="77777777" w:rsidR="00B413F9" w:rsidRPr="00324F9B" w:rsidRDefault="00B413F9" w:rsidP="00B413F9">
      <w:pPr>
        <w:pStyle w:val="Corpotesto"/>
        <w:spacing w:line="276" w:lineRule="auto"/>
        <w:jc w:val="both"/>
        <w:rPr>
          <w:rFonts w:ascii="Aptos Display" w:hAnsi="Aptos Display"/>
          <w:szCs w:val="24"/>
        </w:rPr>
      </w:pPr>
    </w:p>
    <w:p w14:paraId="52D8DEBB"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20" w:name="_Toc179859999"/>
      <w:bookmarkStart w:id="21" w:name="_Toc185836129"/>
      <w:bookmarkStart w:id="22" w:name="_Toc185853113"/>
      <w:bookmarkStart w:id="23" w:name="_Toc320015408"/>
      <w:bookmarkStart w:id="24" w:name="_Toc177407600"/>
      <w:r w:rsidRPr="00324F9B">
        <w:rPr>
          <w:rFonts w:ascii="Aptos Display" w:hAnsi="Aptos Display"/>
          <w:bCs/>
        </w:rPr>
        <w:t>Natura della responsabilità</w:t>
      </w:r>
      <w:bookmarkEnd w:id="20"/>
      <w:bookmarkEnd w:id="21"/>
      <w:bookmarkEnd w:id="22"/>
      <w:bookmarkEnd w:id="23"/>
      <w:bookmarkEnd w:id="24"/>
    </w:p>
    <w:p w14:paraId="64E5979B" w14:textId="77777777" w:rsidR="00B413F9" w:rsidRPr="00324F9B" w:rsidRDefault="00B413F9" w:rsidP="00B413F9">
      <w:pPr>
        <w:pStyle w:val="Elencocontinua"/>
        <w:spacing w:after="0" w:line="276" w:lineRule="auto"/>
        <w:ind w:left="0"/>
        <w:jc w:val="both"/>
        <w:rPr>
          <w:rFonts w:ascii="Aptos Display" w:hAnsi="Aptos Display"/>
          <w:i/>
        </w:rPr>
      </w:pPr>
      <w:r w:rsidRPr="00324F9B">
        <w:rPr>
          <w:rFonts w:ascii="Aptos Display" w:hAnsi="Aptos Display"/>
        </w:rPr>
        <w:t xml:space="preserve">Con riferimento alla natura della responsabilità amministrativa </w:t>
      </w:r>
      <w:r w:rsidRPr="00324F9B">
        <w:rPr>
          <w:rFonts w:ascii="Aptos Display" w:hAnsi="Aptos Display"/>
          <w:i/>
          <w:iCs/>
        </w:rPr>
        <w:t>ex</w:t>
      </w:r>
      <w:r w:rsidRPr="00324F9B">
        <w:rPr>
          <w:rFonts w:ascii="Aptos Display" w:hAnsi="Aptos Display"/>
        </w:rPr>
        <w:t xml:space="preserve"> d.lgs. n. 231/2001, la Relazione illustrativa al decreto sottolinea la “</w:t>
      </w:r>
      <w:r w:rsidRPr="00324F9B">
        <w:rPr>
          <w:rFonts w:ascii="Aptos Display" w:hAnsi="Aptos Display"/>
          <w:i/>
          <w:iCs/>
        </w:rPr>
        <w:t>nascita di un tertium genus</w:t>
      </w:r>
      <w:r w:rsidRPr="00324F9B">
        <w:rPr>
          <w:rFonts w:ascii="Aptos Display" w:hAnsi="Aptos Display"/>
          <w:i/>
        </w:rPr>
        <w:t xml:space="preserve"> che coniuga i tratti essenziali del sistema penale e di quello amministrativo nel tentativo di contemperare le ragioni dell’efficacia preventiva con quelle, ancor più ineludibili, della massima garanzia</w:t>
      </w:r>
      <w:r w:rsidRPr="00324F9B">
        <w:rPr>
          <w:rFonts w:ascii="Aptos Display" w:hAnsi="Aptos Display"/>
        </w:rPr>
        <w:t>”.</w:t>
      </w:r>
    </w:p>
    <w:p w14:paraId="56F5EFD2"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d.lgs. n. 231/2001 ha, infatti, introdotto nel</w:t>
      </w:r>
      <w:r>
        <w:rPr>
          <w:rFonts w:ascii="Aptos Display" w:hAnsi="Aptos Display"/>
        </w:rPr>
        <w:t>l’</w:t>
      </w:r>
      <w:r w:rsidRPr="00324F9B">
        <w:rPr>
          <w:rFonts w:ascii="Aptos Display" w:hAnsi="Aptos Display"/>
        </w:rPr>
        <w:t xml:space="preserve">ordinamento </w:t>
      </w:r>
      <w:r>
        <w:rPr>
          <w:rFonts w:ascii="Aptos Display" w:hAnsi="Aptos Display"/>
        </w:rPr>
        <w:t xml:space="preserve">italiano </w:t>
      </w:r>
      <w:r w:rsidRPr="00324F9B">
        <w:rPr>
          <w:rFonts w:ascii="Aptos Display" w:hAnsi="Aptos Display"/>
        </w:rPr>
        <w:t>una forma di responsabilità delle società di tipo “amministrativo” – in ossequio al dettato dell’art. 27, comma primo, della nostra Costituzione</w:t>
      </w:r>
      <w:r w:rsidRPr="00324F9B">
        <w:rPr>
          <w:rStyle w:val="Rimandonotaapidipagina"/>
          <w:rFonts w:ascii="Aptos Display" w:hAnsi="Aptos Display"/>
        </w:rPr>
        <w:footnoteReference w:id="2"/>
      </w:r>
      <w:r w:rsidRPr="00324F9B">
        <w:rPr>
          <w:rFonts w:ascii="Aptos Display" w:hAnsi="Aptos Display"/>
        </w:rPr>
        <w:t xml:space="preserve"> – ma con numerosi punti di contatto con una responsabilità di tipo “penale”.</w:t>
      </w:r>
    </w:p>
    <w:p w14:paraId="33FE3550"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Si tratta di una responsabilità di natura ibrida in cui si combinano elementi peculiari sia della responsabilità penale sia di quella amministrativa, adottando il sistema processuale penale per il suo accertamento e la conseguente irrogazione delle sanzioni.</w:t>
      </w:r>
    </w:p>
    <w:p w14:paraId="3A5018BA"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In tal senso si vedano – tra i più significativi – gli artt. 2, 8 e 34 del d.lgs. n. 231/2001 ove il primo riafferma il principio di legalità tipico del diritto penale, il secondo afferma l’autonomia della responsabilità dell’ente rispetto all’accertamento della responsabilità della persona fisica autrice della condotta criminosa, il terzo prevede la circostanza che tale responsabilità, dipendente dalla commissione di un reato, venga accertata nell’ambito di un procedimento penale e sia, pertanto, assistita dalle garanzie proprie del processo penale. Si consideri, inoltre, il carattere afflittivo delle sanzioni applicabili alla società.</w:t>
      </w:r>
    </w:p>
    <w:p w14:paraId="2DD1692B" w14:textId="77777777" w:rsidR="00B413F9" w:rsidRPr="00324F9B" w:rsidRDefault="00B413F9" w:rsidP="00B413F9">
      <w:pPr>
        <w:spacing w:line="276" w:lineRule="auto"/>
        <w:jc w:val="both"/>
        <w:rPr>
          <w:rFonts w:ascii="Aptos Display" w:hAnsi="Aptos Display"/>
        </w:rPr>
      </w:pPr>
    </w:p>
    <w:p w14:paraId="55BC690B"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25" w:name="_Toc382575489"/>
      <w:bookmarkStart w:id="26" w:name="_Toc177407601"/>
      <w:r w:rsidRPr="00324F9B">
        <w:rPr>
          <w:rFonts w:ascii="Aptos Display" w:hAnsi="Aptos Display"/>
          <w:bCs/>
        </w:rPr>
        <w:t xml:space="preserve">L’adozione del Modello quale possibile </w:t>
      </w:r>
      <w:r>
        <w:rPr>
          <w:rFonts w:ascii="Aptos Display" w:hAnsi="Aptos Display"/>
          <w:bCs/>
        </w:rPr>
        <w:t>“</w:t>
      </w:r>
      <w:r w:rsidRPr="00324F9B">
        <w:rPr>
          <w:rFonts w:ascii="Aptos Display" w:hAnsi="Aptos Display"/>
          <w:bCs/>
        </w:rPr>
        <w:t>esimente</w:t>
      </w:r>
      <w:r>
        <w:rPr>
          <w:rFonts w:ascii="Aptos Display" w:hAnsi="Aptos Display"/>
          <w:bCs/>
        </w:rPr>
        <w:t>”</w:t>
      </w:r>
      <w:bookmarkEnd w:id="25"/>
      <w:bookmarkEnd w:id="26"/>
    </w:p>
    <w:p w14:paraId="38169D58" w14:textId="77777777" w:rsidR="00B413F9" w:rsidRPr="00324F9B" w:rsidRDefault="00B413F9" w:rsidP="00B413F9">
      <w:pPr>
        <w:tabs>
          <w:tab w:val="num" w:pos="600"/>
          <w:tab w:val="num" w:pos="660"/>
        </w:tabs>
        <w:spacing w:line="276" w:lineRule="auto"/>
        <w:ind w:right="-6"/>
        <w:jc w:val="both"/>
        <w:rPr>
          <w:rFonts w:ascii="Aptos Display" w:hAnsi="Aptos Display"/>
        </w:rPr>
      </w:pPr>
      <w:r w:rsidRPr="00324F9B">
        <w:rPr>
          <w:rFonts w:ascii="Aptos Display" w:hAnsi="Aptos Display"/>
        </w:rPr>
        <w:t>L’art. 6 del Decreto Legislativo n. 231/2001 prevede l’esonero dalla responsabilità da reato per la società che riesca a dimostrare di aver adottato, ed efficacemente attuato e/o adeguato, prima del fatto-reato occorso, un Modello di Organizzazione, Gestione e Controllo (di seguito anche “Modello organizzativo” o “Modello 231” o “Modello”) idoneo a prevenire la realizzazione dei reati della specie di quello in concreto verificatosi.</w:t>
      </w:r>
    </w:p>
    <w:p w14:paraId="569F0458" w14:textId="77777777" w:rsidR="00B413F9" w:rsidRPr="00324F9B" w:rsidRDefault="00B413F9" w:rsidP="00B413F9">
      <w:pPr>
        <w:tabs>
          <w:tab w:val="num" w:pos="600"/>
          <w:tab w:val="num" w:pos="660"/>
        </w:tabs>
        <w:spacing w:line="276" w:lineRule="auto"/>
        <w:ind w:right="-6"/>
        <w:jc w:val="both"/>
        <w:rPr>
          <w:rFonts w:ascii="Aptos Display" w:hAnsi="Aptos Display"/>
        </w:rPr>
      </w:pPr>
      <w:r w:rsidRPr="00324F9B">
        <w:rPr>
          <w:rFonts w:ascii="Aptos Display" w:hAnsi="Aptos Display"/>
        </w:rPr>
        <w:t>Onde poter beneficiare dell’esenzione di responsabilità, l’Ente dovrà provare:</w:t>
      </w:r>
    </w:p>
    <w:p w14:paraId="2D7699D5" w14:textId="77777777" w:rsidR="00B413F9" w:rsidRPr="00324F9B" w:rsidRDefault="00B413F9" w:rsidP="00B413F9">
      <w:pPr>
        <w:numPr>
          <w:ilvl w:val="0"/>
          <w:numId w:val="23"/>
        </w:numPr>
        <w:spacing w:line="276" w:lineRule="auto"/>
        <w:ind w:left="709" w:right="-6" w:hanging="283"/>
        <w:jc w:val="both"/>
        <w:rPr>
          <w:rFonts w:ascii="Aptos Display" w:hAnsi="Aptos Display"/>
        </w:rPr>
      </w:pPr>
      <w:r w:rsidRPr="00324F9B">
        <w:rPr>
          <w:rFonts w:ascii="Aptos Display" w:hAnsi="Aptos Display"/>
        </w:rPr>
        <w:t>di aver adottato e attuato un Modello organizzativo idoneo a prevenire reati della specie di quello verificatosi;</w:t>
      </w:r>
    </w:p>
    <w:p w14:paraId="39F84F81" w14:textId="77777777" w:rsidR="00B413F9" w:rsidRPr="00324F9B" w:rsidRDefault="00B413F9" w:rsidP="00B413F9">
      <w:pPr>
        <w:numPr>
          <w:ilvl w:val="0"/>
          <w:numId w:val="23"/>
        </w:numPr>
        <w:spacing w:line="276" w:lineRule="auto"/>
        <w:ind w:left="709" w:right="-6" w:hanging="283"/>
        <w:jc w:val="both"/>
        <w:rPr>
          <w:rFonts w:ascii="Aptos Display" w:hAnsi="Aptos Display"/>
        </w:rPr>
      </w:pPr>
      <w:r w:rsidRPr="00324F9B">
        <w:rPr>
          <w:rFonts w:ascii="Aptos Display" w:hAnsi="Aptos Display"/>
        </w:rPr>
        <w:t xml:space="preserve">di aver vigilato sull’effettiva </w:t>
      </w:r>
      <w:r>
        <w:rPr>
          <w:rFonts w:ascii="Aptos Display" w:hAnsi="Aptos Display"/>
        </w:rPr>
        <w:t xml:space="preserve">efficacia, </w:t>
      </w:r>
      <w:r w:rsidRPr="00324F9B">
        <w:rPr>
          <w:rFonts w:ascii="Aptos Display" w:hAnsi="Aptos Display"/>
        </w:rPr>
        <w:t>operatività e osservanza del Modello da parte dei destinatari, attraverso apposito Organismo di Vigilanza (di seguito anche “Organismo” o “OdV”).</w:t>
      </w:r>
    </w:p>
    <w:p w14:paraId="060EDA83" w14:textId="77777777" w:rsidR="00B413F9" w:rsidRPr="00324F9B" w:rsidRDefault="00B413F9" w:rsidP="00B413F9">
      <w:pPr>
        <w:tabs>
          <w:tab w:val="num" w:pos="600"/>
          <w:tab w:val="num" w:pos="660"/>
        </w:tabs>
        <w:spacing w:line="276" w:lineRule="auto"/>
        <w:ind w:right="-6"/>
        <w:jc w:val="both"/>
        <w:rPr>
          <w:rFonts w:ascii="Aptos Display" w:hAnsi="Aptos Display"/>
        </w:rPr>
      </w:pPr>
      <w:r w:rsidRPr="00324F9B">
        <w:rPr>
          <w:rFonts w:ascii="Aptos Display" w:hAnsi="Aptos Display"/>
        </w:rPr>
        <w:t>Il Decreto prevede inoltre che, in relazione all’estensione dei poteri delegati ed al rischio di commissione dei reati, il Modello di organizzazione, gestione e controllo della fattispecie criminosa debba rispondere alle seguenti esigenze:</w:t>
      </w:r>
    </w:p>
    <w:p w14:paraId="02E1947B" w14:textId="77777777" w:rsidR="00B413F9" w:rsidRPr="00324F9B" w:rsidRDefault="00B413F9" w:rsidP="00B413F9">
      <w:pPr>
        <w:numPr>
          <w:ilvl w:val="0"/>
          <w:numId w:val="16"/>
        </w:numPr>
        <w:spacing w:line="276" w:lineRule="auto"/>
        <w:ind w:right="-6"/>
        <w:jc w:val="both"/>
        <w:rPr>
          <w:rFonts w:ascii="Aptos Display" w:hAnsi="Aptos Display"/>
        </w:rPr>
      </w:pPr>
      <w:r w:rsidRPr="00324F9B">
        <w:rPr>
          <w:rFonts w:ascii="Aptos Display" w:hAnsi="Aptos Display"/>
        </w:rPr>
        <w:t>individuare le aree a rischio di commissione dei reati previsti dal Decreto;</w:t>
      </w:r>
    </w:p>
    <w:p w14:paraId="2309F1B3" w14:textId="77777777" w:rsidR="00B413F9" w:rsidRPr="00324F9B" w:rsidRDefault="00B413F9" w:rsidP="00B413F9">
      <w:pPr>
        <w:numPr>
          <w:ilvl w:val="0"/>
          <w:numId w:val="16"/>
        </w:numPr>
        <w:spacing w:line="276" w:lineRule="auto"/>
        <w:ind w:right="-6"/>
        <w:jc w:val="both"/>
        <w:rPr>
          <w:rFonts w:ascii="Aptos Display" w:hAnsi="Aptos Display"/>
        </w:rPr>
      </w:pPr>
      <w:r w:rsidRPr="00324F9B">
        <w:rPr>
          <w:rFonts w:ascii="Aptos Display" w:hAnsi="Aptos Display"/>
        </w:rPr>
        <w:lastRenderedPageBreak/>
        <w:t>predisporre specifici protocolli al fine di programmare la formazione e l’attuazione delle decisioni dell’ente in relazione ai reati da prevenire;</w:t>
      </w:r>
    </w:p>
    <w:p w14:paraId="4F8A30A7" w14:textId="77777777" w:rsidR="00B413F9" w:rsidRPr="00324F9B" w:rsidRDefault="00B413F9" w:rsidP="00B413F9">
      <w:pPr>
        <w:numPr>
          <w:ilvl w:val="0"/>
          <w:numId w:val="16"/>
        </w:numPr>
        <w:spacing w:line="276" w:lineRule="auto"/>
        <w:ind w:right="-6"/>
        <w:jc w:val="both"/>
        <w:rPr>
          <w:rFonts w:ascii="Aptos Display" w:hAnsi="Aptos Display"/>
        </w:rPr>
      </w:pPr>
      <w:r w:rsidRPr="00324F9B">
        <w:rPr>
          <w:rFonts w:ascii="Aptos Display" w:hAnsi="Aptos Display"/>
        </w:rPr>
        <w:t>prevedere modalità di individuazione e di gestione delle risorse finanziarie idonee ad impedire la commissione di tali reati;</w:t>
      </w:r>
    </w:p>
    <w:p w14:paraId="0379523C" w14:textId="77777777" w:rsidR="00B413F9" w:rsidRPr="00324F9B" w:rsidRDefault="00B413F9" w:rsidP="00B413F9">
      <w:pPr>
        <w:numPr>
          <w:ilvl w:val="0"/>
          <w:numId w:val="16"/>
        </w:numPr>
        <w:spacing w:line="276" w:lineRule="auto"/>
        <w:ind w:right="-6"/>
        <w:jc w:val="both"/>
        <w:rPr>
          <w:rFonts w:ascii="Aptos Display" w:hAnsi="Aptos Display"/>
        </w:rPr>
      </w:pPr>
      <w:r w:rsidRPr="00324F9B">
        <w:rPr>
          <w:rFonts w:ascii="Aptos Display" w:hAnsi="Aptos Display"/>
        </w:rPr>
        <w:t>prescrivere obblighi di informazione, a carico di alcuni soggetti “apicali”, verso l’Organismo deputato a vigilare sul funzionamento e sull’osservanza del Modello;</w:t>
      </w:r>
    </w:p>
    <w:p w14:paraId="605479EC" w14:textId="77777777" w:rsidR="00B413F9" w:rsidRPr="00324F9B" w:rsidRDefault="00B413F9" w:rsidP="00B413F9">
      <w:pPr>
        <w:numPr>
          <w:ilvl w:val="0"/>
          <w:numId w:val="16"/>
        </w:numPr>
        <w:spacing w:line="276" w:lineRule="auto"/>
        <w:ind w:right="-6"/>
        <w:jc w:val="both"/>
        <w:rPr>
          <w:rFonts w:ascii="Aptos Display" w:hAnsi="Aptos Display"/>
        </w:rPr>
      </w:pPr>
      <w:r w:rsidRPr="00324F9B">
        <w:rPr>
          <w:rFonts w:ascii="Aptos Display" w:hAnsi="Aptos Display"/>
        </w:rPr>
        <w:t>configurare un sistema disciplinare interno idoneo a sanzionare il mancato rispetto delle misure indicate nel Modello.</w:t>
      </w:r>
    </w:p>
    <w:p w14:paraId="23D6406E" w14:textId="77777777" w:rsidR="00B413F9" w:rsidRPr="00324F9B" w:rsidRDefault="00B413F9" w:rsidP="00B413F9">
      <w:pPr>
        <w:tabs>
          <w:tab w:val="num" w:pos="600"/>
          <w:tab w:val="num" w:pos="660"/>
        </w:tabs>
        <w:spacing w:line="276" w:lineRule="auto"/>
        <w:ind w:right="-6"/>
        <w:jc w:val="both"/>
        <w:rPr>
          <w:rFonts w:ascii="Aptos Display" w:hAnsi="Aptos Display"/>
        </w:rPr>
      </w:pPr>
      <w:r w:rsidRPr="00324F9B">
        <w:rPr>
          <w:rFonts w:ascii="Aptos Display" w:hAnsi="Aptos Display"/>
        </w:rPr>
        <w:t>Lo stesso Decreto dispone che i modelli di organizzazione, gestione e controllo possono essere adottati, garantendo le esigenze di cui sopra, sulla base di codici di comportamento (c.d. Linee-Guida) redatti da associazioni rappresentative di categoria, comunicati ed avallati dal Ministero della Giustizia (art. 6, comma 3, del Decreto).</w:t>
      </w:r>
    </w:p>
    <w:p w14:paraId="6D7292CD" w14:textId="77777777" w:rsidR="00B413F9" w:rsidRPr="00324F9B" w:rsidRDefault="00B413F9" w:rsidP="00B413F9">
      <w:pPr>
        <w:tabs>
          <w:tab w:val="num" w:pos="600"/>
          <w:tab w:val="num" w:pos="660"/>
        </w:tabs>
        <w:spacing w:line="276" w:lineRule="auto"/>
        <w:ind w:right="-6"/>
        <w:jc w:val="both"/>
        <w:rPr>
          <w:rFonts w:ascii="Aptos Display" w:hAnsi="Aptos Display"/>
        </w:rPr>
      </w:pPr>
      <w:r w:rsidRPr="00324F9B">
        <w:rPr>
          <w:rFonts w:ascii="Aptos Display" w:hAnsi="Aptos Display"/>
        </w:rPr>
        <w:t>Infine, il profilo dell’efficace attuazione del Modello richiede (art. 7 comma 3):</w:t>
      </w:r>
    </w:p>
    <w:p w14:paraId="5F76B051" w14:textId="77777777" w:rsidR="00B413F9" w:rsidRPr="00324F9B" w:rsidRDefault="00B413F9" w:rsidP="00B413F9">
      <w:pPr>
        <w:numPr>
          <w:ilvl w:val="0"/>
          <w:numId w:val="24"/>
        </w:numPr>
        <w:spacing w:line="276" w:lineRule="auto"/>
        <w:ind w:left="709" w:right="-6" w:hanging="283"/>
        <w:jc w:val="both"/>
        <w:rPr>
          <w:rFonts w:ascii="Aptos Display" w:hAnsi="Aptos Display"/>
        </w:rPr>
      </w:pPr>
      <w:r w:rsidRPr="00324F9B">
        <w:rPr>
          <w:rFonts w:ascii="Aptos Display" w:hAnsi="Aptos Display"/>
        </w:rPr>
        <w:t>una verifica periodica e l'eventuale modifica dello stesso quando sono individuate significative violazioni delle prescrizioni ovvero quando intervengono mutamenti nell'organizzazione o nell'attività</w:t>
      </w:r>
      <w:r>
        <w:rPr>
          <w:rFonts w:ascii="Aptos Display" w:hAnsi="Aptos Display"/>
        </w:rPr>
        <w:t xml:space="preserve"> dell’Ente</w:t>
      </w:r>
      <w:r w:rsidRPr="00324F9B">
        <w:rPr>
          <w:rFonts w:ascii="Aptos Display" w:hAnsi="Aptos Display"/>
        </w:rPr>
        <w:t>;</w:t>
      </w:r>
    </w:p>
    <w:p w14:paraId="6756F85A" w14:textId="77777777" w:rsidR="00B413F9" w:rsidRPr="00324F9B" w:rsidRDefault="00B413F9" w:rsidP="00B413F9">
      <w:pPr>
        <w:numPr>
          <w:ilvl w:val="0"/>
          <w:numId w:val="24"/>
        </w:numPr>
        <w:spacing w:line="276" w:lineRule="auto"/>
        <w:ind w:left="709" w:right="-6" w:hanging="283"/>
        <w:jc w:val="both"/>
        <w:rPr>
          <w:rFonts w:ascii="Aptos Display" w:hAnsi="Aptos Display"/>
        </w:rPr>
      </w:pPr>
      <w:r w:rsidRPr="00324F9B">
        <w:rPr>
          <w:rFonts w:ascii="Aptos Display" w:hAnsi="Aptos Display"/>
        </w:rPr>
        <w:t>un sistema disciplinare idoneo a sanzionare il mancato rispetto delle misure indicate nel Modello, nei confronti sia dei soggetti apicali, sia dei soggetti sottoposti all’altrui direzione.</w:t>
      </w:r>
    </w:p>
    <w:p w14:paraId="0E82883D" w14:textId="77777777" w:rsidR="00B413F9" w:rsidRPr="00324F9B" w:rsidRDefault="00B413F9" w:rsidP="00B413F9">
      <w:pPr>
        <w:tabs>
          <w:tab w:val="num" w:pos="600"/>
          <w:tab w:val="num" w:pos="660"/>
        </w:tabs>
        <w:spacing w:line="276" w:lineRule="auto"/>
        <w:ind w:right="-6"/>
        <w:jc w:val="both"/>
        <w:rPr>
          <w:rFonts w:ascii="Aptos Display" w:hAnsi="Aptos Display"/>
        </w:rPr>
      </w:pPr>
      <w:r w:rsidRPr="00324F9B">
        <w:rPr>
          <w:rFonts w:ascii="Aptos Display" w:hAnsi="Aptos Display"/>
        </w:rPr>
        <w:t>La Società non sarà, quindi, assoggettata alla sanzione qualora abbia adottato misure organizzative dirette ad evitare la realizzazione del Reato che siano:</w:t>
      </w:r>
    </w:p>
    <w:p w14:paraId="40B14315" w14:textId="77777777" w:rsidR="00B413F9" w:rsidRPr="00324F9B" w:rsidRDefault="00B413F9" w:rsidP="00B413F9">
      <w:pPr>
        <w:widowControl w:val="0"/>
        <w:numPr>
          <w:ilvl w:val="0"/>
          <w:numId w:val="25"/>
        </w:numPr>
        <w:autoSpaceDE w:val="0"/>
        <w:autoSpaceDN w:val="0"/>
        <w:adjustRightInd w:val="0"/>
        <w:spacing w:line="276" w:lineRule="auto"/>
        <w:ind w:right="-6"/>
        <w:jc w:val="both"/>
        <w:rPr>
          <w:rFonts w:ascii="Aptos Display" w:hAnsi="Aptos Display"/>
        </w:rPr>
      </w:pPr>
      <w:r w:rsidRPr="00324F9B">
        <w:rPr>
          <w:rFonts w:ascii="Aptos Display" w:hAnsi="Aptos Display"/>
          <w:i/>
        </w:rPr>
        <w:t>idonee,</w:t>
      </w:r>
      <w:r w:rsidRPr="00324F9B">
        <w:rPr>
          <w:rFonts w:ascii="Aptos Display" w:hAnsi="Aptos Display"/>
        </w:rPr>
        <w:t xml:space="preserve"> e cioè dirette a garantire lo svolgimento delle attività nel rispetto della legge, nonché a</w:t>
      </w:r>
      <w:r>
        <w:rPr>
          <w:rFonts w:ascii="Aptos Display" w:hAnsi="Aptos Display"/>
        </w:rPr>
        <w:t>d</w:t>
      </w:r>
      <w:r w:rsidRPr="00324F9B">
        <w:rPr>
          <w:rFonts w:ascii="Aptos Display" w:hAnsi="Aptos Display"/>
        </w:rPr>
        <w:t xml:space="preserve"> individuare ed eliminare tempestivamente situazioni di rischio;</w:t>
      </w:r>
    </w:p>
    <w:p w14:paraId="6B675BEF" w14:textId="77777777" w:rsidR="00B413F9" w:rsidRPr="007A6EAF" w:rsidRDefault="00B413F9" w:rsidP="00B413F9">
      <w:pPr>
        <w:widowControl w:val="0"/>
        <w:numPr>
          <w:ilvl w:val="0"/>
          <w:numId w:val="25"/>
        </w:numPr>
        <w:autoSpaceDE w:val="0"/>
        <w:autoSpaceDN w:val="0"/>
        <w:adjustRightInd w:val="0"/>
        <w:spacing w:line="276" w:lineRule="auto"/>
        <w:ind w:right="-6"/>
        <w:jc w:val="both"/>
        <w:rPr>
          <w:rFonts w:ascii="Aptos Display" w:hAnsi="Aptos Display"/>
        </w:rPr>
      </w:pPr>
      <w:r w:rsidRPr="00324F9B">
        <w:rPr>
          <w:rFonts w:ascii="Aptos Display" w:hAnsi="Aptos Display"/>
          <w:i/>
        </w:rPr>
        <w:t>efficaci,</w:t>
      </w:r>
      <w:r w:rsidRPr="00324F9B">
        <w:rPr>
          <w:rFonts w:ascii="Aptos Display" w:hAnsi="Aptos Display"/>
        </w:rPr>
        <w:t xml:space="preserve"> cioè proporzionate rispetto all’esigenza di assicurare il rispetto della legge e, quindi, oggetto di revisione periodica allo scopo di operare le eventuali modifiche che si rendano necessarie ne</w:t>
      </w:r>
      <w:r>
        <w:rPr>
          <w:rFonts w:ascii="Aptos Display" w:hAnsi="Aptos Display"/>
        </w:rPr>
        <w:t>i sopra citati</w:t>
      </w:r>
      <w:r w:rsidRPr="00324F9B">
        <w:rPr>
          <w:rFonts w:ascii="Aptos Display" w:hAnsi="Aptos Display"/>
        </w:rPr>
        <w:t xml:space="preserve"> cas</w:t>
      </w:r>
      <w:r>
        <w:rPr>
          <w:rFonts w:ascii="Aptos Display" w:hAnsi="Aptos Display"/>
        </w:rPr>
        <w:t>i</w:t>
      </w:r>
      <w:r w:rsidRPr="00324F9B">
        <w:rPr>
          <w:rFonts w:ascii="Aptos Display" w:hAnsi="Aptos Display"/>
        </w:rPr>
        <w:t xml:space="preserve"> di signi</w:t>
      </w:r>
      <w:r w:rsidRPr="007A6EAF">
        <w:rPr>
          <w:rFonts w:ascii="Aptos Display" w:hAnsi="Aptos Display"/>
        </w:rPr>
        <w:t>ficative violazioni delle prescrizioni o di mutamenti nell’organizzazione o nell’attività dell’Ente.</w:t>
      </w:r>
    </w:p>
    <w:p w14:paraId="773EE1D2" w14:textId="6845772F" w:rsidR="00B413F9" w:rsidRPr="00324F9B" w:rsidRDefault="00B117F2" w:rsidP="00B413F9">
      <w:pPr>
        <w:suppressAutoHyphens/>
        <w:spacing w:line="276" w:lineRule="auto"/>
        <w:jc w:val="both"/>
        <w:rPr>
          <w:rFonts w:ascii="Aptos Display" w:hAnsi="Aptos Display"/>
          <w:color w:val="000000"/>
          <w:lang w:eastAsia="ar-SA"/>
        </w:rPr>
      </w:pPr>
      <w:r w:rsidRPr="007A6EAF">
        <w:rPr>
          <w:rFonts w:ascii="Aptos Display" w:hAnsi="Aptos Display"/>
        </w:rPr>
        <w:t xml:space="preserve">Paginemediche </w:t>
      </w:r>
      <w:r w:rsidR="00B413F9" w:rsidRPr="007A6EAF">
        <w:rPr>
          <w:rFonts w:ascii="Aptos Display" w:hAnsi="Aptos Display"/>
        </w:rPr>
        <w:t>S.r.l. (di seguito anche “</w:t>
      </w:r>
      <w:r w:rsidRPr="007A6EAF">
        <w:rPr>
          <w:rFonts w:ascii="Aptos Display" w:hAnsi="Aptos Display"/>
        </w:rPr>
        <w:t>Paginemediche</w:t>
      </w:r>
      <w:r w:rsidR="00B413F9" w:rsidRPr="007A6EAF">
        <w:rPr>
          <w:rFonts w:ascii="Aptos Display" w:hAnsi="Aptos Display"/>
        </w:rPr>
        <w:t xml:space="preserve">” o </w:t>
      </w:r>
      <w:r w:rsidR="00B413F9" w:rsidRPr="007A6EAF">
        <w:rPr>
          <w:rFonts w:ascii="Aptos Display" w:hAnsi="Aptos Display"/>
          <w:color w:val="000000"/>
          <w:lang w:eastAsia="ar-SA"/>
        </w:rPr>
        <w:t>la “Società” o “Azienda”) dà seguito alle prescrizioni dettate dal D.Lgs. n. 231/2001, dota</w:t>
      </w:r>
      <w:r w:rsidR="00B413F9" w:rsidRPr="00324F9B">
        <w:rPr>
          <w:rFonts w:ascii="Aptos Display" w:hAnsi="Aptos Display"/>
          <w:color w:val="000000"/>
          <w:lang w:eastAsia="ar-SA"/>
        </w:rPr>
        <w:t>ndosi di un proprio Modello, i cui tratti generali sono descritti in questo documento, idoneo allo scopo di prevenire i reati.</w:t>
      </w:r>
    </w:p>
    <w:p w14:paraId="426A3B30" w14:textId="77777777" w:rsidR="00B413F9" w:rsidRPr="00324F9B" w:rsidRDefault="00B413F9" w:rsidP="00B413F9">
      <w:pPr>
        <w:spacing w:line="276" w:lineRule="auto"/>
        <w:jc w:val="both"/>
        <w:rPr>
          <w:rFonts w:ascii="Aptos Display" w:hAnsi="Aptos Display"/>
        </w:rPr>
      </w:pPr>
    </w:p>
    <w:p w14:paraId="006D6AB2"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27" w:name="_Toc213148054"/>
      <w:bookmarkStart w:id="28" w:name="_Toc225153558"/>
      <w:bookmarkStart w:id="29" w:name="_Toc278308440"/>
      <w:bookmarkStart w:id="30" w:name="_Toc177407602"/>
      <w:r w:rsidRPr="00324F9B">
        <w:rPr>
          <w:rFonts w:ascii="Aptos Display" w:hAnsi="Aptos Display"/>
          <w:bCs/>
        </w:rPr>
        <w:t>Finalità del Modello</w:t>
      </w:r>
      <w:bookmarkEnd w:id="27"/>
      <w:bookmarkEnd w:id="28"/>
      <w:bookmarkEnd w:id="29"/>
      <w:bookmarkEnd w:id="30"/>
    </w:p>
    <w:p w14:paraId="00A2E25E" w14:textId="11282847" w:rsidR="00B413F9" w:rsidRPr="00324F9B" w:rsidRDefault="00B413F9" w:rsidP="00B413F9">
      <w:pPr>
        <w:spacing w:line="276" w:lineRule="auto"/>
        <w:jc w:val="both"/>
        <w:rPr>
          <w:rFonts w:ascii="Aptos Display" w:hAnsi="Aptos Display"/>
        </w:rPr>
      </w:pPr>
      <w:r w:rsidRPr="00324F9B">
        <w:rPr>
          <w:rFonts w:ascii="Aptos Display" w:hAnsi="Aptos Display"/>
        </w:rPr>
        <w:t>L’adozione del Modello organizzativo non v</w:t>
      </w:r>
      <w:r w:rsidRPr="007A6EAF">
        <w:rPr>
          <w:rFonts w:ascii="Aptos Display" w:hAnsi="Aptos Display"/>
        </w:rPr>
        <w:t xml:space="preserve">uole essere, per </w:t>
      </w:r>
      <w:r w:rsidR="00F6647C" w:rsidRPr="007A6EAF">
        <w:rPr>
          <w:rFonts w:ascii="Aptos Display" w:hAnsi="Aptos Display"/>
        </w:rPr>
        <w:t>Paginemediche</w:t>
      </w:r>
      <w:r w:rsidRPr="007A6EAF">
        <w:rPr>
          <w:rFonts w:ascii="Aptos Display" w:hAnsi="Aptos Display"/>
        </w:rPr>
        <w:t>, un semplice adempimento formale al D.Lgs. 231/01, ma ha l’a</w:t>
      </w:r>
      <w:r w:rsidRPr="00324F9B">
        <w:rPr>
          <w:rFonts w:ascii="Aptos Display" w:hAnsi="Aptos Display"/>
        </w:rPr>
        <w:t>mbizione di ottemperare alle relative prescrizioni ed enunciare gli alti principi e valori che la Società intende affermare e perseguire in tutti i rapporti nei quali si sostanzia la propria attività.</w:t>
      </w:r>
    </w:p>
    <w:p w14:paraId="03D2F05E"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Lo strumento persegue, nella sua concreta attuazione, l’obiettivo di salvaguardare il rispetto della legalità nell’operato aziendale, anche a prescindere da possibili situazioni di responsabilità contestate ai suoi esponenti.</w:t>
      </w:r>
    </w:p>
    <w:p w14:paraId="4E5BF84F" w14:textId="600BE31E" w:rsidR="00B413F9" w:rsidRPr="007A6EAF" w:rsidRDefault="00B413F9" w:rsidP="00B413F9">
      <w:pPr>
        <w:spacing w:line="276" w:lineRule="auto"/>
        <w:jc w:val="both"/>
        <w:rPr>
          <w:rFonts w:ascii="Aptos Display" w:hAnsi="Aptos Display"/>
        </w:rPr>
      </w:pPr>
      <w:r w:rsidRPr="00324F9B">
        <w:rPr>
          <w:rFonts w:ascii="Aptos Display" w:hAnsi="Aptos Display"/>
        </w:rPr>
        <w:t>In particolare, attraverso l’individuazione di regol</w:t>
      </w:r>
      <w:r w:rsidRPr="007A6EAF">
        <w:rPr>
          <w:rFonts w:ascii="Aptos Display" w:hAnsi="Aptos Display"/>
        </w:rPr>
        <w:t xml:space="preserve">e di comportamento che abbiano valenza sia etica (si vedano le prescrizioni formalizzate nel Codice Etico predisposto dalla Società che costituisce parte integrante del “Sistema 231” aziendale), sia gestionale, </w:t>
      </w:r>
      <w:r w:rsidR="00F6647C" w:rsidRPr="007A6EAF">
        <w:rPr>
          <w:rFonts w:ascii="Aptos Display" w:hAnsi="Aptos Display"/>
        </w:rPr>
        <w:t>Paginemediche</w:t>
      </w:r>
      <w:r w:rsidRPr="007A6EAF">
        <w:rPr>
          <w:rFonts w:ascii="Aptos Display" w:hAnsi="Aptos Display"/>
        </w:rPr>
        <w:t xml:space="preserve"> migliora la sua organizzazione, così da poter assicurare un’efficace svolgimento della sua attività aziendale e da </w:t>
      </w:r>
      <w:r w:rsidRPr="007A6EAF">
        <w:rPr>
          <w:rFonts w:ascii="Aptos Display" w:hAnsi="Aptos Display"/>
        </w:rPr>
        <w:lastRenderedPageBreak/>
        <w:t>favorire la creazione ed il mantenimento di un clima di fiducia con i suoi portatori di interesse, interni ed esterni.</w:t>
      </w:r>
    </w:p>
    <w:p w14:paraId="3951DC11" w14:textId="77777777" w:rsidR="00B413F9" w:rsidRPr="007A6EAF" w:rsidRDefault="00B413F9" w:rsidP="00B413F9">
      <w:pPr>
        <w:spacing w:line="276" w:lineRule="auto"/>
        <w:jc w:val="both"/>
        <w:rPr>
          <w:rFonts w:ascii="Aptos Display" w:hAnsi="Aptos Display"/>
        </w:rPr>
      </w:pPr>
      <w:r w:rsidRPr="007A6EAF">
        <w:rPr>
          <w:rFonts w:ascii="Aptos Display" w:hAnsi="Aptos Display"/>
        </w:rPr>
        <w:t>Con l’adozione del Modello si risponde a specifiche prescrizioni contenute nel Decreto, finalizzate a prevenire la commissione di particolari tipologie di reato che, commesse a vantaggio o nell’interesse dell’Azienda, possono comportare la responsabilità amministrativa a carico dell’Ente.</w:t>
      </w:r>
    </w:p>
    <w:p w14:paraId="14745218" w14:textId="700C2716" w:rsidR="00B413F9" w:rsidRPr="007A6EAF" w:rsidRDefault="00B413F9" w:rsidP="00B413F9">
      <w:pPr>
        <w:spacing w:line="276" w:lineRule="auto"/>
        <w:jc w:val="both"/>
        <w:rPr>
          <w:rFonts w:ascii="Aptos Display" w:hAnsi="Aptos Display"/>
        </w:rPr>
      </w:pPr>
      <w:r w:rsidRPr="007A6EAF">
        <w:rPr>
          <w:rFonts w:ascii="Aptos Display" w:hAnsi="Aptos Display"/>
        </w:rPr>
        <w:t xml:space="preserve">Ogni destinatario di tali atti è consapevole che in nessun caso l’intenzione di agire nell’interesse o a vantaggio di </w:t>
      </w:r>
      <w:r w:rsidR="00F6647C" w:rsidRPr="007A6EAF">
        <w:rPr>
          <w:rFonts w:ascii="Aptos Display" w:hAnsi="Aptos Display"/>
        </w:rPr>
        <w:t>Paginemediche</w:t>
      </w:r>
      <w:r w:rsidRPr="007A6EAF">
        <w:rPr>
          <w:rFonts w:ascii="Aptos Display" w:hAnsi="Aptos Display"/>
        </w:rPr>
        <w:t xml:space="preserve"> giustifica il compimento di atti e comportamenti in contrasto con le prescrizioni del Modello, alle quali deve riconoscersi valore prioritario ed assoluto.</w:t>
      </w:r>
    </w:p>
    <w:p w14:paraId="4D7E14FF" w14:textId="393DB301" w:rsidR="00B413F9" w:rsidRPr="00324F9B" w:rsidRDefault="00B413F9" w:rsidP="00B413F9">
      <w:pPr>
        <w:spacing w:line="276" w:lineRule="auto"/>
        <w:jc w:val="both"/>
        <w:rPr>
          <w:rFonts w:ascii="Aptos Display" w:hAnsi="Aptos Display"/>
        </w:rPr>
      </w:pPr>
      <w:r w:rsidRPr="007A6EAF">
        <w:rPr>
          <w:rFonts w:ascii="Aptos Display" w:hAnsi="Aptos Display"/>
        </w:rPr>
        <w:t xml:space="preserve">Per </w:t>
      </w:r>
      <w:r w:rsidR="00F6647C" w:rsidRPr="007A6EAF">
        <w:rPr>
          <w:rFonts w:ascii="Aptos Display" w:hAnsi="Aptos Display"/>
        </w:rPr>
        <w:t>Paginemediche</w:t>
      </w:r>
      <w:r w:rsidRPr="007A6EAF">
        <w:rPr>
          <w:rFonts w:ascii="Aptos Display" w:hAnsi="Aptos Display"/>
        </w:rPr>
        <w:t xml:space="preserve"> l’obiettivo finale dell’adozione di un Modello pienamente conforme alle prescrizioni del Decreto 231 è creare le condizion</w:t>
      </w:r>
      <w:r w:rsidRPr="00324F9B">
        <w:rPr>
          <w:rFonts w:ascii="Aptos Display" w:hAnsi="Aptos Display"/>
        </w:rPr>
        <w:t xml:space="preserve">i effettive per il rispetto costante e permanente della legalità in Azienda, a tutti i livelli ed in tutte le possibili estrinsecazioni del rischio di fatti illeciti. </w:t>
      </w:r>
    </w:p>
    <w:p w14:paraId="78F84FE7"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Al fine di creare le condizioni ottimali al perseguimento di tali obiettivi, la Società ha deciso, da un lato, di formalizzare le prassi aziendali in uso in vere e proprie procedure scritte di controllo interno aziendali e, dall’altro, di creare alcuni protocolli specifici a presidio di una serie di attività a rischio reato per cui non erano in essere prassi diffuse.</w:t>
      </w:r>
    </w:p>
    <w:p w14:paraId="691E45E1" w14:textId="77777777" w:rsidR="00B413F9" w:rsidRPr="00324F9B" w:rsidRDefault="00B413F9" w:rsidP="00B413F9">
      <w:pPr>
        <w:spacing w:line="276" w:lineRule="auto"/>
        <w:jc w:val="both"/>
        <w:rPr>
          <w:rFonts w:ascii="Aptos Display" w:hAnsi="Aptos Display"/>
        </w:rPr>
      </w:pPr>
    </w:p>
    <w:p w14:paraId="496BB768"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31" w:name="_Toc213148056"/>
      <w:bookmarkStart w:id="32" w:name="_Toc225153560"/>
      <w:bookmarkStart w:id="33" w:name="_Toc278308442"/>
      <w:bookmarkStart w:id="34" w:name="_Toc177407603"/>
      <w:r w:rsidRPr="00324F9B">
        <w:rPr>
          <w:rFonts w:ascii="Aptos Display" w:hAnsi="Aptos Display"/>
          <w:bCs/>
        </w:rPr>
        <w:t>Destinatari del Modello</w:t>
      </w:r>
      <w:bookmarkEnd w:id="31"/>
      <w:bookmarkEnd w:id="32"/>
      <w:bookmarkEnd w:id="33"/>
      <w:bookmarkEnd w:id="34"/>
    </w:p>
    <w:p w14:paraId="4467F57C"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Sono destinatari del presente Codice:</w:t>
      </w:r>
    </w:p>
    <w:p w14:paraId="634174AE" w14:textId="77777777" w:rsidR="00B413F9" w:rsidRPr="00324F9B" w:rsidRDefault="00B413F9" w:rsidP="00B413F9">
      <w:pPr>
        <w:numPr>
          <w:ilvl w:val="0"/>
          <w:numId w:val="26"/>
        </w:numPr>
        <w:spacing w:line="276" w:lineRule="auto"/>
        <w:jc w:val="both"/>
        <w:rPr>
          <w:rFonts w:ascii="Aptos Display" w:hAnsi="Aptos Display"/>
        </w:rPr>
      </w:pPr>
      <w:r w:rsidRPr="00324F9B">
        <w:rPr>
          <w:rFonts w:ascii="Aptos Display" w:hAnsi="Aptos Display"/>
          <w:b/>
        </w:rPr>
        <w:t>gli Organi sociali</w:t>
      </w:r>
      <w:r w:rsidRPr="00324F9B">
        <w:rPr>
          <w:rFonts w:ascii="Aptos Display" w:hAnsi="Aptos Display"/>
        </w:rPr>
        <w:t xml:space="preserve"> (l’Assemblea dei Soci, l’Organo Amministrativo e, se nominati, l’Organo di Controllo e l’incaricato della revisione legale dei conti);</w:t>
      </w:r>
    </w:p>
    <w:p w14:paraId="612620DC" w14:textId="77777777" w:rsidR="00B413F9" w:rsidRPr="00324F9B" w:rsidRDefault="00B413F9" w:rsidP="00B413F9">
      <w:pPr>
        <w:numPr>
          <w:ilvl w:val="0"/>
          <w:numId w:val="26"/>
        </w:numPr>
        <w:spacing w:line="276" w:lineRule="auto"/>
        <w:jc w:val="both"/>
        <w:rPr>
          <w:rFonts w:ascii="Aptos Display" w:hAnsi="Aptos Display"/>
        </w:rPr>
      </w:pPr>
      <w:r w:rsidRPr="00324F9B">
        <w:rPr>
          <w:rFonts w:ascii="Aptos Display" w:hAnsi="Aptos Display"/>
          <w:b/>
        </w:rPr>
        <w:t xml:space="preserve">il personale </w:t>
      </w:r>
      <w:r w:rsidRPr="00324F9B">
        <w:rPr>
          <w:rFonts w:ascii="Aptos Display" w:hAnsi="Aptos Display"/>
        </w:rPr>
        <w:t>(dirigenti, quadri, impiegati</w:t>
      </w:r>
      <w:r>
        <w:rPr>
          <w:rFonts w:ascii="Aptos Display" w:hAnsi="Aptos Display"/>
        </w:rPr>
        <w:t>, operai</w:t>
      </w:r>
      <w:r w:rsidRPr="00324F9B">
        <w:rPr>
          <w:rFonts w:ascii="Aptos Display" w:hAnsi="Aptos Display"/>
        </w:rPr>
        <w:t xml:space="preserve"> etc.) formalmente inquadrato in organico sulla base di contratti di lavoro subordinato;</w:t>
      </w:r>
    </w:p>
    <w:p w14:paraId="0EC7761C" w14:textId="77777777" w:rsidR="00B413F9" w:rsidRPr="00324F9B" w:rsidRDefault="00B413F9" w:rsidP="00B413F9">
      <w:pPr>
        <w:numPr>
          <w:ilvl w:val="0"/>
          <w:numId w:val="26"/>
        </w:numPr>
        <w:spacing w:line="276" w:lineRule="auto"/>
        <w:jc w:val="both"/>
        <w:rPr>
          <w:rFonts w:ascii="Aptos Display" w:hAnsi="Aptos Display"/>
        </w:rPr>
      </w:pPr>
      <w:r w:rsidRPr="00324F9B">
        <w:rPr>
          <w:rFonts w:ascii="Aptos Display" w:hAnsi="Aptos Display"/>
          <w:b/>
        </w:rPr>
        <w:t xml:space="preserve">i collaboratori </w:t>
      </w:r>
      <w:r w:rsidRPr="00324F9B">
        <w:rPr>
          <w:rFonts w:ascii="Aptos Display" w:hAnsi="Aptos Display"/>
        </w:rPr>
        <w:t>che prestano la propria attività sulla base di contratti di lavoro parasubordinato;</w:t>
      </w:r>
    </w:p>
    <w:p w14:paraId="150AD004" w14:textId="77777777" w:rsidR="00B413F9" w:rsidRPr="00324F9B" w:rsidRDefault="00B413F9" w:rsidP="00B413F9">
      <w:pPr>
        <w:numPr>
          <w:ilvl w:val="0"/>
          <w:numId w:val="26"/>
        </w:numPr>
        <w:spacing w:line="276" w:lineRule="auto"/>
        <w:jc w:val="both"/>
        <w:rPr>
          <w:rFonts w:ascii="Aptos Display" w:hAnsi="Aptos Display"/>
        </w:rPr>
      </w:pPr>
      <w:r w:rsidRPr="00324F9B">
        <w:rPr>
          <w:rFonts w:ascii="Aptos Display" w:hAnsi="Aptos Display"/>
          <w:b/>
        </w:rPr>
        <w:t>i consulenti, i fornitori</w:t>
      </w:r>
      <w:r w:rsidRPr="00324F9B">
        <w:rPr>
          <w:rFonts w:ascii="Aptos Display" w:hAnsi="Aptos Display"/>
        </w:rPr>
        <w:t xml:space="preserve"> di beni o servizi (anche professionali) e chiunque eroghi prestazioni in favore della Società;</w:t>
      </w:r>
    </w:p>
    <w:p w14:paraId="29C7C0A3" w14:textId="77777777" w:rsidR="00F6647C" w:rsidRPr="007A6EAF" w:rsidRDefault="00B413F9" w:rsidP="00B413F9">
      <w:pPr>
        <w:numPr>
          <w:ilvl w:val="0"/>
          <w:numId w:val="26"/>
        </w:numPr>
        <w:spacing w:line="276" w:lineRule="auto"/>
        <w:jc w:val="both"/>
        <w:rPr>
          <w:rFonts w:ascii="Aptos Display" w:hAnsi="Aptos Display"/>
        </w:rPr>
      </w:pPr>
      <w:r w:rsidRPr="00F6647C">
        <w:rPr>
          <w:rFonts w:ascii="Aptos Display" w:hAnsi="Aptos Display"/>
          <w:b/>
        </w:rPr>
        <w:t>i terzi</w:t>
      </w:r>
      <w:r w:rsidRPr="00F6647C">
        <w:rPr>
          <w:rFonts w:ascii="Aptos Display" w:hAnsi="Aptos Display"/>
        </w:rPr>
        <w:t xml:space="preserve"> che, sebbene non svolgano attività i</w:t>
      </w:r>
      <w:r w:rsidRPr="007A6EAF">
        <w:rPr>
          <w:rFonts w:ascii="Aptos Display" w:hAnsi="Aptos Display"/>
        </w:rPr>
        <w:t xml:space="preserve">n nome o per conto di </w:t>
      </w:r>
      <w:r w:rsidR="00F6647C" w:rsidRPr="007A6EAF">
        <w:rPr>
          <w:rFonts w:ascii="Aptos Display" w:hAnsi="Aptos Display"/>
        </w:rPr>
        <w:t xml:space="preserve">Paginemediche, </w:t>
      </w:r>
      <w:r w:rsidRPr="007A6EAF">
        <w:rPr>
          <w:rFonts w:ascii="Aptos Display" w:hAnsi="Aptos Display"/>
        </w:rPr>
        <w:t xml:space="preserve">instaurino un rapporto con la Società di carattere economico, commerciale, finanziario o istituzionale (ad esempio clienti, istituti di credito, enti della pubblica amministrazione, altri creditori, etc.) divenendo pertanto </w:t>
      </w:r>
      <w:r w:rsidRPr="007A6EAF">
        <w:rPr>
          <w:rFonts w:ascii="Aptos Display" w:hAnsi="Aptos Display"/>
          <w:b/>
        </w:rPr>
        <w:t>portatori di interessi (</w:t>
      </w:r>
      <w:r w:rsidRPr="007A6EAF">
        <w:rPr>
          <w:rFonts w:ascii="Aptos Display" w:hAnsi="Aptos Display"/>
          <w:b/>
          <w:i/>
          <w:iCs/>
        </w:rPr>
        <w:t>stakeholders</w:t>
      </w:r>
      <w:r w:rsidRPr="007A6EAF">
        <w:rPr>
          <w:rFonts w:ascii="Aptos Display" w:hAnsi="Aptos Display"/>
          <w:b/>
        </w:rPr>
        <w:t>)</w:t>
      </w:r>
      <w:r w:rsidRPr="007A6EAF">
        <w:rPr>
          <w:rFonts w:ascii="Aptos Display" w:hAnsi="Aptos Display"/>
        </w:rPr>
        <w:t xml:space="preserve"> di </w:t>
      </w:r>
      <w:r w:rsidR="00F6647C" w:rsidRPr="007A6EAF">
        <w:rPr>
          <w:rFonts w:ascii="Aptos Display" w:hAnsi="Aptos Display"/>
        </w:rPr>
        <w:t>Paginemediche.</w:t>
      </w:r>
    </w:p>
    <w:p w14:paraId="17F5F82C" w14:textId="6F35EF39" w:rsidR="00B413F9" w:rsidRPr="00F6647C" w:rsidRDefault="00F6647C" w:rsidP="00B413F9">
      <w:pPr>
        <w:numPr>
          <w:ilvl w:val="0"/>
          <w:numId w:val="26"/>
        </w:numPr>
        <w:spacing w:line="276" w:lineRule="auto"/>
        <w:jc w:val="both"/>
        <w:rPr>
          <w:rFonts w:ascii="Aptos Display" w:hAnsi="Aptos Display"/>
        </w:rPr>
      </w:pPr>
      <w:r w:rsidRPr="007A6EAF">
        <w:rPr>
          <w:rFonts w:ascii="Aptos Display" w:hAnsi="Aptos Display"/>
        </w:rPr>
        <w:t>a</w:t>
      </w:r>
      <w:r w:rsidR="00B413F9" w:rsidRPr="007A6EAF">
        <w:rPr>
          <w:rFonts w:ascii="Aptos Display" w:hAnsi="Aptos Display"/>
        </w:rPr>
        <w:t xml:space="preserve"> tutti i Destinatari è fatto esplicito divieto</w:t>
      </w:r>
      <w:r w:rsidR="00B413F9" w:rsidRPr="00F6647C">
        <w:rPr>
          <w:rFonts w:ascii="Aptos Display" w:hAnsi="Aptos Display"/>
        </w:rPr>
        <w:t xml:space="preserve"> di tenere qualsiasi comportamento non conforme a quanto previsto dal Modello, anche se realizzato nell’interesse della Società o al fine di recarle un vantaggio.</w:t>
      </w:r>
    </w:p>
    <w:p w14:paraId="523E6F4C"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È opportuno</w:t>
      </w:r>
      <w:r>
        <w:rPr>
          <w:rFonts w:ascii="Aptos Display" w:hAnsi="Aptos Display"/>
        </w:rPr>
        <w:t xml:space="preserve"> </w:t>
      </w:r>
      <w:r w:rsidRPr="00324F9B">
        <w:rPr>
          <w:rFonts w:ascii="Aptos Display" w:hAnsi="Aptos Display"/>
        </w:rPr>
        <w:t>ribadire che la Società non risponde, per espressa previsione legislativa (art. 5, comma 2, del d.lgs. n. 231/2001), se le persone su indicate hanno agito nell’interesse esclusivo proprio o di terzi.</w:t>
      </w:r>
    </w:p>
    <w:p w14:paraId="4040A31B" w14:textId="6922C881" w:rsidR="00B413F9" w:rsidRPr="007A6EAF" w:rsidRDefault="00B413F9" w:rsidP="00B413F9">
      <w:pPr>
        <w:spacing w:line="276" w:lineRule="auto"/>
        <w:jc w:val="both"/>
        <w:rPr>
          <w:rFonts w:ascii="Aptos Display" w:hAnsi="Aptos Display"/>
        </w:rPr>
      </w:pPr>
      <w:r w:rsidRPr="007A6EAF">
        <w:rPr>
          <w:rFonts w:ascii="Aptos Display" w:hAnsi="Aptos Display"/>
        </w:rPr>
        <w:t xml:space="preserve">Con specifico riferimento ai destinatari di cui ai punti 4) e 5) (consulenti e fornitori di beni e servizi e terzi, di seguito anche solo “fornitori”), </w:t>
      </w:r>
      <w:r w:rsidR="00F6647C" w:rsidRPr="007A6EAF">
        <w:rPr>
          <w:rFonts w:ascii="Aptos Display" w:hAnsi="Aptos Display"/>
        </w:rPr>
        <w:t>Paginemediche</w:t>
      </w:r>
      <w:r w:rsidRPr="007A6EAF">
        <w:rPr>
          <w:rFonts w:ascii="Aptos Display" w:hAnsi="Aptos Display"/>
        </w:rPr>
        <w:t xml:space="preserve"> ritiene opportuno garantire un controllo, nei limiti di quanto da sé attuabile, sui rischi eventualmente connessi all’esternalizzazione di determinate attività. </w:t>
      </w:r>
    </w:p>
    <w:p w14:paraId="0ABE1D40" w14:textId="634CE2B5" w:rsidR="00B413F9" w:rsidRPr="007A6EAF" w:rsidRDefault="00B413F9" w:rsidP="00B413F9">
      <w:pPr>
        <w:spacing w:line="276" w:lineRule="auto"/>
        <w:jc w:val="both"/>
        <w:rPr>
          <w:rFonts w:ascii="Aptos Display" w:hAnsi="Aptos Display"/>
        </w:rPr>
      </w:pPr>
      <w:r w:rsidRPr="007A6EAF">
        <w:rPr>
          <w:rFonts w:ascii="Aptos Display" w:hAnsi="Aptos Display"/>
        </w:rPr>
        <w:t xml:space="preserve">Va peraltro specificato che il rischio di commissione del reato da parte del fornitore non è direttamente governabile da </w:t>
      </w:r>
      <w:r w:rsidR="00F6647C" w:rsidRPr="007A6EAF">
        <w:rPr>
          <w:rFonts w:ascii="Aptos Display" w:hAnsi="Aptos Display"/>
        </w:rPr>
        <w:t>Paginemediche</w:t>
      </w:r>
      <w:r w:rsidRPr="007A6EAF">
        <w:rPr>
          <w:rFonts w:ascii="Aptos Display" w:hAnsi="Aptos Display"/>
        </w:rPr>
        <w:t xml:space="preserve">, poiché – come ovvio – la Società non ha alcun potere di </w:t>
      </w:r>
      <w:r w:rsidRPr="007A6EAF">
        <w:rPr>
          <w:rFonts w:ascii="Aptos Display" w:hAnsi="Aptos Display"/>
        </w:rPr>
        <w:lastRenderedPageBreak/>
        <w:t xml:space="preserve">organizzazione e controllo sull’attività del soggetto esterno, potendo la stessa al più esercitare un’azione di </w:t>
      </w:r>
      <w:r w:rsidRPr="007A6EAF">
        <w:rPr>
          <w:rFonts w:ascii="Aptos Display" w:hAnsi="Aptos Display"/>
          <w:i/>
        </w:rPr>
        <w:t xml:space="preserve">moral suasion </w:t>
      </w:r>
      <w:r w:rsidRPr="007A6EAF">
        <w:rPr>
          <w:rFonts w:ascii="Aptos Display" w:hAnsi="Aptos Display"/>
        </w:rPr>
        <w:t xml:space="preserve">fondata sul rispetto di statuizioni previste da specifiche clausole contrattuali imposte da </w:t>
      </w:r>
      <w:r w:rsidR="00F6647C" w:rsidRPr="007A6EAF">
        <w:rPr>
          <w:rFonts w:ascii="Aptos Display" w:hAnsi="Aptos Display"/>
        </w:rPr>
        <w:t>Paginemediche</w:t>
      </w:r>
      <w:r w:rsidRPr="007A6EAF">
        <w:rPr>
          <w:rFonts w:ascii="Aptos Display" w:hAnsi="Aptos Display"/>
        </w:rPr>
        <w:t xml:space="preserve">. </w:t>
      </w:r>
    </w:p>
    <w:p w14:paraId="3A74DCF1" w14:textId="1363D8ED" w:rsidR="00B413F9" w:rsidRPr="00324F9B" w:rsidRDefault="00B413F9" w:rsidP="00B413F9">
      <w:pPr>
        <w:spacing w:line="276" w:lineRule="auto"/>
        <w:jc w:val="both"/>
        <w:rPr>
          <w:rFonts w:ascii="Aptos Display" w:hAnsi="Aptos Display"/>
        </w:rPr>
      </w:pPr>
      <w:r w:rsidRPr="007A6EAF">
        <w:rPr>
          <w:rFonts w:ascii="Aptos Display" w:hAnsi="Aptos Display"/>
        </w:rPr>
        <w:t xml:space="preserve">Pertanto, in ossequio a quanto previsto dalle </w:t>
      </w:r>
      <w:r w:rsidRPr="007A6EAF">
        <w:rPr>
          <w:rFonts w:ascii="Aptos Display" w:hAnsi="Aptos Display"/>
          <w:i/>
        </w:rPr>
        <w:t xml:space="preserve">best practices </w:t>
      </w:r>
      <w:r w:rsidRPr="007A6EAF">
        <w:rPr>
          <w:rFonts w:ascii="Aptos Display" w:hAnsi="Aptos Display"/>
        </w:rPr>
        <w:t xml:space="preserve">e dalle linee guida vigenti in materia, </w:t>
      </w:r>
      <w:r w:rsidR="007C4856" w:rsidRPr="007A6EAF">
        <w:rPr>
          <w:rFonts w:ascii="Aptos Display" w:hAnsi="Aptos Display"/>
        </w:rPr>
        <w:t>Paginemediche</w:t>
      </w:r>
      <w:r w:rsidRPr="007A6EAF">
        <w:rPr>
          <w:rFonts w:ascii="Aptos Display" w:hAnsi="Aptos Display"/>
        </w:rPr>
        <w:t xml:space="preserve"> ha strutturato la gestione del rischio-reato connesso al rapporto con i fornitori individuando i seguenti imprescindibili momenti</w:t>
      </w:r>
      <w:r w:rsidRPr="00324F9B">
        <w:rPr>
          <w:rFonts w:ascii="Aptos Display" w:hAnsi="Aptos Display"/>
        </w:rPr>
        <w:t xml:space="preserve"> di controllo e presidi organizzativi: </w:t>
      </w:r>
    </w:p>
    <w:p w14:paraId="304CE856" w14:textId="77777777" w:rsidR="00B413F9" w:rsidRPr="00324F9B" w:rsidRDefault="00B413F9" w:rsidP="00B413F9">
      <w:pPr>
        <w:pStyle w:val="Paragrafoelenco"/>
        <w:numPr>
          <w:ilvl w:val="0"/>
          <w:numId w:val="59"/>
        </w:numPr>
        <w:spacing w:line="276" w:lineRule="auto"/>
        <w:jc w:val="both"/>
        <w:rPr>
          <w:rFonts w:ascii="Aptos Display" w:hAnsi="Aptos Display"/>
        </w:rPr>
      </w:pPr>
      <w:r w:rsidRPr="00324F9B">
        <w:rPr>
          <w:rFonts w:ascii="Aptos Display" w:hAnsi="Aptos Display"/>
        </w:rPr>
        <w:t xml:space="preserve">preventiva </w:t>
      </w:r>
      <w:r w:rsidRPr="00324F9B">
        <w:rPr>
          <w:rFonts w:ascii="Aptos Display" w:hAnsi="Aptos Display"/>
          <w:b/>
        </w:rPr>
        <w:t>qualifica</w:t>
      </w:r>
      <w:r w:rsidRPr="00324F9B">
        <w:rPr>
          <w:rFonts w:ascii="Aptos Display" w:hAnsi="Aptos Display"/>
        </w:rPr>
        <w:t xml:space="preserve"> del fornitore secondo </w:t>
      </w:r>
      <w:r w:rsidRPr="00324F9B">
        <w:rPr>
          <w:rFonts w:ascii="Aptos Display" w:hAnsi="Aptos Display"/>
          <w:i/>
        </w:rPr>
        <w:t>standard</w:t>
      </w:r>
      <w:r w:rsidRPr="00324F9B">
        <w:rPr>
          <w:rFonts w:ascii="Aptos Display" w:hAnsi="Aptos Display"/>
        </w:rPr>
        <w:t xml:space="preserve"> qualitativi predefiniti; </w:t>
      </w:r>
    </w:p>
    <w:p w14:paraId="1179FC78" w14:textId="77777777" w:rsidR="00B413F9" w:rsidRPr="00324F9B" w:rsidRDefault="00B413F9" w:rsidP="00B413F9">
      <w:pPr>
        <w:pStyle w:val="Paragrafoelenco"/>
        <w:numPr>
          <w:ilvl w:val="0"/>
          <w:numId w:val="59"/>
        </w:numPr>
        <w:spacing w:line="276" w:lineRule="auto"/>
        <w:jc w:val="both"/>
        <w:rPr>
          <w:rFonts w:ascii="Aptos Display" w:hAnsi="Aptos Display"/>
        </w:rPr>
      </w:pPr>
      <w:r w:rsidRPr="00324F9B">
        <w:rPr>
          <w:rFonts w:ascii="Aptos Display" w:hAnsi="Aptos Display"/>
          <w:b/>
        </w:rPr>
        <w:t>formalizzazione e tracciabilità</w:t>
      </w:r>
      <w:r w:rsidRPr="00324F9B">
        <w:rPr>
          <w:rFonts w:ascii="Aptos Display" w:hAnsi="Aptos Display"/>
        </w:rPr>
        <w:t xml:space="preserve"> del rapporto con il fornitore qualificato;</w:t>
      </w:r>
    </w:p>
    <w:p w14:paraId="0FD7372D" w14:textId="1E1C72D4" w:rsidR="00B413F9" w:rsidRPr="007A6EAF" w:rsidRDefault="00B413F9" w:rsidP="00B413F9">
      <w:pPr>
        <w:pStyle w:val="Paragrafoelenco"/>
        <w:numPr>
          <w:ilvl w:val="0"/>
          <w:numId w:val="59"/>
        </w:numPr>
        <w:spacing w:line="276" w:lineRule="auto"/>
        <w:jc w:val="both"/>
        <w:rPr>
          <w:rFonts w:ascii="Aptos Display" w:hAnsi="Aptos Display"/>
        </w:rPr>
      </w:pPr>
      <w:r w:rsidRPr="00324F9B">
        <w:rPr>
          <w:rFonts w:ascii="Aptos Display" w:hAnsi="Aptos Display"/>
        </w:rPr>
        <w:t>inserimento nel contratto di specifiche “</w:t>
      </w:r>
      <w:r w:rsidRPr="00324F9B">
        <w:rPr>
          <w:rFonts w:ascii="Aptos Display" w:hAnsi="Aptos Display"/>
          <w:b/>
        </w:rPr>
        <w:t>clausole contrattuali 231</w:t>
      </w:r>
      <w:r w:rsidRPr="00324F9B">
        <w:rPr>
          <w:rFonts w:ascii="Aptos Display" w:hAnsi="Aptos Display"/>
        </w:rPr>
        <w:t>” e previsione contrattuale che impegni il fornitor</w:t>
      </w:r>
      <w:r w:rsidRPr="007A6EAF">
        <w:rPr>
          <w:rFonts w:ascii="Aptos Display" w:hAnsi="Aptos Display"/>
        </w:rPr>
        <w:t xml:space="preserve">e – per sé e per i propri eventuali sub fornitori – al rispetto del Codice Etico ed al Modello 231 della </w:t>
      </w:r>
      <w:r w:rsidR="007C4856" w:rsidRPr="007A6EAF">
        <w:rPr>
          <w:rFonts w:ascii="Aptos Display" w:hAnsi="Aptos Display"/>
        </w:rPr>
        <w:t>Paginemediche.</w:t>
      </w:r>
    </w:p>
    <w:p w14:paraId="4E6C79EF" w14:textId="52204E6B" w:rsidR="00B413F9" w:rsidRPr="007A6EAF" w:rsidRDefault="00B413F9" w:rsidP="00B413F9">
      <w:pPr>
        <w:spacing w:line="276" w:lineRule="auto"/>
        <w:jc w:val="both"/>
        <w:rPr>
          <w:rFonts w:ascii="Aptos Display" w:hAnsi="Aptos Display"/>
        </w:rPr>
      </w:pPr>
      <w:r w:rsidRPr="007A6EAF">
        <w:rPr>
          <w:rFonts w:ascii="Aptos Display" w:hAnsi="Aptos Display"/>
        </w:rPr>
        <w:t>Le Parti Speciali del Modello di</w:t>
      </w:r>
      <w:r w:rsidR="007C4856" w:rsidRPr="007A6EAF">
        <w:rPr>
          <w:rFonts w:ascii="Aptos Display" w:hAnsi="Aptos Display"/>
        </w:rPr>
        <w:t xml:space="preserve"> Paginemediche</w:t>
      </w:r>
      <w:r w:rsidRPr="007A6EAF">
        <w:rPr>
          <w:rFonts w:ascii="Aptos Display" w:hAnsi="Aptos Display"/>
        </w:rPr>
        <w:t xml:space="preserve"> (a cui si rinvia) attuano, dunque, con specifici protocolli operativi, detti principi. </w:t>
      </w:r>
    </w:p>
    <w:p w14:paraId="328EB5B1" w14:textId="4A2B53C8" w:rsidR="00B413F9" w:rsidRPr="00324F9B" w:rsidRDefault="00B413F9" w:rsidP="00B413F9">
      <w:pPr>
        <w:spacing w:line="276" w:lineRule="auto"/>
        <w:jc w:val="both"/>
        <w:rPr>
          <w:rFonts w:ascii="Aptos Display" w:hAnsi="Aptos Display"/>
        </w:rPr>
      </w:pPr>
      <w:r w:rsidRPr="007A6EAF">
        <w:rPr>
          <w:rFonts w:ascii="Aptos Display" w:hAnsi="Aptos Display"/>
        </w:rPr>
        <w:t xml:space="preserve">Così operando, </w:t>
      </w:r>
      <w:r w:rsidR="007C4856" w:rsidRPr="007A6EAF">
        <w:rPr>
          <w:rFonts w:ascii="Aptos Display" w:hAnsi="Aptos Display"/>
        </w:rPr>
        <w:t>Paginemediche h</w:t>
      </w:r>
      <w:r w:rsidRPr="007A6EAF">
        <w:rPr>
          <w:rFonts w:ascii="Aptos Display" w:hAnsi="Aptos Display"/>
        </w:rPr>
        <w:t xml:space="preserve">a di fatto creato uno strumento di applicazione di cautele funzionali ritenute irrinunciabili che sia </w:t>
      </w:r>
      <w:r w:rsidRPr="007A6EAF">
        <w:rPr>
          <w:rFonts w:ascii="Aptos Display" w:hAnsi="Aptos Display"/>
          <w:bCs/>
        </w:rPr>
        <w:t>realmente coerente ed attuabile</w:t>
      </w:r>
      <w:r w:rsidRPr="007A6EAF">
        <w:rPr>
          <w:rFonts w:ascii="Aptos Display" w:hAnsi="Aptos Display"/>
        </w:rPr>
        <w:t xml:space="preserve"> nonostante le peculiarità del rapporto tra committente e fornitore e, soprattutto, compatibile con l’inevitabile spazio di autonomia imprenditoriale che necessariamente conserva ogni fornitore; così si sono evitate vuote ed inapplicabili “clausole di stile” che impongano, senza alcun adeguamento alle caratteristiche concrete del rapporto, la generica applicazione, nella sua interezza, del Modello di </w:t>
      </w:r>
      <w:r w:rsidR="007C4856" w:rsidRPr="007A6EAF">
        <w:rPr>
          <w:rFonts w:ascii="Aptos Display" w:hAnsi="Aptos Display"/>
        </w:rPr>
        <w:t>Paginemdiche</w:t>
      </w:r>
      <w:r w:rsidRPr="007A6EAF">
        <w:rPr>
          <w:rFonts w:ascii="Aptos Display" w:hAnsi="Aptos Display"/>
        </w:rPr>
        <w:t xml:space="preserve"> a realtà caratterizzate da rischi differenti e su cui </w:t>
      </w:r>
      <w:r w:rsidR="007C4856" w:rsidRPr="007A6EAF">
        <w:rPr>
          <w:rFonts w:ascii="Aptos Display" w:hAnsi="Aptos Display"/>
        </w:rPr>
        <w:t>Paginemediche</w:t>
      </w:r>
      <w:r w:rsidRPr="007A6EAF">
        <w:rPr>
          <w:rFonts w:ascii="Aptos Display" w:hAnsi="Aptos Display"/>
        </w:rPr>
        <w:t xml:space="preserve"> (e il suo OdV) non potrà mai avere un reale e completo potere di organizzazione e controllo.</w:t>
      </w:r>
    </w:p>
    <w:p w14:paraId="27DD2869" w14:textId="77777777" w:rsidR="00B413F9" w:rsidRPr="00324F9B" w:rsidRDefault="00B413F9" w:rsidP="00B413F9">
      <w:pPr>
        <w:spacing w:line="276" w:lineRule="auto"/>
        <w:jc w:val="both"/>
        <w:rPr>
          <w:rFonts w:ascii="Aptos Display" w:hAnsi="Aptos Display"/>
          <w:iCs/>
        </w:rPr>
      </w:pPr>
    </w:p>
    <w:p w14:paraId="6A640734"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35" w:name="_Toc179860001"/>
      <w:bookmarkStart w:id="36" w:name="_Toc185836131"/>
      <w:bookmarkStart w:id="37" w:name="_Toc185853115"/>
      <w:bookmarkStart w:id="38" w:name="_Toc320015410"/>
      <w:bookmarkStart w:id="39" w:name="_Toc177407604"/>
      <w:r w:rsidRPr="00324F9B">
        <w:rPr>
          <w:rFonts w:ascii="Aptos Display" w:hAnsi="Aptos Display"/>
          <w:bCs/>
        </w:rPr>
        <w:t>Fattispecie di reato</w:t>
      </w:r>
      <w:bookmarkEnd w:id="35"/>
      <w:bookmarkEnd w:id="36"/>
      <w:bookmarkEnd w:id="37"/>
      <w:bookmarkEnd w:id="38"/>
      <w:bookmarkEnd w:id="39"/>
    </w:p>
    <w:p w14:paraId="1A754589"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 xml:space="preserve">In base al d.lgs. n. 231/2001, l’ente può essere ritenuto responsabile soltanto per i reati espressamente richiamati </w:t>
      </w:r>
      <w:r>
        <w:rPr>
          <w:rFonts w:ascii="Aptos Display" w:hAnsi="Aptos Display"/>
        </w:rPr>
        <w:t>ne</w:t>
      </w:r>
      <w:r w:rsidRPr="00324F9B">
        <w:rPr>
          <w:rFonts w:ascii="Aptos Display" w:hAnsi="Aptos Display"/>
        </w:rPr>
        <w:t>gli art</w:t>
      </w:r>
      <w:r>
        <w:rPr>
          <w:rFonts w:ascii="Aptos Display" w:hAnsi="Aptos Display"/>
        </w:rPr>
        <w:t>icoli</w:t>
      </w:r>
      <w:r w:rsidRPr="00324F9B">
        <w:rPr>
          <w:rFonts w:ascii="Aptos Display" w:hAnsi="Aptos Display"/>
        </w:rPr>
        <w:t xml:space="preserve"> </w:t>
      </w:r>
      <w:r>
        <w:rPr>
          <w:rFonts w:ascii="Aptos Display" w:hAnsi="Aptos Display"/>
        </w:rPr>
        <w:t xml:space="preserve">dal </w:t>
      </w:r>
      <w:r w:rsidRPr="00324F9B">
        <w:rPr>
          <w:rFonts w:ascii="Aptos Display" w:hAnsi="Aptos Display"/>
        </w:rPr>
        <w:t xml:space="preserve">24 </w:t>
      </w:r>
      <w:r>
        <w:rPr>
          <w:rFonts w:ascii="Aptos Display" w:hAnsi="Aptos Display"/>
        </w:rPr>
        <w:t xml:space="preserve">al </w:t>
      </w:r>
      <w:r w:rsidRPr="00324F9B">
        <w:rPr>
          <w:rFonts w:ascii="Aptos Display" w:hAnsi="Aptos Display"/>
        </w:rPr>
        <w:t>25-</w:t>
      </w:r>
      <w:r w:rsidRPr="00324F9B">
        <w:rPr>
          <w:rFonts w:ascii="Aptos Display" w:hAnsi="Aptos Display"/>
          <w:i/>
        </w:rPr>
        <w:t xml:space="preserve">duodevicies </w:t>
      </w:r>
      <w:r w:rsidRPr="00324F9B">
        <w:rPr>
          <w:rFonts w:ascii="Aptos Display" w:hAnsi="Aptos Display"/>
        </w:rPr>
        <w:t xml:space="preserve">del d.lgs. n. 231/2001, se commessi nel suo interesse o a suo vantaggio dai soggetti qualificati </w:t>
      </w:r>
      <w:r w:rsidRPr="00324F9B">
        <w:rPr>
          <w:rFonts w:ascii="Aptos Display" w:hAnsi="Aptos Display"/>
          <w:i/>
        </w:rPr>
        <w:t>ex</w:t>
      </w:r>
      <w:r w:rsidRPr="00324F9B">
        <w:rPr>
          <w:rFonts w:ascii="Aptos Display" w:hAnsi="Aptos Display"/>
        </w:rPr>
        <w:t xml:space="preserve"> art. 5, comma 1, del Decreto stesso o nel caso di specifiche previsioni legali che al Decreto facciano rinvio, come nel caso dell’art. 10 della legge n. 146/2006.</w:t>
      </w:r>
    </w:p>
    <w:p w14:paraId="1FF964F9" w14:textId="77777777" w:rsidR="00B413F9" w:rsidRPr="00324F9B" w:rsidRDefault="00B413F9" w:rsidP="00B413F9">
      <w:pPr>
        <w:pStyle w:val="Elencocontinua"/>
        <w:spacing w:after="0" w:line="276" w:lineRule="auto"/>
        <w:ind w:left="0"/>
        <w:jc w:val="both"/>
        <w:rPr>
          <w:rFonts w:ascii="Aptos Display" w:hAnsi="Aptos Display"/>
        </w:rPr>
      </w:pPr>
    </w:p>
    <w:p w14:paraId="3DA373E2"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Le fattispecie possono essere comprese, per comodità espositiva, nelle seguenti categorie:</w:t>
      </w:r>
    </w:p>
    <w:p w14:paraId="42A16D42"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delitti contro la Pubblica Amministrazione</w:t>
      </w:r>
      <w:r w:rsidRPr="00324F9B">
        <w:rPr>
          <w:rFonts w:ascii="Aptos Display" w:hAnsi="Aptos Display"/>
        </w:rPr>
        <w:t>. Si tratta del primo gruppo di reati originariamente individuato dal d.lgs. n. 231/2001 (</w:t>
      </w:r>
      <w:r w:rsidRPr="00324F9B">
        <w:rPr>
          <w:rFonts w:ascii="Aptos Display" w:hAnsi="Aptos Display"/>
          <w:b/>
          <w:bCs/>
        </w:rPr>
        <w:t>artt. 24 e 25</w:t>
      </w:r>
      <w:r w:rsidRPr="00324F9B">
        <w:rPr>
          <w:rFonts w:ascii="Aptos Display" w:hAnsi="Aptos Display"/>
        </w:rPr>
        <w:t>)</w:t>
      </w:r>
      <w:r w:rsidRPr="00324F9B">
        <w:rPr>
          <w:rFonts w:ascii="Aptos Display" w:hAnsi="Aptos Display"/>
          <w:vertAlign w:val="superscript"/>
        </w:rPr>
        <w:footnoteReference w:id="3"/>
      </w:r>
      <w:r w:rsidRPr="00324F9B">
        <w:rPr>
          <w:rFonts w:ascii="Aptos Display" w:hAnsi="Aptos Display"/>
        </w:rPr>
        <w:t>;</w:t>
      </w:r>
    </w:p>
    <w:p w14:paraId="45E953BE"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lastRenderedPageBreak/>
        <w:t>delitti contro la fede pubblica</w:t>
      </w:r>
      <w:r w:rsidRPr="00324F9B">
        <w:rPr>
          <w:rFonts w:ascii="Aptos Display" w:hAnsi="Aptos Display"/>
        </w:rPr>
        <w:t>, quali falsità in monete, in carte di pubblico credito, in valori di bollo e in strumenti o segni di riconoscimento, previsti dall’art.</w:t>
      </w:r>
      <w:r w:rsidRPr="00324F9B">
        <w:rPr>
          <w:rFonts w:ascii="Aptos Display" w:hAnsi="Aptos Display"/>
          <w:b/>
          <w:bCs/>
        </w:rPr>
        <w:t xml:space="preserve"> 25-</w:t>
      </w:r>
      <w:r w:rsidRPr="00324F9B">
        <w:rPr>
          <w:rFonts w:ascii="Aptos Display" w:hAnsi="Aptos Display"/>
          <w:b/>
          <w:bCs/>
          <w:i/>
        </w:rPr>
        <w:t>bis</w:t>
      </w:r>
      <w:r w:rsidRPr="00324F9B">
        <w:rPr>
          <w:rFonts w:ascii="Aptos Display" w:hAnsi="Aptos Display"/>
        </w:rPr>
        <w:t xml:space="preserve"> del Decreto e introdotti dalla legge 23 novembre 2001, n. 409, recante “</w:t>
      </w:r>
      <w:r w:rsidRPr="00324F9B">
        <w:rPr>
          <w:rFonts w:ascii="Aptos Display" w:hAnsi="Aptos Display"/>
          <w:i/>
        </w:rPr>
        <w:t>Disposizioni urgenti in vista dell’introduzione dell’Euro</w:t>
      </w:r>
      <w:r w:rsidRPr="00324F9B">
        <w:rPr>
          <w:rFonts w:ascii="Aptos Display" w:hAnsi="Aptos Display"/>
        </w:rPr>
        <w:t>”</w:t>
      </w:r>
      <w:r w:rsidRPr="00324F9B">
        <w:rPr>
          <w:rFonts w:ascii="Aptos Display" w:hAnsi="Aptos Display"/>
          <w:vertAlign w:val="superscript"/>
        </w:rPr>
        <w:footnoteReference w:id="4"/>
      </w:r>
      <w:r w:rsidRPr="00324F9B">
        <w:rPr>
          <w:rFonts w:ascii="Aptos Display" w:hAnsi="Aptos Display"/>
        </w:rPr>
        <w:t>;</w:t>
      </w:r>
    </w:p>
    <w:p w14:paraId="233E86E7"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reati societari</w:t>
      </w:r>
      <w:r w:rsidRPr="00324F9B">
        <w:rPr>
          <w:rFonts w:ascii="Aptos Display" w:hAnsi="Aptos Display"/>
        </w:rPr>
        <w:t>. Il d.lgs. 11 aprile 2002, n. 61, nell’ambito della riforma del diritto societario, ha previsto l’estensione del regime di responsabilità amministrativa degli enti anche a determinati reati societari (quali false comunicazioni sociali, illecita influenza sull’assemblea, richiamati dall’art.</w:t>
      </w:r>
      <w:r w:rsidRPr="00324F9B">
        <w:rPr>
          <w:rFonts w:ascii="Aptos Display" w:hAnsi="Aptos Display"/>
          <w:b/>
          <w:bCs/>
        </w:rPr>
        <w:t xml:space="preserve"> 25-</w:t>
      </w:r>
      <w:r w:rsidRPr="00324F9B">
        <w:rPr>
          <w:rFonts w:ascii="Aptos Display" w:hAnsi="Aptos Display"/>
          <w:b/>
          <w:bCs/>
          <w:i/>
        </w:rPr>
        <w:t>ter</w:t>
      </w:r>
      <w:r w:rsidRPr="00324F9B">
        <w:rPr>
          <w:rFonts w:ascii="Aptos Display" w:hAnsi="Aptos Display"/>
          <w:i/>
        </w:rPr>
        <w:t xml:space="preserve"> </w:t>
      </w:r>
      <w:r w:rsidRPr="00324F9B">
        <w:rPr>
          <w:rFonts w:ascii="Aptos Display" w:hAnsi="Aptos Display"/>
        </w:rPr>
        <w:t>del Decreto)</w:t>
      </w:r>
      <w:bookmarkStart w:id="40" w:name="_Toc82318063"/>
      <w:r w:rsidRPr="00324F9B">
        <w:rPr>
          <w:rFonts w:ascii="Aptos Display" w:hAnsi="Aptos Display"/>
          <w:vertAlign w:val="superscript"/>
        </w:rPr>
        <w:footnoteReference w:id="5"/>
      </w:r>
      <w:r w:rsidRPr="00324F9B">
        <w:rPr>
          <w:rFonts w:ascii="Aptos Display" w:hAnsi="Aptos Display"/>
        </w:rPr>
        <w:t>;</w:t>
      </w:r>
    </w:p>
    <w:bookmarkEnd w:id="40"/>
    <w:p w14:paraId="30CA0E75"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delitti con finalità di terrorismo o di eversione dell’ordine democratico</w:t>
      </w:r>
      <w:r w:rsidRPr="00324F9B">
        <w:rPr>
          <w:rFonts w:ascii="Aptos Display" w:hAnsi="Aptos Display"/>
        </w:rPr>
        <w:t xml:space="preserve"> (richiamati dall’art.</w:t>
      </w:r>
      <w:r w:rsidRPr="00324F9B">
        <w:rPr>
          <w:rFonts w:ascii="Aptos Display" w:hAnsi="Aptos Display"/>
          <w:b/>
          <w:bCs/>
        </w:rPr>
        <w:t xml:space="preserve"> 25-</w:t>
      </w:r>
      <w:r w:rsidRPr="00324F9B">
        <w:rPr>
          <w:rFonts w:ascii="Aptos Display" w:hAnsi="Aptos Display"/>
          <w:b/>
          <w:bCs/>
          <w:i/>
        </w:rPr>
        <w:t>quater</w:t>
      </w:r>
      <w:r w:rsidRPr="00324F9B">
        <w:rPr>
          <w:rFonts w:ascii="Aptos Display" w:hAnsi="Aptos Display"/>
          <w:i/>
        </w:rPr>
        <w:t xml:space="preserve"> </w:t>
      </w:r>
      <w:r w:rsidRPr="00324F9B">
        <w:rPr>
          <w:rFonts w:ascii="Aptos Display" w:hAnsi="Aptos Display"/>
        </w:rPr>
        <w:t>del Decreto, introdotto dall’art. 3 della legge 14 gennaio 2003, n. 7). Si tratta dei “</w:t>
      </w:r>
      <w:r w:rsidRPr="00324F9B">
        <w:rPr>
          <w:rFonts w:ascii="Aptos Display" w:hAnsi="Aptos Display"/>
          <w:i/>
        </w:rPr>
        <w:t>delitti aventi finalità di terrorismo o di eversione dell’ordine democratico, previsti dal codice penale e dalle leggi speciali</w:t>
      </w:r>
      <w:r w:rsidRPr="00324F9B">
        <w:rPr>
          <w:rFonts w:ascii="Aptos Display" w:hAnsi="Aptos Display"/>
        </w:rPr>
        <w:t>”, nonché dei delitti, diversi da quelli sopra indicati, “</w:t>
      </w:r>
      <w:r w:rsidRPr="00324F9B">
        <w:rPr>
          <w:rFonts w:ascii="Aptos Display" w:hAnsi="Aptos Display"/>
          <w:i/>
        </w:rPr>
        <w:t>che siano comunque stati posti in essere in violazione di quanto previsto dall’articolo 2 della Convenzione internazionale per la repressione del finanziamento del terrorismo tenutasi a New York il 9 dicembre 1999</w:t>
      </w:r>
      <w:r w:rsidRPr="00324F9B">
        <w:rPr>
          <w:rFonts w:ascii="Aptos Display" w:hAnsi="Aptos Display"/>
        </w:rPr>
        <w:t>”)</w:t>
      </w:r>
      <w:r w:rsidRPr="00324F9B">
        <w:rPr>
          <w:rFonts w:ascii="Aptos Display" w:hAnsi="Aptos Display"/>
          <w:vertAlign w:val="superscript"/>
        </w:rPr>
        <w:footnoteReference w:id="6"/>
      </w:r>
      <w:r w:rsidRPr="00324F9B">
        <w:rPr>
          <w:rFonts w:ascii="Aptos Display" w:hAnsi="Aptos Display"/>
        </w:rPr>
        <w:t>;</w:t>
      </w:r>
    </w:p>
    <w:p w14:paraId="52995D5E"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lastRenderedPageBreak/>
        <w:t>abusi di mercato</w:t>
      </w:r>
      <w:r w:rsidRPr="00324F9B">
        <w:rPr>
          <w:rFonts w:ascii="Aptos Display" w:hAnsi="Aptos Display"/>
        </w:rPr>
        <w:t>, richiamati dall’art.</w:t>
      </w:r>
      <w:r w:rsidRPr="00324F9B">
        <w:rPr>
          <w:rFonts w:ascii="Aptos Display" w:hAnsi="Aptos Display"/>
          <w:b/>
          <w:bCs/>
        </w:rPr>
        <w:t xml:space="preserve"> 25-</w:t>
      </w:r>
      <w:r w:rsidRPr="00324F9B">
        <w:rPr>
          <w:rFonts w:ascii="Aptos Display" w:hAnsi="Aptos Display"/>
          <w:b/>
          <w:bCs/>
          <w:i/>
        </w:rPr>
        <w:t>sexies</w:t>
      </w:r>
      <w:r w:rsidRPr="00324F9B">
        <w:rPr>
          <w:rFonts w:ascii="Aptos Display" w:hAnsi="Aptos Display"/>
        </w:rPr>
        <w:t xml:space="preserve"> del Decreto, come introdotto dall’art. 9 della legge 18 aprile 2005, n. 62 (“</w:t>
      </w:r>
      <w:r w:rsidRPr="00324F9B">
        <w:rPr>
          <w:rFonts w:ascii="Aptos Display" w:hAnsi="Aptos Display"/>
          <w:i/>
        </w:rPr>
        <w:t>Legge Comunitaria 2004</w:t>
      </w:r>
      <w:r w:rsidRPr="00324F9B">
        <w:rPr>
          <w:rFonts w:ascii="Aptos Display" w:hAnsi="Aptos Display"/>
        </w:rPr>
        <w:t>”)</w:t>
      </w:r>
      <w:r w:rsidRPr="00324F9B">
        <w:rPr>
          <w:rFonts w:ascii="Aptos Display" w:hAnsi="Aptos Display"/>
          <w:vertAlign w:val="superscript"/>
        </w:rPr>
        <w:footnoteReference w:id="7"/>
      </w:r>
      <w:r w:rsidRPr="00324F9B">
        <w:rPr>
          <w:rFonts w:ascii="Aptos Display" w:hAnsi="Aptos Display"/>
        </w:rPr>
        <w:t>;</w:t>
      </w:r>
    </w:p>
    <w:p w14:paraId="609FC832"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delitti contro la personalità individuale</w:t>
      </w:r>
      <w:r w:rsidRPr="00324F9B">
        <w:rPr>
          <w:rFonts w:ascii="Aptos Display" w:hAnsi="Aptos Display"/>
        </w:rPr>
        <w:t>, previsti dall’art.</w:t>
      </w:r>
      <w:r w:rsidRPr="00324F9B">
        <w:rPr>
          <w:rFonts w:ascii="Aptos Display" w:hAnsi="Aptos Display"/>
          <w:b/>
          <w:bCs/>
        </w:rPr>
        <w:t xml:space="preserve"> 25-</w:t>
      </w:r>
      <w:r w:rsidRPr="00324F9B">
        <w:rPr>
          <w:rFonts w:ascii="Aptos Display" w:hAnsi="Aptos Display"/>
          <w:b/>
          <w:bCs/>
          <w:i/>
        </w:rPr>
        <w:t>quinquies</w:t>
      </w:r>
      <w:r w:rsidRPr="00324F9B">
        <w:rPr>
          <w:rFonts w:ascii="Aptos Display" w:hAnsi="Aptos Display"/>
          <w:i/>
        </w:rPr>
        <w:t xml:space="preserve"> </w:t>
      </w:r>
      <w:r w:rsidRPr="00324F9B">
        <w:rPr>
          <w:rFonts w:ascii="Aptos Display" w:hAnsi="Aptos Display"/>
        </w:rPr>
        <w:t>del Decreto, introdotto dall’art. 5 della legge 11 agosto 2003, n. 228, quali la prostituzione minorile, la pornografia minorile, la tratta di persone e la riduzione e mantenimento in schiavitù</w:t>
      </w:r>
      <w:r w:rsidRPr="00324F9B">
        <w:rPr>
          <w:rFonts w:ascii="Aptos Display" w:hAnsi="Aptos Display"/>
          <w:vertAlign w:val="superscript"/>
        </w:rPr>
        <w:footnoteReference w:id="8"/>
      </w:r>
      <w:r w:rsidRPr="00324F9B">
        <w:rPr>
          <w:rFonts w:ascii="Aptos Display" w:hAnsi="Aptos Display"/>
        </w:rPr>
        <w:t>;</w:t>
      </w:r>
    </w:p>
    <w:p w14:paraId="6CD01954"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reati transnazionali</w:t>
      </w:r>
      <w:r w:rsidRPr="00324F9B">
        <w:rPr>
          <w:rFonts w:ascii="Aptos Display" w:hAnsi="Aptos Display"/>
        </w:rPr>
        <w:t xml:space="preserve">. L’art. 10 della </w:t>
      </w:r>
      <w:r w:rsidRPr="00324F9B">
        <w:rPr>
          <w:rFonts w:ascii="Aptos Display" w:hAnsi="Aptos Display"/>
          <w:b/>
          <w:bCs/>
        </w:rPr>
        <w:t>legge 16 marzo 2006 n. 146</w:t>
      </w:r>
      <w:r w:rsidRPr="00324F9B">
        <w:rPr>
          <w:rFonts w:ascii="Aptos Display" w:hAnsi="Aptos Display"/>
        </w:rPr>
        <w:t xml:space="preserve"> prevede la responsabilità amministrativa della società anche con riferimento ai reati specificati dalla stessa legge che presentino la caratteristica della transnazionalità</w:t>
      </w:r>
      <w:r w:rsidRPr="00324F9B">
        <w:rPr>
          <w:rFonts w:ascii="Aptos Display" w:hAnsi="Aptos Display"/>
          <w:vertAlign w:val="superscript"/>
        </w:rPr>
        <w:footnoteReference w:id="9"/>
      </w:r>
      <w:r w:rsidRPr="00324F9B">
        <w:rPr>
          <w:rFonts w:ascii="Aptos Display" w:hAnsi="Aptos Display"/>
        </w:rPr>
        <w:t xml:space="preserve">; </w:t>
      </w:r>
    </w:p>
    <w:p w14:paraId="06688C54"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pratiche di mutilazione degli organi genitali femminili</w:t>
      </w:r>
      <w:r w:rsidRPr="00324F9B">
        <w:rPr>
          <w:rFonts w:ascii="Aptos Display" w:hAnsi="Aptos Display"/>
        </w:rPr>
        <w:t xml:space="preserve">. L’art. </w:t>
      </w:r>
      <w:r w:rsidRPr="00324F9B">
        <w:rPr>
          <w:rFonts w:ascii="Aptos Display" w:hAnsi="Aptos Display"/>
          <w:b/>
          <w:bCs/>
        </w:rPr>
        <w:t>25-</w:t>
      </w:r>
      <w:r w:rsidRPr="00324F9B">
        <w:rPr>
          <w:rFonts w:ascii="Aptos Display" w:hAnsi="Aptos Display"/>
          <w:b/>
          <w:bCs/>
          <w:i/>
        </w:rPr>
        <w:t>quater.1</w:t>
      </w:r>
      <w:r w:rsidRPr="00324F9B">
        <w:rPr>
          <w:rFonts w:ascii="Aptos Display" w:hAnsi="Aptos Display"/>
        </w:rPr>
        <w:t xml:space="preserve"> del Decreto prevede, tra i delitti con riferimento ai quali è riconducibile la responsabilità amministrativa della società, alcuni contro la vita e l’incolumità individuale, in particolare le pratiche di mutilazione degli organi genitali femminili;</w:t>
      </w:r>
    </w:p>
    <w:p w14:paraId="73DC19B3"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bookmarkStart w:id="41" w:name="OLE_LINK9"/>
      <w:bookmarkStart w:id="42" w:name="OLE_LINK10"/>
      <w:r w:rsidRPr="00324F9B">
        <w:rPr>
          <w:rFonts w:ascii="Aptos Display" w:hAnsi="Aptos Display"/>
          <w:b/>
        </w:rPr>
        <w:t>reati in materia di salute e sicurezza sul lavoro</w:t>
      </w:r>
      <w:r w:rsidRPr="00324F9B">
        <w:rPr>
          <w:rFonts w:ascii="Aptos Display" w:hAnsi="Aptos Display"/>
        </w:rPr>
        <w:t>. L’art.</w:t>
      </w:r>
      <w:r w:rsidRPr="00324F9B">
        <w:rPr>
          <w:rFonts w:ascii="Aptos Display" w:hAnsi="Aptos Display"/>
          <w:b/>
          <w:bCs/>
        </w:rPr>
        <w:t xml:space="preserve"> 25-</w:t>
      </w:r>
      <w:r w:rsidRPr="00324F9B">
        <w:rPr>
          <w:rFonts w:ascii="Aptos Display" w:hAnsi="Aptos Display"/>
          <w:b/>
          <w:bCs/>
          <w:i/>
        </w:rPr>
        <w:t>septies</w:t>
      </w:r>
      <w:r w:rsidRPr="00324F9B">
        <w:rPr>
          <w:rStyle w:val="Rimandonotaapidipagina"/>
          <w:rFonts w:ascii="Aptos Display" w:hAnsi="Aptos Display"/>
          <w:bCs/>
        </w:rPr>
        <w:footnoteReference w:id="10"/>
      </w:r>
      <w:r w:rsidRPr="00324F9B">
        <w:rPr>
          <w:rFonts w:ascii="Aptos Display" w:hAnsi="Aptos Display"/>
          <w:bCs/>
          <w:i/>
        </w:rPr>
        <w:t xml:space="preserve"> </w:t>
      </w:r>
      <w:r w:rsidRPr="00324F9B">
        <w:rPr>
          <w:rFonts w:ascii="Aptos Display" w:hAnsi="Aptos Display"/>
        </w:rPr>
        <w:t>del Decreto</w:t>
      </w:r>
      <w:r w:rsidRPr="00324F9B">
        <w:rPr>
          <w:rFonts w:ascii="Aptos Display" w:hAnsi="Aptos Display"/>
          <w:bCs/>
        </w:rPr>
        <w:t xml:space="preserve"> prevede</w:t>
      </w:r>
      <w:r w:rsidRPr="00324F9B">
        <w:rPr>
          <w:rFonts w:ascii="Aptos Display" w:hAnsi="Aptos Display"/>
        </w:rPr>
        <w:t xml:space="preserve"> la responsabilità amministrativa della società in relazione ai delitti di cui agli articoli 589 e 590, terzo comma, del codice penale</w:t>
      </w:r>
      <w:r w:rsidRPr="00324F9B">
        <w:rPr>
          <w:rFonts w:ascii="Aptos Display" w:hAnsi="Aptos Display"/>
          <w:i/>
          <w:iCs/>
        </w:rPr>
        <w:t xml:space="preserve"> </w:t>
      </w:r>
      <w:r w:rsidRPr="00324F9B">
        <w:rPr>
          <w:rFonts w:ascii="Aptos Display" w:hAnsi="Aptos Display"/>
          <w:iCs/>
        </w:rPr>
        <w:t>(Omicidio colposo e lesioni colpose gravi o gravissime</w:t>
      </w:r>
      <w:r w:rsidRPr="00324F9B">
        <w:rPr>
          <w:rFonts w:ascii="Aptos Display" w:hAnsi="Aptos Display"/>
        </w:rPr>
        <w:t>, commessi con violazione delle norme sulla tutela della salute e sicurezza sul lavoro);</w:t>
      </w:r>
    </w:p>
    <w:p w14:paraId="5DD2E827"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lastRenderedPageBreak/>
        <w:t>reati di ricettazione, riciclaggio e impiego di denaro, beni o utilità di provenienza illecita, nonché autoriciclaggio</w:t>
      </w:r>
      <w:r w:rsidRPr="00324F9B">
        <w:rPr>
          <w:rFonts w:ascii="Aptos Display" w:hAnsi="Aptos Display"/>
        </w:rPr>
        <w:t>. L’art.</w:t>
      </w:r>
      <w:r w:rsidRPr="00324F9B">
        <w:rPr>
          <w:rFonts w:ascii="Aptos Display" w:hAnsi="Aptos Display"/>
          <w:b/>
          <w:bCs/>
        </w:rPr>
        <w:t xml:space="preserve"> 25-</w:t>
      </w:r>
      <w:r w:rsidRPr="00324F9B">
        <w:rPr>
          <w:rFonts w:ascii="Aptos Display" w:hAnsi="Aptos Display"/>
          <w:b/>
          <w:bCs/>
          <w:i/>
          <w:iCs/>
        </w:rPr>
        <w:t>octies</w:t>
      </w:r>
      <w:r w:rsidRPr="00324F9B">
        <w:rPr>
          <w:rStyle w:val="Rimandonotaapidipagina"/>
          <w:rFonts w:ascii="Aptos Display" w:hAnsi="Aptos Display"/>
          <w:iCs/>
        </w:rPr>
        <w:footnoteReference w:id="11"/>
      </w:r>
      <w:r w:rsidRPr="00324F9B">
        <w:rPr>
          <w:rFonts w:ascii="Aptos Display" w:hAnsi="Aptos Display"/>
          <w:i/>
          <w:iCs/>
        </w:rPr>
        <w:t xml:space="preserve"> </w:t>
      </w:r>
      <w:r w:rsidRPr="00324F9B">
        <w:rPr>
          <w:rFonts w:ascii="Aptos Display" w:hAnsi="Aptos Display"/>
          <w:iCs/>
        </w:rPr>
        <w:t>del Decreto</w:t>
      </w:r>
      <w:r w:rsidRPr="00324F9B">
        <w:rPr>
          <w:rFonts w:ascii="Aptos Display" w:hAnsi="Aptos Display"/>
          <w:i/>
          <w:iCs/>
        </w:rPr>
        <w:t xml:space="preserve"> </w:t>
      </w:r>
      <w:r w:rsidRPr="00324F9B">
        <w:rPr>
          <w:rFonts w:ascii="Aptos Display" w:hAnsi="Aptos Display"/>
        </w:rPr>
        <w:t>stabilisce l'estensione della responsabilità dell'ente anche con riferimento ai reati previsti dagli articoli 648, 648-</w:t>
      </w:r>
      <w:r w:rsidRPr="00324F9B">
        <w:rPr>
          <w:rFonts w:ascii="Aptos Display" w:hAnsi="Aptos Display"/>
          <w:i/>
        </w:rPr>
        <w:t>bis</w:t>
      </w:r>
      <w:r w:rsidRPr="00324F9B">
        <w:rPr>
          <w:rFonts w:ascii="Aptos Display" w:hAnsi="Aptos Display"/>
        </w:rPr>
        <w:t>, 648-</w:t>
      </w:r>
      <w:r w:rsidRPr="00324F9B">
        <w:rPr>
          <w:rFonts w:ascii="Aptos Display" w:hAnsi="Aptos Display"/>
          <w:i/>
        </w:rPr>
        <w:t>ter</w:t>
      </w:r>
      <w:r w:rsidRPr="00324F9B">
        <w:rPr>
          <w:rFonts w:ascii="Aptos Display" w:hAnsi="Aptos Display"/>
        </w:rPr>
        <w:t xml:space="preserve"> e 648-</w:t>
      </w:r>
      <w:r w:rsidRPr="00324F9B">
        <w:rPr>
          <w:rFonts w:ascii="Aptos Display" w:hAnsi="Aptos Display"/>
          <w:i/>
        </w:rPr>
        <w:t>ter.</w:t>
      </w:r>
      <w:r w:rsidRPr="00324F9B">
        <w:rPr>
          <w:rFonts w:ascii="Aptos Display" w:hAnsi="Aptos Display"/>
        </w:rPr>
        <w:t>1</w:t>
      </w:r>
      <w:r w:rsidRPr="00324F9B">
        <w:rPr>
          <w:rFonts w:ascii="Aptos Display" w:hAnsi="Aptos Display"/>
          <w:i/>
        </w:rPr>
        <w:t xml:space="preserve"> </w:t>
      </w:r>
      <w:r w:rsidRPr="00324F9B">
        <w:rPr>
          <w:rFonts w:ascii="Aptos Display" w:hAnsi="Aptos Display"/>
        </w:rPr>
        <w:t xml:space="preserve">del codice penale; con l’art. 3 del D.Lgs. 8 novembre 2021, n. 184, sono stati aggiunti i seguenti reati nell’art. </w:t>
      </w:r>
      <w:r w:rsidRPr="00324F9B">
        <w:rPr>
          <w:rFonts w:ascii="Aptos Display" w:hAnsi="Aptos Display"/>
          <w:b/>
          <w:bCs/>
        </w:rPr>
        <w:t>25-</w:t>
      </w:r>
      <w:r w:rsidRPr="00324F9B">
        <w:rPr>
          <w:rFonts w:ascii="Aptos Display" w:hAnsi="Aptos Display"/>
          <w:b/>
          <w:bCs/>
          <w:i/>
          <w:iCs/>
        </w:rPr>
        <w:t>octies.</w:t>
      </w:r>
      <w:r w:rsidRPr="00324F9B">
        <w:rPr>
          <w:rFonts w:ascii="Aptos Display" w:hAnsi="Aptos Display"/>
          <w:b/>
          <w:bCs/>
        </w:rPr>
        <w:t>1, delitti in materia di strumenti di pagamento diversi dai contanti e trasferimento fraudolento di valori</w:t>
      </w:r>
      <w:r w:rsidRPr="00324F9B">
        <w:rPr>
          <w:rFonts w:ascii="Aptos Display" w:hAnsi="Aptos Display"/>
        </w:rPr>
        <w:t xml:space="preserve">: indebito utilizzo e falsificazione di strumenti di pagamento diversi dai contanti (art. 493 </w:t>
      </w:r>
      <w:r w:rsidRPr="00324F9B">
        <w:rPr>
          <w:rFonts w:ascii="Aptos Display" w:hAnsi="Aptos Display"/>
          <w:i/>
        </w:rPr>
        <w:t>ter</w:t>
      </w:r>
      <w:r w:rsidRPr="00324F9B">
        <w:rPr>
          <w:rFonts w:ascii="Aptos Display" w:hAnsi="Aptos Display"/>
        </w:rPr>
        <w:t xml:space="preserve"> c.p.), detenzione e diffusione di apparecchiature, dispositivi o programmi informatici diretti a commettere reati riguardanti strumenti di pagamento diversi dai c</w:t>
      </w:r>
      <w:r w:rsidRPr="004E2069">
        <w:rPr>
          <w:rFonts w:ascii="Aptos Display" w:hAnsi="Aptos Display"/>
        </w:rPr>
        <w:t xml:space="preserve">ontanti (art. 493 </w:t>
      </w:r>
      <w:r w:rsidRPr="004E2069">
        <w:rPr>
          <w:rFonts w:ascii="Aptos Display" w:hAnsi="Aptos Display"/>
          <w:i/>
        </w:rPr>
        <w:t>quater</w:t>
      </w:r>
      <w:r w:rsidRPr="004E2069">
        <w:rPr>
          <w:rFonts w:ascii="Aptos Display" w:hAnsi="Aptos Display"/>
        </w:rPr>
        <w:t xml:space="preserve"> c.p.), delitto di frode informatica (art. 640 </w:t>
      </w:r>
      <w:r w:rsidRPr="004E2069">
        <w:rPr>
          <w:rFonts w:ascii="Aptos Display" w:hAnsi="Aptos Display"/>
          <w:i/>
        </w:rPr>
        <w:t>ter</w:t>
      </w:r>
      <w:r w:rsidRPr="004E2069">
        <w:rPr>
          <w:rFonts w:ascii="Aptos Display" w:hAnsi="Aptos Display"/>
        </w:rPr>
        <w:t xml:space="preserve"> c.p.); con il D.L. del 4 ottobre 2023 n. 105 è stato aggiunto il reato di trasferimento fraudolento di valori (art. 512 </w:t>
      </w:r>
      <w:r w:rsidRPr="004E2069">
        <w:rPr>
          <w:rFonts w:ascii="Aptos Display" w:hAnsi="Aptos Display"/>
          <w:i/>
          <w:iCs/>
        </w:rPr>
        <w:t xml:space="preserve">bis </w:t>
      </w:r>
      <w:r w:rsidRPr="004E2069">
        <w:rPr>
          <w:rFonts w:ascii="Aptos Display" w:hAnsi="Aptos Display"/>
        </w:rPr>
        <w:t>c.p.);</w:t>
      </w:r>
    </w:p>
    <w:p w14:paraId="7F211162"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delitti informatici e trattamento illecito dei dati</w:t>
      </w:r>
      <w:r w:rsidRPr="00324F9B">
        <w:rPr>
          <w:rFonts w:ascii="Aptos Display" w:hAnsi="Aptos Display"/>
        </w:rPr>
        <w:t xml:space="preserve">. L’art. </w:t>
      </w:r>
      <w:r w:rsidRPr="00324F9B">
        <w:rPr>
          <w:rFonts w:ascii="Aptos Display" w:hAnsi="Aptos Display"/>
          <w:b/>
          <w:bCs/>
        </w:rPr>
        <w:t>24-</w:t>
      </w:r>
      <w:r w:rsidRPr="00324F9B">
        <w:rPr>
          <w:rFonts w:ascii="Aptos Display" w:hAnsi="Aptos Display"/>
          <w:b/>
          <w:bCs/>
          <w:i/>
          <w:iCs/>
        </w:rPr>
        <w:t>bis</w:t>
      </w:r>
      <w:r w:rsidRPr="00324F9B">
        <w:rPr>
          <w:rFonts w:ascii="Aptos Display" w:hAnsi="Aptos Display"/>
          <w:i/>
          <w:iCs/>
        </w:rPr>
        <w:t xml:space="preserve"> </w:t>
      </w:r>
      <w:r w:rsidRPr="00324F9B">
        <w:rPr>
          <w:rFonts w:ascii="Aptos Display" w:hAnsi="Aptos Display"/>
          <w:iCs/>
        </w:rPr>
        <w:t>del Decreto</w:t>
      </w:r>
      <w:r w:rsidRPr="00324F9B">
        <w:rPr>
          <w:rFonts w:ascii="Aptos Display" w:hAnsi="Aptos Display"/>
          <w:i/>
          <w:iCs/>
        </w:rPr>
        <w:t xml:space="preserve"> </w:t>
      </w:r>
      <w:r w:rsidRPr="00324F9B">
        <w:rPr>
          <w:rFonts w:ascii="Aptos Display" w:hAnsi="Aptos Display"/>
        </w:rPr>
        <w:t>prevede la responsabilità amministrativa della società in relazione ad alcuni reati informatici o comunque connessi al trattamento illecito di dati</w:t>
      </w:r>
      <w:r w:rsidRPr="00324F9B">
        <w:rPr>
          <w:rStyle w:val="Rimandonotaapidipagina"/>
          <w:rFonts w:ascii="Aptos Display" w:hAnsi="Aptos Display"/>
        </w:rPr>
        <w:footnoteReference w:id="12"/>
      </w:r>
      <w:r w:rsidRPr="00324F9B">
        <w:rPr>
          <w:rFonts w:ascii="Aptos Display" w:hAnsi="Aptos Display"/>
          <w:iCs/>
        </w:rPr>
        <w:t>;</w:t>
      </w:r>
    </w:p>
    <w:p w14:paraId="32A4C80D"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delitti di criminalità organizzata</w:t>
      </w:r>
      <w:r w:rsidRPr="00324F9B">
        <w:rPr>
          <w:rFonts w:ascii="Aptos Display" w:hAnsi="Aptos Display"/>
        </w:rPr>
        <w:t xml:space="preserve">. L’art. </w:t>
      </w:r>
      <w:r w:rsidRPr="00324F9B">
        <w:rPr>
          <w:rFonts w:ascii="Aptos Display" w:hAnsi="Aptos Display"/>
          <w:b/>
          <w:bCs/>
        </w:rPr>
        <w:t>24-</w:t>
      </w:r>
      <w:r w:rsidRPr="00324F9B">
        <w:rPr>
          <w:rFonts w:ascii="Aptos Display" w:hAnsi="Aptos Display"/>
          <w:b/>
          <w:bCs/>
          <w:i/>
          <w:iCs/>
        </w:rPr>
        <w:t>ter</w:t>
      </w:r>
      <w:r w:rsidRPr="00324F9B">
        <w:rPr>
          <w:rFonts w:ascii="Aptos Display" w:hAnsi="Aptos Display"/>
          <w:iCs/>
        </w:rPr>
        <w:t xml:space="preserve"> del Decreto </w:t>
      </w:r>
      <w:r w:rsidRPr="00324F9B">
        <w:rPr>
          <w:rFonts w:ascii="Aptos Display" w:hAnsi="Aptos Display"/>
        </w:rPr>
        <w:t>stabilisce l'estensione della responsabilità dell'ente anche con riferimento ai reati di natura associativa tra cui, in primo luogo, i delitti di associazione per delinquere e di associazione di tipo mafioso previsti dagli articoli 416, sesto e settimo comma, 416-</w:t>
      </w:r>
      <w:r w:rsidRPr="00324F9B">
        <w:rPr>
          <w:rFonts w:ascii="Aptos Display" w:hAnsi="Aptos Display"/>
          <w:i/>
        </w:rPr>
        <w:t>bis</w:t>
      </w:r>
      <w:r w:rsidRPr="00324F9B">
        <w:rPr>
          <w:rStyle w:val="Rimandonotaapidipagina"/>
          <w:rFonts w:ascii="Aptos Display" w:hAnsi="Aptos Display"/>
          <w:i/>
        </w:rPr>
        <w:footnoteReference w:id="13"/>
      </w:r>
      <w:r w:rsidRPr="00324F9B">
        <w:rPr>
          <w:rFonts w:ascii="Aptos Display" w:hAnsi="Aptos Display"/>
          <w:iCs/>
        </w:rPr>
        <w:t>;</w:t>
      </w:r>
    </w:p>
    <w:p w14:paraId="769B607A"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delitti contro l’industria e il commercio</w:t>
      </w:r>
      <w:r w:rsidRPr="00324F9B">
        <w:rPr>
          <w:rFonts w:ascii="Aptos Display" w:hAnsi="Aptos Display"/>
        </w:rPr>
        <w:t xml:space="preserve">. L’art. </w:t>
      </w:r>
      <w:r w:rsidRPr="00324F9B">
        <w:rPr>
          <w:rFonts w:ascii="Aptos Display" w:hAnsi="Aptos Display"/>
          <w:b/>
          <w:bCs/>
        </w:rPr>
        <w:t>25-</w:t>
      </w:r>
      <w:r w:rsidRPr="00324F9B">
        <w:rPr>
          <w:rFonts w:ascii="Aptos Display" w:hAnsi="Aptos Display"/>
          <w:b/>
          <w:bCs/>
          <w:i/>
          <w:iCs/>
        </w:rPr>
        <w:t>bis.</w:t>
      </w:r>
      <w:r w:rsidRPr="00324F9B">
        <w:rPr>
          <w:rFonts w:ascii="Aptos Display" w:hAnsi="Aptos Display"/>
          <w:b/>
          <w:bCs/>
        </w:rPr>
        <w:t>1</w:t>
      </w:r>
      <w:r w:rsidRPr="00324F9B">
        <w:rPr>
          <w:rFonts w:ascii="Aptos Display" w:hAnsi="Aptos Display"/>
          <w:i/>
          <w:iCs/>
        </w:rPr>
        <w:t xml:space="preserve"> </w:t>
      </w:r>
      <w:r w:rsidRPr="00324F9B">
        <w:rPr>
          <w:rFonts w:ascii="Aptos Display" w:hAnsi="Aptos Display"/>
          <w:iCs/>
        </w:rPr>
        <w:t xml:space="preserve">del Decreto </w:t>
      </w:r>
      <w:r w:rsidRPr="00324F9B">
        <w:rPr>
          <w:rFonts w:ascii="Aptos Display" w:hAnsi="Aptos Display"/>
          <w:bCs/>
        </w:rPr>
        <w:t>prevede</w:t>
      </w:r>
      <w:r w:rsidRPr="00324F9B">
        <w:rPr>
          <w:rFonts w:ascii="Aptos Display" w:hAnsi="Aptos Display"/>
        </w:rPr>
        <w:t xml:space="preserve"> la responsabilità amministrativa della società in relazione ai delitti che attengono alla regolarità del mercato e della concorrenza, nonché alla tutela del consumatore finale</w:t>
      </w:r>
      <w:r w:rsidRPr="00324F9B">
        <w:rPr>
          <w:rStyle w:val="Rimandonotaapidipagina"/>
          <w:rFonts w:ascii="Aptos Display" w:hAnsi="Aptos Display"/>
        </w:rPr>
        <w:footnoteReference w:id="14"/>
      </w:r>
      <w:r w:rsidRPr="00324F9B">
        <w:rPr>
          <w:rFonts w:ascii="Aptos Display" w:hAnsi="Aptos Display"/>
        </w:rPr>
        <w:t>;</w:t>
      </w:r>
    </w:p>
    <w:p w14:paraId="41D12CA5"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lastRenderedPageBreak/>
        <w:t>delitti in materia di violazione del diritto d’autore</w:t>
      </w:r>
      <w:r w:rsidRPr="00324F9B">
        <w:rPr>
          <w:rFonts w:ascii="Aptos Display" w:hAnsi="Aptos Display"/>
        </w:rPr>
        <w:t xml:space="preserve">. L’art. </w:t>
      </w:r>
      <w:r w:rsidRPr="00324F9B">
        <w:rPr>
          <w:rFonts w:ascii="Aptos Display" w:hAnsi="Aptos Display"/>
          <w:b/>
          <w:bCs/>
        </w:rPr>
        <w:t>25-</w:t>
      </w:r>
      <w:r w:rsidRPr="00324F9B">
        <w:rPr>
          <w:rFonts w:ascii="Aptos Display" w:hAnsi="Aptos Display"/>
          <w:b/>
          <w:bCs/>
          <w:i/>
          <w:iCs/>
        </w:rPr>
        <w:t>novies</w:t>
      </w:r>
      <w:r w:rsidRPr="00324F9B">
        <w:rPr>
          <w:rFonts w:ascii="Aptos Display" w:hAnsi="Aptos Display"/>
          <w:i/>
          <w:iCs/>
        </w:rPr>
        <w:t xml:space="preserve"> </w:t>
      </w:r>
      <w:r w:rsidRPr="00324F9B">
        <w:rPr>
          <w:rFonts w:ascii="Aptos Display" w:hAnsi="Aptos Display"/>
          <w:iCs/>
        </w:rPr>
        <w:t xml:space="preserve">del Decreto </w:t>
      </w:r>
      <w:r w:rsidRPr="00324F9B">
        <w:rPr>
          <w:rFonts w:ascii="Aptos Display" w:hAnsi="Aptos Display"/>
          <w:bCs/>
        </w:rPr>
        <w:t>prevede</w:t>
      </w:r>
      <w:r w:rsidRPr="00324F9B">
        <w:rPr>
          <w:rFonts w:ascii="Aptos Display" w:hAnsi="Aptos Display"/>
        </w:rPr>
        <w:t xml:space="preserve"> la responsabilità amministrativa della società in relazione ai delitti di cui agli articoli 171, primo comma, lettera a-</w:t>
      </w:r>
      <w:r w:rsidRPr="00324F9B">
        <w:rPr>
          <w:rFonts w:ascii="Aptos Display" w:hAnsi="Aptos Display"/>
          <w:i/>
        </w:rPr>
        <w:t>bis</w:t>
      </w:r>
      <w:r w:rsidRPr="00324F9B">
        <w:rPr>
          <w:rFonts w:ascii="Aptos Display" w:hAnsi="Aptos Display"/>
        </w:rPr>
        <w:t>), e terzo comma, 171-</w:t>
      </w:r>
      <w:r w:rsidRPr="00324F9B">
        <w:rPr>
          <w:rFonts w:ascii="Aptos Display" w:hAnsi="Aptos Display"/>
          <w:i/>
        </w:rPr>
        <w:t>bis</w:t>
      </w:r>
      <w:r w:rsidRPr="00324F9B">
        <w:rPr>
          <w:rFonts w:ascii="Aptos Display" w:hAnsi="Aptos Display"/>
        </w:rPr>
        <w:t>, 171-</w:t>
      </w:r>
      <w:r w:rsidRPr="00324F9B">
        <w:rPr>
          <w:rFonts w:ascii="Aptos Display" w:hAnsi="Aptos Display"/>
          <w:i/>
        </w:rPr>
        <w:t>ter</w:t>
      </w:r>
      <w:r w:rsidRPr="00324F9B">
        <w:rPr>
          <w:rFonts w:ascii="Aptos Display" w:hAnsi="Aptos Display"/>
        </w:rPr>
        <w:t xml:space="preserve"> e 171-septies, 171-</w:t>
      </w:r>
      <w:r w:rsidRPr="00324F9B">
        <w:rPr>
          <w:rFonts w:ascii="Aptos Display" w:hAnsi="Aptos Display"/>
          <w:i/>
        </w:rPr>
        <w:t>octies</w:t>
      </w:r>
      <w:r w:rsidRPr="00324F9B">
        <w:rPr>
          <w:rFonts w:ascii="Aptos Display" w:hAnsi="Aptos Display"/>
        </w:rPr>
        <w:t xml:space="preserve"> della legge 22 aprile 1941, n. 633</w:t>
      </w:r>
      <w:r w:rsidRPr="00324F9B">
        <w:rPr>
          <w:rFonts w:ascii="Aptos Display" w:hAnsi="Aptos Display"/>
          <w:iCs/>
        </w:rPr>
        <w:t>;</w:t>
      </w:r>
    </w:p>
    <w:p w14:paraId="10AA8764"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 xml:space="preserve">induzione a non rendere dichiarazioni o a rendere dichiarazioni mendaci all’Autorità Giudiziaria </w:t>
      </w:r>
      <w:r w:rsidRPr="00324F9B">
        <w:rPr>
          <w:rFonts w:ascii="Aptos Display" w:hAnsi="Aptos Display"/>
        </w:rPr>
        <w:t>(art. 377-</w:t>
      </w:r>
      <w:r w:rsidRPr="00324F9B">
        <w:rPr>
          <w:rFonts w:ascii="Aptos Display" w:hAnsi="Aptos Display"/>
          <w:i/>
        </w:rPr>
        <w:t>bis</w:t>
      </w:r>
      <w:r w:rsidRPr="00324F9B">
        <w:rPr>
          <w:rFonts w:ascii="Aptos Display" w:hAnsi="Aptos Display"/>
        </w:rPr>
        <w:t xml:space="preserve"> c.p.), richiamato dall’art. </w:t>
      </w:r>
      <w:r w:rsidRPr="00324F9B">
        <w:rPr>
          <w:rFonts w:ascii="Aptos Display" w:hAnsi="Aptos Display"/>
          <w:b/>
          <w:bCs/>
        </w:rPr>
        <w:t>25-</w:t>
      </w:r>
      <w:r w:rsidRPr="00324F9B">
        <w:rPr>
          <w:rFonts w:ascii="Aptos Display" w:hAnsi="Aptos Display"/>
          <w:b/>
          <w:bCs/>
          <w:i/>
        </w:rPr>
        <w:t>decies</w:t>
      </w:r>
      <w:r w:rsidRPr="00324F9B">
        <w:rPr>
          <w:rFonts w:ascii="Aptos Display" w:hAnsi="Aptos Display"/>
        </w:rPr>
        <w:t xml:space="preserve"> del Decreto</w:t>
      </w:r>
      <w:r w:rsidRPr="00324F9B">
        <w:rPr>
          <w:rStyle w:val="Rimandonotaapidipagina"/>
          <w:rFonts w:ascii="Aptos Display" w:hAnsi="Aptos Display"/>
        </w:rPr>
        <w:footnoteReference w:id="15"/>
      </w:r>
      <w:r w:rsidRPr="00324F9B">
        <w:rPr>
          <w:rFonts w:ascii="Aptos Display" w:hAnsi="Aptos Display"/>
        </w:rPr>
        <w:t>;</w:t>
      </w:r>
    </w:p>
    <w:p w14:paraId="7918CBCF"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 xml:space="preserve">reati ambientali. </w:t>
      </w:r>
      <w:r w:rsidRPr="00324F9B">
        <w:rPr>
          <w:rFonts w:ascii="Aptos Display" w:hAnsi="Aptos Display"/>
        </w:rPr>
        <w:t xml:space="preserve">Richiamato dall’art. </w:t>
      </w:r>
      <w:r w:rsidRPr="00324F9B">
        <w:rPr>
          <w:rFonts w:ascii="Aptos Display" w:hAnsi="Aptos Display"/>
          <w:b/>
          <w:bCs/>
        </w:rPr>
        <w:t>25-</w:t>
      </w:r>
      <w:r w:rsidRPr="00324F9B">
        <w:rPr>
          <w:rFonts w:ascii="Aptos Display" w:hAnsi="Aptos Display"/>
          <w:b/>
          <w:bCs/>
          <w:i/>
          <w:iCs/>
        </w:rPr>
        <w:t>undecies</w:t>
      </w:r>
      <w:r w:rsidRPr="00324F9B">
        <w:rPr>
          <w:rFonts w:ascii="Aptos Display" w:hAnsi="Aptos Display"/>
          <w:b/>
        </w:rPr>
        <w:t xml:space="preserve">, </w:t>
      </w:r>
      <w:r w:rsidRPr="00324F9B">
        <w:rPr>
          <w:rFonts w:ascii="Aptos Display" w:hAnsi="Aptos Display"/>
        </w:rPr>
        <w:t xml:space="preserve">tratta di reati riconducibili a differenti e circoscritte categorie di fattispecie delittuose, e, in particolare: (i) </w:t>
      </w:r>
      <w:r w:rsidRPr="00324F9B">
        <w:rPr>
          <w:rFonts w:ascii="Aptos Display" w:hAnsi="Aptos Display"/>
          <w:bCs/>
        </w:rPr>
        <w:t xml:space="preserve">i reati connessi alla tutela dell’ambiente, delle acque, dell’aria e dello strato di ozono (art. 452 </w:t>
      </w:r>
      <w:r w:rsidRPr="00324F9B">
        <w:rPr>
          <w:rFonts w:ascii="Aptos Display" w:hAnsi="Aptos Display"/>
          <w:bCs/>
          <w:i/>
        </w:rPr>
        <w:t>bis</w:t>
      </w:r>
      <w:r w:rsidRPr="00324F9B">
        <w:rPr>
          <w:rFonts w:ascii="Aptos Display" w:hAnsi="Aptos Display"/>
          <w:bCs/>
        </w:rPr>
        <w:t xml:space="preserve"> c.p., art. 452 </w:t>
      </w:r>
      <w:r w:rsidRPr="00324F9B">
        <w:rPr>
          <w:rFonts w:ascii="Aptos Display" w:hAnsi="Aptos Display"/>
          <w:bCs/>
          <w:i/>
        </w:rPr>
        <w:t>quater</w:t>
      </w:r>
      <w:r w:rsidRPr="00324F9B">
        <w:rPr>
          <w:rFonts w:ascii="Aptos Display" w:hAnsi="Aptos Display"/>
          <w:bCs/>
        </w:rPr>
        <w:t xml:space="preserve"> c.p., 452 </w:t>
      </w:r>
      <w:r w:rsidRPr="00324F9B">
        <w:rPr>
          <w:rFonts w:ascii="Aptos Display" w:hAnsi="Aptos Display"/>
          <w:bCs/>
          <w:i/>
        </w:rPr>
        <w:t>quinquies</w:t>
      </w:r>
      <w:r w:rsidRPr="00324F9B">
        <w:rPr>
          <w:rFonts w:ascii="Aptos Display" w:hAnsi="Aptos Display"/>
          <w:bCs/>
        </w:rPr>
        <w:t xml:space="preserve"> c.p., 452 </w:t>
      </w:r>
      <w:r w:rsidRPr="00324F9B">
        <w:rPr>
          <w:rFonts w:ascii="Aptos Display" w:hAnsi="Aptos Display"/>
          <w:bCs/>
          <w:i/>
        </w:rPr>
        <w:t>sexies</w:t>
      </w:r>
      <w:r w:rsidRPr="00324F9B">
        <w:rPr>
          <w:rFonts w:ascii="Aptos Display" w:hAnsi="Aptos Display"/>
          <w:bCs/>
        </w:rPr>
        <w:t xml:space="preserve"> c.p., 452 </w:t>
      </w:r>
      <w:r w:rsidRPr="00324F9B">
        <w:rPr>
          <w:rFonts w:ascii="Aptos Display" w:hAnsi="Aptos Display"/>
          <w:bCs/>
          <w:i/>
        </w:rPr>
        <w:t>octies</w:t>
      </w:r>
      <w:r w:rsidRPr="00324F9B">
        <w:rPr>
          <w:rFonts w:ascii="Aptos Display" w:hAnsi="Aptos Display"/>
          <w:bCs/>
        </w:rPr>
        <w:t xml:space="preserve"> c.p., art. 452 </w:t>
      </w:r>
      <w:r w:rsidRPr="00324F9B">
        <w:rPr>
          <w:rFonts w:ascii="Aptos Display" w:hAnsi="Aptos Display"/>
          <w:bCs/>
          <w:i/>
        </w:rPr>
        <w:t>quaterdecies</w:t>
      </w:r>
      <w:r w:rsidRPr="00324F9B">
        <w:rPr>
          <w:rFonts w:ascii="Aptos Display" w:hAnsi="Aptos Display"/>
          <w:bCs/>
        </w:rPr>
        <w:t xml:space="preserve"> c.p. e art. 137 commi 2, 3, 5, 11, 13 e art. 279 comma 5 del D.lgs 152/2006, art. 3, comma 6 D.lgs. 549 del 1993); </w:t>
      </w:r>
      <w:r w:rsidRPr="00324F9B">
        <w:rPr>
          <w:rFonts w:ascii="Aptos Display" w:hAnsi="Aptos Display"/>
        </w:rPr>
        <w:t xml:space="preserve">(ii) </w:t>
      </w:r>
      <w:r w:rsidRPr="00324F9B">
        <w:rPr>
          <w:rFonts w:ascii="Aptos Display" w:hAnsi="Aptos Display"/>
          <w:bCs/>
        </w:rPr>
        <w:t xml:space="preserve">i reati connessi alla gestione dei rifiuti (art. 256 commi 1 lett. a) e b), 3, 5, art. 257 commi 1 e 2, art. 258, comma 4, secondo periodo, art. 259 comma 1, art. 260 </w:t>
      </w:r>
      <w:r w:rsidRPr="00324F9B">
        <w:rPr>
          <w:rFonts w:ascii="Aptos Display" w:hAnsi="Aptos Display"/>
          <w:bCs/>
          <w:i/>
        </w:rPr>
        <w:t>bis</w:t>
      </w:r>
      <w:r w:rsidRPr="00324F9B">
        <w:rPr>
          <w:rFonts w:ascii="Aptos Display" w:hAnsi="Aptos Display"/>
          <w:bCs/>
        </w:rPr>
        <w:t>, commi 6,7 e 8 del D.Lgs. 152/2006)</w:t>
      </w:r>
      <w:r w:rsidRPr="00324F9B">
        <w:rPr>
          <w:rStyle w:val="Rimandonotaapidipagina"/>
          <w:rFonts w:ascii="Aptos Display" w:hAnsi="Aptos Display"/>
          <w:bCs/>
        </w:rPr>
        <w:footnoteReference w:id="16"/>
      </w:r>
      <w:r w:rsidRPr="00324F9B">
        <w:rPr>
          <w:rFonts w:ascii="Aptos Display" w:hAnsi="Aptos Display"/>
          <w:bCs/>
        </w:rPr>
        <w:t>;</w:t>
      </w:r>
    </w:p>
    <w:p w14:paraId="474FC527"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rPr>
        <w:t xml:space="preserve">impiego di cittadini di paesi terzi il cui soggiorno è irregolare. </w:t>
      </w:r>
      <w:r w:rsidRPr="00324F9B">
        <w:rPr>
          <w:rFonts w:ascii="Aptos Display" w:hAnsi="Aptos Display"/>
        </w:rPr>
        <w:t>Tale</w:t>
      </w:r>
      <w:r w:rsidRPr="00324F9B">
        <w:rPr>
          <w:rFonts w:ascii="Aptos Display" w:hAnsi="Aptos Display"/>
          <w:b/>
        </w:rPr>
        <w:t xml:space="preserve"> </w:t>
      </w:r>
      <w:r w:rsidRPr="00324F9B">
        <w:rPr>
          <w:rFonts w:ascii="Aptos Display" w:hAnsi="Aptos Display"/>
        </w:rPr>
        <w:t xml:space="preserve">reato è stato introdotto dal D.lgs. n. 109 del 16 luglio 2012, che ha inserito l’art. </w:t>
      </w:r>
      <w:r w:rsidRPr="00324F9B">
        <w:rPr>
          <w:rFonts w:ascii="Aptos Display" w:hAnsi="Aptos Display"/>
          <w:b/>
          <w:bCs/>
        </w:rPr>
        <w:t>25-</w:t>
      </w:r>
      <w:r w:rsidRPr="00324F9B">
        <w:rPr>
          <w:rFonts w:ascii="Aptos Display" w:hAnsi="Aptos Display"/>
          <w:b/>
          <w:bCs/>
          <w:i/>
        </w:rPr>
        <w:t>duodecies</w:t>
      </w:r>
      <w:r w:rsidRPr="00324F9B">
        <w:rPr>
          <w:rFonts w:ascii="Aptos Display" w:hAnsi="Aptos Display"/>
          <w:i/>
        </w:rPr>
        <w:t xml:space="preserve"> </w:t>
      </w:r>
      <w:r w:rsidRPr="00324F9B">
        <w:rPr>
          <w:rFonts w:ascii="Aptos Display" w:hAnsi="Aptos Display"/>
        </w:rPr>
        <w:t>del Decreto ove ha previsto sanzioni in caso di violazioni concernenti l’art. 22, comma 12–</w:t>
      </w:r>
      <w:r w:rsidRPr="00324F9B">
        <w:rPr>
          <w:rFonts w:ascii="Aptos Display" w:hAnsi="Aptos Display"/>
          <w:i/>
        </w:rPr>
        <w:t>bis</w:t>
      </w:r>
      <w:r w:rsidRPr="00324F9B">
        <w:rPr>
          <w:rFonts w:ascii="Aptos Display" w:hAnsi="Aptos Display"/>
        </w:rPr>
        <w:t>, di cui al d.lgs. n. 286 del 25 luglio 1998;</w:t>
      </w:r>
    </w:p>
    <w:p w14:paraId="5A4B33DF"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b/>
        </w:rPr>
      </w:pPr>
      <w:r w:rsidRPr="00324F9B">
        <w:rPr>
          <w:rFonts w:ascii="Aptos Display" w:hAnsi="Aptos Display"/>
          <w:b/>
        </w:rPr>
        <w:t>reato di intermediazione illecita e sfruttamento del lavoro</w:t>
      </w:r>
      <w:r w:rsidRPr="00324F9B">
        <w:rPr>
          <w:rStyle w:val="Rimandonotaapidipagina"/>
          <w:rFonts w:ascii="Aptos Display" w:hAnsi="Aptos Display"/>
          <w:b/>
        </w:rPr>
        <w:footnoteReference w:id="17"/>
      </w:r>
      <w:r w:rsidRPr="00324F9B">
        <w:rPr>
          <w:rFonts w:ascii="Aptos Display" w:hAnsi="Aptos Display"/>
          <w:b/>
        </w:rPr>
        <w:t>.</w:t>
      </w:r>
      <w:r w:rsidRPr="00324F9B">
        <w:rPr>
          <w:rFonts w:ascii="Aptos Display" w:hAnsi="Aptos Display"/>
        </w:rPr>
        <w:t xml:space="preserve"> Tale reato è stato introdotto dalla Legge 199/2016 e ha l’obiettivo di introdurre maggiori garanzie per la tutela dei lavoratori e di contrastare il fenomeno del cosiddetto “caporalato”, tramite la previsione ex articolo 603-bis codice penale, relativo all’intermediazione illecita e allo sfruttamento del lavoro;</w:t>
      </w:r>
    </w:p>
    <w:p w14:paraId="1211CF86"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bCs/>
        </w:rPr>
        <w:t xml:space="preserve">delitti di razzismo e xenofobia: </w:t>
      </w:r>
      <w:r w:rsidRPr="00324F9B">
        <w:rPr>
          <w:rFonts w:ascii="Aptos Display" w:hAnsi="Aptos Display"/>
          <w:bCs/>
        </w:rPr>
        <w:t xml:space="preserve">l’articolo </w:t>
      </w:r>
      <w:r w:rsidRPr="00324F9B">
        <w:rPr>
          <w:rFonts w:ascii="Aptos Display" w:hAnsi="Aptos Display"/>
        </w:rPr>
        <w:t>25</w:t>
      </w:r>
      <w:r w:rsidRPr="00324F9B">
        <w:rPr>
          <w:rFonts w:ascii="Aptos Display" w:hAnsi="Aptos Display"/>
          <w:b/>
        </w:rPr>
        <w:t>-</w:t>
      </w:r>
      <w:r w:rsidRPr="00324F9B">
        <w:rPr>
          <w:rFonts w:ascii="Aptos Display" w:hAnsi="Aptos Display"/>
          <w:b/>
          <w:i/>
        </w:rPr>
        <w:t>terdecies</w:t>
      </w:r>
      <w:r w:rsidRPr="00324F9B">
        <w:rPr>
          <w:rFonts w:ascii="Aptos Display" w:hAnsi="Aptos Display"/>
          <w:bCs/>
        </w:rPr>
        <w:t xml:space="preserve"> prevede che i delitti a cui si fa rimando puniscono i partecipanti di organizzazioni, associazioni, movimenti o gruppi aventi tra i propri scopi l’incitamento alla discriminazione o alla violenza per motivi razziali, etnici, nazionali o religiosi, nonché la propaganda ovvero l'istigazione e l’incitamento, commessi in modo che derivi concreto pericolo di diffusione, fondati in tutto o in parte sulla negazione, sulla minimizzazione in </w:t>
      </w:r>
      <w:r w:rsidRPr="00324F9B">
        <w:rPr>
          <w:rFonts w:ascii="Aptos Display" w:hAnsi="Aptos Display"/>
          <w:bCs/>
        </w:rPr>
        <w:lastRenderedPageBreak/>
        <w:t>modo grave o sull'apologia - inciso aggiunto dalla stessa Legge Europea - della Shoah o dei crimini di genocidio, dei crimini contro l’umanità e dei crimini di guerra;</w:t>
      </w:r>
    </w:p>
    <w:p w14:paraId="50531588"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bCs/>
        </w:rPr>
        <w:t>frode in competizioni sportive, esercizio abusivo di gioco o di scommessa e giochi d'azzardo esercitati a mezzo di apparecchi vietati.</w:t>
      </w:r>
      <w:r w:rsidRPr="00324F9B">
        <w:rPr>
          <w:rFonts w:ascii="Aptos Display" w:hAnsi="Aptos Display"/>
        </w:rPr>
        <w:t xml:space="preserve"> Tale fattispecie di reato, disciplinata dall’art. </w:t>
      </w:r>
      <w:r w:rsidRPr="00324F9B">
        <w:rPr>
          <w:rFonts w:ascii="Aptos Display" w:hAnsi="Aptos Display"/>
          <w:b/>
          <w:bCs/>
        </w:rPr>
        <w:t>25-</w:t>
      </w:r>
      <w:r w:rsidRPr="00324F9B">
        <w:rPr>
          <w:rFonts w:ascii="Aptos Display" w:hAnsi="Aptos Display"/>
          <w:b/>
          <w:bCs/>
          <w:i/>
        </w:rPr>
        <w:t>quaterdecies</w:t>
      </w:r>
      <w:r w:rsidRPr="00324F9B">
        <w:rPr>
          <w:rFonts w:ascii="Aptos Display" w:hAnsi="Aptos Display"/>
        </w:rPr>
        <w:t xml:space="preserve"> del D.Lgs. 231/01, è stata introdotta dall’art. 5, comma 1,</w:t>
      </w:r>
      <w:hyperlink r:id="rId17" w:history="1">
        <w:r w:rsidRPr="00324F9B">
          <w:rPr>
            <w:rFonts w:ascii="Aptos Display" w:hAnsi="Aptos Display"/>
          </w:rPr>
          <w:t> L. 3 maggio 2019, n. 39</w:t>
        </w:r>
      </w:hyperlink>
      <w:r w:rsidRPr="00324F9B">
        <w:rPr>
          <w:rFonts w:ascii="Aptos Display" w:hAnsi="Aptos Display"/>
        </w:rPr>
        <w:t>, a decorrere dal 17 maggio 2019, ai sensi di quanto disposto dall’ art. 7, comma 1, della medesima Legge n. 39/2019;</w:t>
      </w:r>
    </w:p>
    <w:p w14:paraId="1E6DD1AF"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bCs/>
        </w:rPr>
        <w:t>reati tributari</w:t>
      </w:r>
      <w:r w:rsidRPr="00324F9B">
        <w:rPr>
          <w:rFonts w:ascii="Aptos Display" w:hAnsi="Aptos Display"/>
          <w:bCs/>
        </w:rPr>
        <w:t xml:space="preserve">: disciplinati dall’art. </w:t>
      </w:r>
      <w:r w:rsidRPr="00324F9B">
        <w:rPr>
          <w:rFonts w:ascii="Aptos Display" w:hAnsi="Aptos Display"/>
          <w:b/>
        </w:rPr>
        <w:t>25-</w:t>
      </w:r>
      <w:r w:rsidRPr="00324F9B">
        <w:rPr>
          <w:rFonts w:ascii="Aptos Display" w:hAnsi="Aptos Display"/>
          <w:b/>
          <w:i/>
        </w:rPr>
        <w:t>quinquiesdecies</w:t>
      </w:r>
      <w:r w:rsidRPr="00324F9B">
        <w:rPr>
          <w:rFonts w:ascii="Aptos Display" w:hAnsi="Aptos Display"/>
          <w:bCs/>
        </w:rPr>
        <w:t xml:space="preserve"> e previsti dal D.Lgs. 74/2000 sono connessi principalmente alla condotta di dichiarazione fraudolenta (artt. 2, 3 e 8), di occultamento o distruzione di documenti contabili (art. 10) e di sottrazione fraudolenta al pagamento delle imposte (art. 11); con il recente D.lgs. 75/2020, sono inoltre stati aggiunti – tra i reati tributari del D.Lgs. 74/2000 richiamati dall’art. 25-</w:t>
      </w:r>
      <w:r w:rsidRPr="00324F9B">
        <w:rPr>
          <w:rFonts w:ascii="Aptos Display" w:hAnsi="Aptos Display"/>
          <w:bCs/>
          <w:i/>
        </w:rPr>
        <w:t>quinquiesdecies</w:t>
      </w:r>
      <w:r w:rsidRPr="00324F9B">
        <w:rPr>
          <w:rFonts w:ascii="Aptos Display" w:hAnsi="Aptos Display"/>
          <w:bCs/>
        </w:rPr>
        <w:t xml:space="preserve">, ma in presenza delle condizioni di cui al comma 1 </w:t>
      </w:r>
      <w:r w:rsidRPr="00324F9B">
        <w:rPr>
          <w:rFonts w:ascii="Aptos Display" w:hAnsi="Aptos Display"/>
          <w:bCs/>
          <w:i/>
        </w:rPr>
        <w:t>bis</w:t>
      </w:r>
      <w:r w:rsidRPr="00324F9B">
        <w:rPr>
          <w:rStyle w:val="Rimandonotaapidipagina"/>
          <w:rFonts w:ascii="Aptos Display" w:hAnsi="Aptos Display"/>
          <w:bCs/>
        </w:rPr>
        <w:footnoteReference w:id="18"/>
      </w:r>
      <w:r w:rsidRPr="00324F9B">
        <w:rPr>
          <w:rFonts w:ascii="Aptos Display" w:hAnsi="Aptos Display"/>
          <w:bCs/>
        </w:rPr>
        <w:t xml:space="preserve"> – i delitti di dichiarazione infedele (art. 4), omessa dichiarazione (art. 5) e indebita compensazione (art. 10-</w:t>
      </w:r>
      <w:r w:rsidRPr="00324F9B">
        <w:rPr>
          <w:rFonts w:ascii="Aptos Display" w:hAnsi="Aptos Display"/>
          <w:bCs/>
          <w:i/>
        </w:rPr>
        <w:t>quater</w:t>
      </w:r>
      <w:r w:rsidRPr="00324F9B">
        <w:rPr>
          <w:rFonts w:ascii="Aptos Display" w:hAnsi="Aptos Display"/>
          <w:bCs/>
        </w:rPr>
        <w:t>);</w:t>
      </w:r>
    </w:p>
    <w:p w14:paraId="7611E0CA"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rPr>
      </w:pPr>
      <w:r w:rsidRPr="00324F9B">
        <w:rPr>
          <w:rFonts w:ascii="Aptos Display" w:hAnsi="Aptos Display"/>
          <w:b/>
          <w:bCs/>
        </w:rPr>
        <w:t>contrabbando.</w:t>
      </w:r>
      <w:r w:rsidRPr="00324F9B">
        <w:rPr>
          <w:rFonts w:ascii="Aptos Display" w:hAnsi="Aptos Display"/>
        </w:rPr>
        <w:t xml:space="preserve"> Tale fattispecie di reato, disciplinata dall’art. </w:t>
      </w:r>
      <w:r w:rsidRPr="00324F9B">
        <w:rPr>
          <w:rFonts w:ascii="Aptos Display" w:hAnsi="Aptos Display"/>
          <w:b/>
          <w:bCs/>
        </w:rPr>
        <w:t>25-</w:t>
      </w:r>
      <w:r w:rsidRPr="00324F9B">
        <w:rPr>
          <w:rFonts w:ascii="Aptos Display" w:hAnsi="Aptos Display"/>
          <w:b/>
          <w:bCs/>
          <w:i/>
        </w:rPr>
        <w:t>sexiesdecies</w:t>
      </w:r>
      <w:r w:rsidRPr="00324F9B">
        <w:rPr>
          <w:rFonts w:ascii="Aptos Display" w:hAnsi="Aptos Display"/>
        </w:rPr>
        <w:t xml:space="preserve"> del D.Lgs. 231/01, è stata introdotta dall’art. 5, comma 1, lett. d), D.Lgs. 14 luglio 2020, n. 75;</w:t>
      </w:r>
    </w:p>
    <w:p w14:paraId="26E9AAC2"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b/>
        </w:rPr>
      </w:pPr>
      <w:r w:rsidRPr="00324F9B">
        <w:rPr>
          <w:rFonts w:ascii="Aptos Display" w:hAnsi="Aptos Display"/>
          <w:b/>
        </w:rPr>
        <w:t xml:space="preserve">delitti contro il patrimonio culturale. </w:t>
      </w:r>
      <w:r w:rsidRPr="00324F9B">
        <w:rPr>
          <w:rFonts w:ascii="Aptos Display" w:hAnsi="Aptos Display"/>
        </w:rPr>
        <w:t xml:space="preserve">Tali reati sono disciplinati dall’art. </w:t>
      </w:r>
      <w:r w:rsidRPr="00324F9B">
        <w:rPr>
          <w:rFonts w:ascii="Aptos Display" w:hAnsi="Aptos Display"/>
          <w:b/>
          <w:bCs/>
        </w:rPr>
        <w:t>25-</w:t>
      </w:r>
      <w:r w:rsidRPr="00324F9B">
        <w:rPr>
          <w:rFonts w:ascii="Aptos Display" w:hAnsi="Aptos Display"/>
          <w:b/>
          <w:bCs/>
          <w:i/>
        </w:rPr>
        <w:t>septiesdecies</w:t>
      </w:r>
      <w:r w:rsidRPr="00324F9B">
        <w:rPr>
          <w:rFonts w:ascii="Aptos Display" w:hAnsi="Aptos Display"/>
        </w:rPr>
        <w:t xml:space="preserve"> del D.Lgs. 231/01, sono stati introdotti dall’art. 3, L. n. 22 del 9 marzo 2022, e comprendono: furto di beni culturali (art. 518-</w:t>
      </w:r>
      <w:r w:rsidRPr="00324F9B">
        <w:rPr>
          <w:rFonts w:ascii="Aptos Display" w:hAnsi="Aptos Display"/>
          <w:i/>
        </w:rPr>
        <w:t>bis</w:t>
      </w:r>
      <w:r w:rsidRPr="00324F9B">
        <w:rPr>
          <w:rFonts w:ascii="Aptos Display" w:hAnsi="Aptos Display"/>
        </w:rPr>
        <w:t xml:space="preserve"> c.p.), approvazione indebita di beni culturali (art. 518 </w:t>
      </w:r>
      <w:r w:rsidRPr="00324F9B">
        <w:rPr>
          <w:rFonts w:ascii="Aptos Display" w:hAnsi="Aptos Display"/>
          <w:i/>
        </w:rPr>
        <w:t>ter</w:t>
      </w:r>
      <w:r w:rsidRPr="00324F9B">
        <w:rPr>
          <w:rFonts w:ascii="Aptos Display" w:hAnsi="Aptos Display"/>
        </w:rPr>
        <w:t xml:space="preserve"> c.p.), ricettazione di beni culturali (art. 518-</w:t>
      </w:r>
      <w:r w:rsidRPr="00324F9B">
        <w:rPr>
          <w:rFonts w:ascii="Aptos Display" w:hAnsi="Aptos Display"/>
          <w:i/>
        </w:rPr>
        <w:t>quater</w:t>
      </w:r>
      <w:r w:rsidRPr="00324F9B">
        <w:rPr>
          <w:rFonts w:ascii="Aptos Display" w:hAnsi="Aptos Display"/>
        </w:rPr>
        <w:t xml:space="preserve"> c.p.), falsificazione in scrittura privata relativa a beni culturali (art. 518-</w:t>
      </w:r>
      <w:r w:rsidRPr="00324F9B">
        <w:rPr>
          <w:rFonts w:ascii="Aptos Display" w:hAnsi="Aptos Display"/>
          <w:i/>
        </w:rPr>
        <w:t>octies</w:t>
      </w:r>
      <w:r w:rsidRPr="00324F9B">
        <w:rPr>
          <w:rFonts w:ascii="Aptos Display" w:hAnsi="Aptos Display"/>
        </w:rPr>
        <w:t xml:space="preserve"> c.p.), violazione in materia di alienazione di beni culturali (art. 518-</w:t>
      </w:r>
      <w:r w:rsidRPr="00324F9B">
        <w:rPr>
          <w:rFonts w:ascii="Aptos Display" w:hAnsi="Aptos Display"/>
          <w:i/>
        </w:rPr>
        <w:t>novies</w:t>
      </w:r>
      <w:r w:rsidRPr="00324F9B">
        <w:rPr>
          <w:rFonts w:ascii="Aptos Display" w:hAnsi="Aptos Display"/>
        </w:rPr>
        <w:t xml:space="preserve"> c.p.), importazione illecita di beni culturali (art. 518-</w:t>
      </w:r>
      <w:r w:rsidRPr="00324F9B">
        <w:rPr>
          <w:rFonts w:ascii="Aptos Display" w:hAnsi="Aptos Display"/>
          <w:i/>
        </w:rPr>
        <w:t>decies</w:t>
      </w:r>
      <w:r w:rsidRPr="00324F9B">
        <w:rPr>
          <w:rFonts w:ascii="Aptos Display" w:hAnsi="Aptos Display"/>
        </w:rPr>
        <w:t xml:space="preserve"> c.p.), uscita o esportazione illecite di beni culturali (art. 518-</w:t>
      </w:r>
      <w:r w:rsidRPr="00324F9B">
        <w:rPr>
          <w:rFonts w:ascii="Aptos Display" w:hAnsi="Aptos Display"/>
          <w:i/>
        </w:rPr>
        <w:t>undecies</w:t>
      </w:r>
      <w:r w:rsidRPr="00324F9B">
        <w:rPr>
          <w:rFonts w:ascii="Aptos Display" w:hAnsi="Aptos Display"/>
        </w:rPr>
        <w:t xml:space="preserve"> c.p.), distruzione, dispersione, deterioramento, deturpamento, imbrattamento e uso illecito di beni culturali o paesaggistici (art. 518-</w:t>
      </w:r>
      <w:r w:rsidRPr="00324F9B">
        <w:rPr>
          <w:rFonts w:ascii="Aptos Display" w:hAnsi="Aptos Display"/>
          <w:i/>
        </w:rPr>
        <w:t>duodecies</w:t>
      </w:r>
      <w:r w:rsidRPr="00324F9B">
        <w:rPr>
          <w:rFonts w:ascii="Aptos Display" w:hAnsi="Aptos Display"/>
        </w:rPr>
        <w:t xml:space="preserve"> c.p.), contraffazione di opere d’arte (art. 518-</w:t>
      </w:r>
      <w:r w:rsidRPr="00324F9B">
        <w:rPr>
          <w:rFonts w:ascii="Aptos Display" w:hAnsi="Aptos Display"/>
          <w:i/>
        </w:rPr>
        <w:t>quaterdecies</w:t>
      </w:r>
      <w:r w:rsidRPr="00324F9B">
        <w:rPr>
          <w:rFonts w:ascii="Aptos Display" w:hAnsi="Aptos Display"/>
        </w:rPr>
        <w:t xml:space="preserve"> c.p.) e associazione per delinquere (art. 416 c.p.);</w:t>
      </w:r>
    </w:p>
    <w:p w14:paraId="6D48943D" w14:textId="77777777" w:rsidR="00B413F9" w:rsidRPr="00324F9B" w:rsidRDefault="00B413F9" w:rsidP="00B413F9">
      <w:pPr>
        <w:numPr>
          <w:ilvl w:val="0"/>
          <w:numId w:val="2"/>
        </w:numPr>
        <w:tabs>
          <w:tab w:val="clear" w:pos="720"/>
          <w:tab w:val="num" w:pos="426"/>
        </w:tabs>
        <w:spacing w:line="276" w:lineRule="auto"/>
        <w:ind w:left="426" w:hanging="426"/>
        <w:jc w:val="both"/>
        <w:rPr>
          <w:rFonts w:ascii="Aptos Display" w:hAnsi="Aptos Display"/>
          <w:b/>
        </w:rPr>
      </w:pPr>
      <w:r w:rsidRPr="00324F9B">
        <w:rPr>
          <w:rFonts w:ascii="Aptos Display" w:hAnsi="Aptos Display"/>
          <w:b/>
        </w:rPr>
        <w:t xml:space="preserve">riciclaggio di beni culturali e devastazione e saccheggio di beni culturali e paesaggistici. </w:t>
      </w:r>
      <w:r w:rsidRPr="00324F9B">
        <w:rPr>
          <w:rFonts w:ascii="Aptos Display" w:hAnsi="Aptos Display"/>
        </w:rPr>
        <w:t xml:space="preserve">Tali reati, disciplinati dall’art. </w:t>
      </w:r>
      <w:r w:rsidRPr="00324F9B">
        <w:rPr>
          <w:rFonts w:ascii="Aptos Display" w:hAnsi="Aptos Display"/>
          <w:b/>
          <w:bCs/>
        </w:rPr>
        <w:t>25-</w:t>
      </w:r>
      <w:r w:rsidRPr="00324F9B">
        <w:rPr>
          <w:rFonts w:ascii="Aptos Display" w:hAnsi="Aptos Display"/>
          <w:b/>
          <w:bCs/>
          <w:i/>
        </w:rPr>
        <w:t>duodevicies</w:t>
      </w:r>
      <w:r w:rsidRPr="00324F9B">
        <w:rPr>
          <w:rFonts w:ascii="Aptos Display" w:hAnsi="Aptos Display"/>
        </w:rPr>
        <w:t xml:space="preserve"> del D.Lgs. 231/01, sono stati introdotti dall’art. 3, L. n. 22 del 9 marzo 2022 e comprendono riciclaggio di beni culturali (art. 518-</w:t>
      </w:r>
      <w:r w:rsidRPr="00324F9B">
        <w:rPr>
          <w:rFonts w:ascii="Aptos Display" w:hAnsi="Aptos Display"/>
          <w:i/>
        </w:rPr>
        <w:t>sexies</w:t>
      </w:r>
      <w:r w:rsidRPr="00324F9B">
        <w:rPr>
          <w:rFonts w:ascii="Aptos Display" w:hAnsi="Aptos Display"/>
        </w:rPr>
        <w:t xml:space="preserve"> c.p.) e devastazione e saccheggio di beni culturali e paesaggistici (art. 518-</w:t>
      </w:r>
      <w:r w:rsidRPr="00324F9B">
        <w:rPr>
          <w:rFonts w:ascii="Aptos Display" w:hAnsi="Aptos Display"/>
          <w:i/>
        </w:rPr>
        <w:t>terdecies</w:t>
      </w:r>
      <w:r w:rsidRPr="00324F9B">
        <w:rPr>
          <w:rFonts w:ascii="Aptos Display" w:hAnsi="Aptos Display"/>
        </w:rPr>
        <w:t xml:space="preserve"> c.p.);</w:t>
      </w:r>
    </w:p>
    <w:p w14:paraId="146BD81B" w14:textId="77777777" w:rsidR="00B413F9" w:rsidRPr="00324F9B" w:rsidRDefault="00B413F9" w:rsidP="00B413F9">
      <w:pPr>
        <w:spacing w:line="276" w:lineRule="auto"/>
        <w:ind w:left="426"/>
        <w:jc w:val="both"/>
        <w:rPr>
          <w:rFonts w:ascii="Aptos Display" w:hAnsi="Aptos Display"/>
          <w:b/>
        </w:rPr>
      </w:pPr>
    </w:p>
    <w:p w14:paraId="084E45AD" w14:textId="101E6A36" w:rsidR="00B413F9" w:rsidRPr="007A6EAF" w:rsidRDefault="00B413F9" w:rsidP="00B413F9">
      <w:pPr>
        <w:tabs>
          <w:tab w:val="num" w:pos="0"/>
        </w:tabs>
        <w:spacing w:line="276" w:lineRule="auto"/>
        <w:jc w:val="both"/>
        <w:rPr>
          <w:rFonts w:ascii="Aptos Display" w:hAnsi="Aptos Display"/>
        </w:rPr>
      </w:pPr>
      <w:r w:rsidRPr="00324F9B">
        <w:rPr>
          <w:rFonts w:ascii="Aptos Display" w:hAnsi="Aptos Display"/>
        </w:rPr>
        <w:t>Le categorie sopra elencate sono destinate ad aumentare ulteriormente, in virtù della tendenza legislativa ad ampliare l’ambito di operatività del Decreto, anche in adeguamento ad obblighi di natura internazionale e comunitaria</w:t>
      </w:r>
      <w:r w:rsidRPr="00324F9B">
        <w:rPr>
          <w:rStyle w:val="Rimandonotaapidipagina"/>
          <w:rFonts w:ascii="Aptos Display" w:hAnsi="Aptos Display"/>
        </w:rPr>
        <w:footnoteReference w:id="19"/>
      </w:r>
      <w:r w:rsidRPr="00324F9B">
        <w:rPr>
          <w:rFonts w:ascii="Aptos Display" w:hAnsi="Aptos Display"/>
        </w:rPr>
        <w:t xml:space="preserve">. Ciò comporterà, di conseguenza, oltre che l’integrazione al presente </w:t>
      </w:r>
      <w:r w:rsidRPr="00324F9B">
        <w:rPr>
          <w:rFonts w:ascii="Aptos Display" w:hAnsi="Aptos Display"/>
        </w:rPr>
        <w:lastRenderedPageBreak/>
        <w:t xml:space="preserve">paragrafo per inserire la descrizione delle nuove categorie di </w:t>
      </w:r>
      <w:r w:rsidRPr="007A6EAF">
        <w:rPr>
          <w:rFonts w:ascii="Aptos Display" w:hAnsi="Aptos Display"/>
        </w:rPr>
        <w:t xml:space="preserve">reato che entreranno a far parte del novero dei Reati 231, la necessità di esaminare l’impatto delle novità legislative sull’organizzazione di </w:t>
      </w:r>
      <w:r w:rsidR="00A42669" w:rsidRPr="007A6EAF">
        <w:rPr>
          <w:rFonts w:ascii="Aptos Display" w:hAnsi="Aptos Display"/>
        </w:rPr>
        <w:t>Paginemediche</w:t>
      </w:r>
      <w:r w:rsidRPr="007A6EAF">
        <w:rPr>
          <w:rFonts w:ascii="Aptos Display" w:hAnsi="Aptos Display"/>
        </w:rPr>
        <w:t xml:space="preserve"> (in particolare sui singoli processi e sulle specifiche attività svolte dalla Società) e di valutare i potenziali rischi della Società connessi alle suddette modifiche normative.</w:t>
      </w:r>
    </w:p>
    <w:p w14:paraId="3DD3A45C" w14:textId="77777777" w:rsidR="00B413F9" w:rsidRPr="007A6EAF" w:rsidRDefault="00B413F9" w:rsidP="00B413F9">
      <w:pPr>
        <w:pStyle w:val="Titolo20"/>
        <w:spacing w:line="276" w:lineRule="auto"/>
        <w:rPr>
          <w:rFonts w:ascii="Aptos Display" w:hAnsi="Aptos Display"/>
          <w:bCs/>
          <w:i/>
        </w:rPr>
      </w:pPr>
      <w:bookmarkStart w:id="43" w:name="_Toc179860002"/>
      <w:bookmarkStart w:id="44" w:name="_Toc185836132"/>
      <w:bookmarkStart w:id="45" w:name="_Toc185853116"/>
      <w:bookmarkEnd w:id="41"/>
      <w:bookmarkEnd w:id="42"/>
    </w:p>
    <w:p w14:paraId="7B554532" w14:textId="77777777" w:rsidR="00B413F9" w:rsidRPr="007A6EAF" w:rsidRDefault="00B413F9" w:rsidP="00B413F9">
      <w:pPr>
        <w:pStyle w:val="Titolo20"/>
        <w:keepLines w:val="0"/>
        <w:numPr>
          <w:ilvl w:val="1"/>
          <w:numId w:val="22"/>
        </w:numPr>
        <w:spacing w:before="0" w:after="0" w:line="276" w:lineRule="auto"/>
        <w:jc w:val="both"/>
        <w:rPr>
          <w:rFonts w:ascii="Aptos Display" w:hAnsi="Aptos Display"/>
          <w:bCs/>
          <w:i/>
        </w:rPr>
      </w:pPr>
      <w:bookmarkStart w:id="46" w:name="_Toc72093373"/>
      <w:bookmarkStart w:id="47" w:name="_Toc320015411"/>
      <w:bookmarkStart w:id="48" w:name="_Toc177407605"/>
      <w:bookmarkEnd w:id="46"/>
      <w:r w:rsidRPr="007A6EAF">
        <w:rPr>
          <w:rFonts w:ascii="Aptos Display" w:hAnsi="Aptos Display"/>
          <w:bCs/>
        </w:rPr>
        <w:t>Sistema sanzionatorio</w:t>
      </w:r>
      <w:bookmarkEnd w:id="43"/>
      <w:bookmarkEnd w:id="44"/>
      <w:bookmarkEnd w:id="45"/>
      <w:bookmarkEnd w:id="47"/>
      <w:r w:rsidRPr="007A6EAF">
        <w:rPr>
          <w:rFonts w:ascii="Aptos Display" w:hAnsi="Aptos Display"/>
          <w:bCs/>
        </w:rPr>
        <w:t xml:space="preserve"> “231”</w:t>
      </w:r>
      <w:bookmarkEnd w:id="48"/>
    </w:p>
    <w:p w14:paraId="114C7EF6" w14:textId="77777777" w:rsidR="00B413F9" w:rsidRPr="007A6EAF" w:rsidRDefault="00B413F9" w:rsidP="00B413F9">
      <w:pPr>
        <w:pStyle w:val="Elencocontinua"/>
        <w:spacing w:after="0" w:line="276" w:lineRule="auto"/>
        <w:ind w:left="0"/>
        <w:jc w:val="both"/>
        <w:rPr>
          <w:rFonts w:ascii="Aptos Display" w:hAnsi="Aptos Display"/>
        </w:rPr>
      </w:pPr>
      <w:r w:rsidRPr="007A6EAF">
        <w:rPr>
          <w:rFonts w:ascii="Aptos Display" w:hAnsi="Aptos Display"/>
        </w:rPr>
        <w:t>Gli artt. 9-23 del D.Lgs. n. 231/2001 prevedono a carico della società, in conseguenza della commissione o tentata commissione dei reati sopra menzionati, le seguenti sanzioni:</w:t>
      </w:r>
    </w:p>
    <w:p w14:paraId="3EAF5725" w14:textId="77777777" w:rsidR="00B413F9" w:rsidRPr="007A6EAF" w:rsidRDefault="00B413F9" w:rsidP="00B413F9">
      <w:pPr>
        <w:pStyle w:val="Puntoelenco2"/>
        <w:numPr>
          <w:ilvl w:val="0"/>
          <w:numId w:val="27"/>
        </w:numPr>
        <w:spacing w:line="276" w:lineRule="auto"/>
        <w:rPr>
          <w:rFonts w:ascii="Aptos Display" w:hAnsi="Aptos Display"/>
        </w:rPr>
      </w:pPr>
      <w:r w:rsidRPr="007A6EAF">
        <w:rPr>
          <w:rFonts w:ascii="Aptos Display" w:hAnsi="Aptos Display"/>
        </w:rPr>
        <w:t>sanzione pecuniaria (e sequestro conservativo in sede cautelare);</w:t>
      </w:r>
    </w:p>
    <w:p w14:paraId="67AEED9F" w14:textId="77777777" w:rsidR="00B413F9" w:rsidRPr="007A6EAF" w:rsidRDefault="00B413F9" w:rsidP="00B413F9">
      <w:pPr>
        <w:pStyle w:val="Puntoelenco2"/>
        <w:numPr>
          <w:ilvl w:val="0"/>
          <w:numId w:val="27"/>
        </w:numPr>
        <w:spacing w:line="276" w:lineRule="auto"/>
        <w:rPr>
          <w:rFonts w:ascii="Aptos Display" w:hAnsi="Aptos Display"/>
        </w:rPr>
      </w:pPr>
      <w:r w:rsidRPr="007A6EAF">
        <w:rPr>
          <w:rFonts w:ascii="Aptos Display" w:hAnsi="Aptos Display"/>
        </w:rPr>
        <w:t>sanzioni interdittive (applicabili anche quale misura cautelare) di durata non inferiore a tre mesi e non superiore a due anni (con la precisazione che, ai sensi dell’art. 14, comma 1, d.lgs. n. 231/2001, “</w:t>
      </w:r>
      <w:r w:rsidRPr="007A6EAF">
        <w:rPr>
          <w:rFonts w:ascii="Aptos Display" w:hAnsi="Aptos Display"/>
          <w:i/>
          <w:iCs/>
        </w:rPr>
        <w:t>Le sanzioni interdittive hanno ad oggetto la specifica attività alla quale si riferisce l’illecito dell’ente</w:t>
      </w:r>
      <w:r w:rsidRPr="007A6EAF">
        <w:rPr>
          <w:rFonts w:ascii="Aptos Display" w:hAnsi="Aptos Display"/>
        </w:rPr>
        <w:t>”) che, a loro volta, possono consistere in:</w:t>
      </w:r>
    </w:p>
    <w:p w14:paraId="3CDEDC08" w14:textId="77777777" w:rsidR="00B413F9" w:rsidRPr="007A6EAF" w:rsidRDefault="00B413F9" w:rsidP="00B413F9">
      <w:pPr>
        <w:pStyle w:val="Puntoelenco2"/>
        <w:numPr>
          <w:ilvl w:val="0"/>
          <w:numId w:val="43"/>
        </w:numPr>
        <w:spacing w:line="276" w:lineRule="auto"/>
        <w:rPr>
          <w:rFonts w:ascii="Aptos Display" w:hAnsi="Aptos Display"/>
        </w:rPr>
      </w:pPr>
      <w:r w:rsidRPr="007A6EAF">
        <w:rPr>
          <w:rFonts w:ascii="Aptos Display" w:hAnsi="Aptos Display"/>
        </w:rPr>
        <w:t>interdizione dall’esercizio dell’attività;</w:t>
      </w:r>
    </w:p>
    <w:p w14:paraId="4CABEEA1" w14:textId="77777777" w:rsidR="00B413F9" w:rsidRPr="007A6EAF" w:rsidRDefault="00B413F9" w:rsidP="00B413F9">
      <w:pPr>
        <w:pStyle w:val="Puntoelenco2"/>
        <w:numPr>
          <w:ilvl w:val="0"/>
          <w:numId w:val="43"/>
        </w:numPr>
        <w:spacing w:line="276" w:lineRule="auto"/>
        <w:rPr>
          <w:rFonts w:ascii="Aptos Display" w:hAnsi="Aptos Display"/>
        </w:rPr>
      </w:pPr>
      <w:r w:rsidRPr="007A6EAF">
        <w:rPr>
          <w:rFonts w:ascii="Aptos Display" w:hAnsi="Aptos Display"/>
        </w:rPr>
        <w:t>sospensione o revoca delle autorizzazioni, licenze o concessioni funzionali alla commissione dell’illecito;</w:t>
      </w:r>
    </w:p>
    <w:p w14:paraId="7AEE7A84" w14:textId="77777777" w:rsidR="00B413F9" w:rsidRPr="00324F9B" w:rsidRDefault="00B413F9" w:rsidP="00B413F9">
      <w:pPr>
        <w:pStyle w:val="Puntoelenco2"/>
        <w:numPr>
          <w:ilvl w:val="0"/>
          <w:numId w:val="43"/>
        </w:numPr>
        <w:spacing w:line="276" w:lineRule="auto"/>
        <w:rPr>
          <w:rFonts w:ascii="Aptos Display" w:hAnsi="Aptos Display"/>
        </w:rPr>
      </w:pPr>
      <w:r w:rsidRPr="007A6EAF">
        <w:rPr>
          <w:rFonts w:ascii="Aptos Display" w:hAnsi="Aptos Display"/>
        </w:rPr>
        <w:t>divieto di contrattare con la pubblica amminist</w:t>
      </w:r>
      <w:r w:rsidRPr="00324F9B">
        <w:rPr>
          <w:rFonts w:ascii="Aptos Display" w:hAnsi="Aptos Display"/>
        </w:rPr>
        <w:t>razione, salvo che per ottenere le prestazioni di un pubblico servizio;</w:t>
      </w:r>
    </w:p>
    <w:p w14:paraId="29DF069A" w14:textId="77777777" w:rsidR="00B413F9" w:rsidRPr="00324F9B" w:rsidRDefault="00B413F9" w:rsidP="00B413F9">
      <w:pPr>
        <w:pStyle w:val="Puntoelenco2"/>
        <w:numPr>
          <w:ilvl w:val="0"/>
          <w:numId w:val="43"/>
        </w:numPr>
        <w:spacing w:line="276" w:lineRule="auto"/>
        <w:rPr>
          <w:rFonts w:ascii="Aptos Display" w:hAnsi="Aptos Display"/>
        </w:rPr>
      </w:pPr>
      <w:r w:rsidRPr="00324F9B">
        <w:rPr>
          <w:rFonts w:ascii="Aptos Display" w:hAnsi="Aptos Display"/>
        </w:rPr>
        <w:t>esclusione da agevolazioni, finanziamenti, contributi o sussidi e l’eventuale revoca di quelli concessi;</w:t>
      </w:r>
    </w:p>
    <w:p w14:paraId="6C0D041B" w14:textId="77777777" w:rsidR="00B413F9" w:rsidRPr="00324F9B" w:rsidRDefault="00B413F9" w:rsidP="00B413F9">
      <w:pPr>
        <w:pStyle w:val="Puntoelenco2"/>
        <w:numPr>
          <w:ilvl w:val="0"/>
          <w:numId w:val="43"/>
        </w:numPr>
        <w:spacing w:line="276" w:lineRule="auto"/>
        <w:rPr>
          <w:rFonts w:ascii="Aptos Display" w:hAnsi="Aptos Display"/>
        </w:rPr>
      </w:pPr>
      <w:r w:rsidRPr="00324F9B">
        <w:rPr>
          <w:rFonts w:ascii="Aptos Display" w:hAnsi="Aptos Display"/>
        </w:rPr>
        <w:t>divieto di pubblicizzare beni o servizi;</w:t>
      </w:r>
    </w:p>
    <w:p w14:paraId="4A63688F" w14:textId="77777777" w:rsidR="00B413F9" w:rsidRPr="00324F9B" w:rsidRDefault="00B413F9" w:rsidP="00B413F9">
      <w:pPr>
        <w:pStyle w:val="Puntoelenco2"/>
        <w:numPr>
          <w:ilvl w:val="0"/>
          <w:numId w:val="43"/>
        </w:numPr>
        <w:spacing w:line="276" w:lineRule="auto"/>
        <w:rPr>
          <w:rFonts w:ascii="Aptos Display" w:hAnsi="Aptos Display"/>
        </w:rPr>
      </w:pPr>
      <w:r w:rsidRPr="00324F9B">
        <w:rPr>
          <w:rFonts w:ascii="Aptos Display" w:hAnsi="Aptos Display"/>
        </w:rPr>
        <w:t>confisca (e sequestro preventivo in sede cautelare);</w:t>
      </w:r>
    </w:p>
    <w:p w14:paraId="62AF0D64" w14:textId="77777777" w:rsidR="00B413F9" w:rsidRPr="00324F9B" w:rsidRDefault="00B413F9" w:rsidP="00B413F9">
      <w:pPr>
        <w:pStyle w:val="Puntoelenco2"/>
        <w:numPr>
          <w:ilvl w:val="0"/>
          <w:numId w:val="43"/>
        </w:numPr>
        <w:spacing w:line="276" w:lineRule="auto"/>
        <w:rPr>
          <w:rFonts w:ascii="Aptos Display" w:hAnsi="Aptos Display"/>
        </w:rPr>
      </w:pPr>
      <w:r w:rsidRPr="00324F9B">
        <w:rPr>
          <w:rFonts w:ascii="Aptos Display" w:hAnsi="Aptos Display"/>
        </w:rPr>
        <w:t>pubblicazione della sentenza (in caso di applicazione di una sanzione interdittiva).</w:t>
      </w:r>
    </w:p>
    <w:p w14:paraId="70A18E31" w14:textId="77777777" w:rsidR="00B413F9" w:rsidRPr="00006172"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La sanzio</w:t>
      </w:r>
      <w:r w:rsidRPr="00006172">
        <w:rPr>
          <w:rFonts w:ascii="Aptos Display" w:hAnsi="Aptos Display"/>
          <w:szCs w:val="24"/>
        </w:rPr>
        <w:t xml:space="preserve">ne pecuniaria è determinata dal giudice penale attraverso un sistema basato su “quote” in numero non inferiore a cento e non superiore a mille e di importo variabile da un minimo di Euro 258,22 (per quota) ad un massimo di Euro 1.549,37 (per quota). Pertanto l’ammontare massimo della sanzione applicabile è pari a Euro 1.549.370,00. </w:t>
      </w:r>
    </w:p>
    <w:p w14:paraId="00D8D7FA" w14:textId="77777777" w:rsidR="00B413F9" w:rsidRPr="00324F9B" w:rsidRDefault="00B413F9" w:rsidP="00B413F9">
      <w:pPr>
        <w:pStyle w:val="Corpotesto"/>
        <w:spacing w:line="276" w:lineRule="auto"/>
        <w:jc w:val="both"/>
        <w:rPr>
          <w:rFonts w:ascii="Aptos Display" w:hAnsi="Aptos Display"/>
          <w:szCs w:val="24"/>
        </w:rPr>
      </w:pPr>
      <w:r w:rsidRPr="00006172">
        <w:rPr>
          <w:rFonts w:ascii="Aptos Display" w:hAnsi="Aptos Display"/>
          <w:szCs w:val="24"/>
        </w:rPr>
        <w:t>Nella co</w:t>
      </w:r>
      <w:r w:rsidRPr="00324F9B">
        <w:rPr>
          <w:rFonts w:ascii="Aptos Display" w:hAnsi="Aptos Display"/>
          <w:szCs w:val="24"/>
        </w:rPr>
        <w:t>mmisurazione della sanzione pecuniaria il giudice determina:</w:t>
      </w:r>
    </w:p>
    <w:p w14:paraId="19E25422" w14:textId="77777777" w:rsidR="00B413F9" w:rsidRPr="00324F9B" w:rsidRDefault="00B413F9" w:rsidP="00B413F9">
      <w:pPr>
        <w:pStyle w:val="Puntoelenco2"/>
        <w:numPr>
          <w:ilvl w:val="0"/>
          <w:numId w:val="44"/>
        </w:numPr>
        <w:spacing w:line="276" w:lineRule="auto"/>
        <w:rPr>
          <w:rFonts w:ascii="Aptos Display" w:hAnsi="Aptos Display"/>
        </w:rPr>
      </w:pPr>
      <w:r w:rsidRPr="00324F9B">
        <w:rPr>
          <w:rFonts w:ascii="Aptos Display" w:hAnsi="Aptos Display"/>
        </w:rPr>
        <w:lastRenderedPageBreak/>
        <w:t>il numero delle quote, tenendo conto della gravità del fatto, del grado della responsabilità della società</w:t>
      </w:r>
      <w:r>
        <w:rPr>
          <w:rFonts w:ascii="Aptos Display" w:hAnsi="Aptos Display"/>
        </w:rPr>
        <w:t>,</w:t>
      </w:r>
      <w:r w:rsidRPr="00324F9B">
        <w:rPr>
          <w:rFonts w:ascii="Aptos Display" w:hAnsi="Aptos Display"/>
        </w:rPr>
        <w:t xml:space="preserve"> nonché dell’attività svolta per eliminare o attenuare le conseguenze del fatto e per prevenire la commissione di ulteriori illeciti;</w:t>
      </w:r>
    </w:p>
    <w:p w14:paraId="1AC26CAE" w14:textId="77777777" w:rsidR="00B413F9" w:rsidRPr="00324F9B" w:rsidRDefault="00B413F9" w:rsidP="00B413F9">
      <w:pPr>
        <w:pStyle w:val="Puntoelenco2"/>
        <w:numPr>
          <w:ilvl w:val="0"/>
          <w:numId w:val="44"/>
        </w:numPr>
        <w:spacing w:line="276" w:lineRule="auto"/>
        <w:rPr>
          <w:rFonts w:ascii="Aptos Display" w:hAnsi="Aptos Display"/>
        </w:rPr>
      </w:pPr>
      <w:r w:rsidRPr="00324F9B">
        <w:rPr>
          <w:rFonts w:ascii="Aptos Display" w:hAnsi="Aptos Display"/>
        </w:rPr>
        <w:t>l’importo della singola quota, sulla base delle condizioni economiche e patrimoniali della società.</w:t>
      </w:r>
    </w:p>
    <w:p w14:paraId="2FD00366"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Le sanzioni interdittive si applicano in relazione ai soli reati per i quali siano espressamente previste e purché ricorra almeno una delle seguenti condizioni:</w:t>
      </w:r>
    </w:p>
    <w:p w14:paraId="5A1F3A61" w14:textId="77777777" w:rsidR="00B413F9" w:rsidRPr="00324F9B" w:rsidRDefault="00B413F9" w:rsidP="00B413F9">
      <w:pPr>
        <w:pStyle w:val="Elenco2"/>
        <w:spacing w:line="276" w:lineRule="auto"/>
        <w:ind w:left="567" w:hanging="567"/>
        <w:jc w:val="both"/>
        <w:rPr>
          <w:rFonts w:ascii="Aptos Display" w:hAnsi="Aptos Display"/>
        </w:rPr>
      </w:pPr>
      <w:r w:rsidRPr="00324F9B">
        <w:rPr>
          <w:rFonts w:ascii="Aptos Display" w:hAnsi="Aptos Display"/>
        </w:rPr>
        <w:t>a)</w:t>
      </w:r>
      <w:r w:rsidRPr="00324F9B">
        <w:rPr>
          <w:rFonts w:ascii="Aptos Display" w:hAnsi="Aptos Display"/>
        </w:rPr>
        <w:tab/>
        <w:t>la società ha tratto dalla consumazione del reato un profitto di rilevante entità e il reato è stato commesso da soggetti in posizione apicale ovvero da soggetti sottoposti all’altrui direzione quando, in tale ultimo caso, la commissione del reato è stata determinata o agevolata da gravi carenze organizzative;</w:t>
      </w:r>
    </w:p>
    <w:p w14:paraId="7B0F8705" w14:textId="77777777" w:rsidR="00B413F9" w:rsidRPr="00324F9B" w:rsidRDefault="00B413F9" w:rsidP="00B413F9">
      <w:pPr>
        <w:pStyle w:val="Elenco2"/>
        <w:spacing w:line="276" w:lineRule="auto"/>
        <w:ind w:left="567" w:hanging="567"/>
        <w:jc w:val="both"/>
        <w:rPr>
          <w:rFonts w:ascii="Aptos Display" w:hAnsi="Aptos Display"/>
        </w:rPr>
      </w:pPr>
      <w:r w:rsidRPr="00324F9B">
        <w:rPr>
          <w:rFonts w:ascii="Aptos Display" w:hAnsi="Aptos Display"/>
        </w:rPr>
        <w:t>b)</w:t>
      </w:r>
      <w:r w:rsidRPr="00324F9B">
        <w:rPr>
          <w:rFonts w:ascii="Aptos Display" w:hAnsi="Aptos Display"/>
        </w:rPr>
        <w:tab/>
        <w:t>in caso di reiterazione degli illeciti ai sensi dell’art. 13, comma 1, lettere a) e b) d.lgs. n. 231/2001. A tale proposito, si veda anche l’art. 20 d.lgs. n. 231/2001, ai sensi del quale “</w:t>
      </w:r>
      <w:r w:rsidRPr="00324F9B">
        <w:rPr>
          <w:rFonts w:ascii="Aptos Display" w:hAnsi="Aptos Display"/>
          <w:i/>
          <w:iCs/>
        </w:rPr>
        <w:t>Si ha reiterazione quando l’ente, già condannato in via definitiva almeno una volta per un illecito dipendente da reato, ne commette un altro nei cinque anni successivi alla condanna definitiva.</w:t>
      </w:r>
      <w:r w:rsidRPr="00324F9B">
        <w:rPr>
          <w:rFonts w:ascii="Aptos Display" w:hAnsi="Aptos Display"/>
        </w:rPr>
        <w:t>”.</w:t>
      </w:r>
    </w:p>
    <w:p w14:paraId="1DBBC301" w14:textId="77777777" w:rsidR="00B413F9" w:rsidRPr="00324F9B" w:rsidRDefault="00B413F9" w:rsidP="00B413F9">
      <w:pPr>
        <w:pStyle w:val="Elenco2"/>
        <w:spacing w:line="276" w:lineRule="auto"/>
        <w:ind w:left="0" w:firstLine="0"/>
        <w:jc w:val="both"/>
        <w:rPr>
          <w:rFonts w:ascii="Aptos Display" w:hAnsi="Aptos Display"/>
        </w:rPr>
      </w:pPr>
      <w:r w:rsidRPr="00324F9B">
        <w:rPr>
          <w:rFonts w:ascii="Aptos Display" w:hAnsi="Aptos Display"/>
        </w:rPr>
        <w:t>Il giudice determina il tipo e la durata della sanzione interdittiva tenendo conto dell’idoneità delle singole sanzioni a prevenire illeciti del tipo di quello commesso e, se necessario, può applicarle congiuntamente (art. 14, comma 1 e comma 3, d.lgs. n. 231/2001).</w:t>
      </w:r>
    </w:p>
    <w:p w14:paraId="4734BE53"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Le sanzioni dell’interdizione dall’esercizio dell’attività, del divieto di contrattare con la pubblica amministrazione e del divieto di pubblicizzare beni o servizi possono essere applicate - nei casi più gravi - in via definitiva</w:t>
      </w:r>
      <w:r w:rsidRPr="00324F9B">
        <w:rPr>
          <w:rStyle w:val="Rimandonotaapidipagina"/>
          <w:rFonts w:ascii="Aptos Display" w:hAnsi="Aptos Display"/>
          <w:szCs w:val="24"/>
        </w:rPr>
        <w:footnoteReference w:id="20"/>
      </w:r>
      <w:r w:rsidRPr="00324F9B">
        <w:rPr>
          <w:rFonts w:ascii="Aptos Display" w:hAnsi="Aptos Display"/>
          <w:szCs w:val="24"/>
        </w:rPr>
        <w:t>. Si segnala, inoltre, la possibile prosecuzione dell’attività della società (in luogo dell’irrogazione della sanzione) da parte di un commissario nominato dal giudice ai sensi ed alle condizioni di cui all’art. 15 del d.lgs. n. 231/2001</w:t>
      </w:r>
      <w:r w:rsidRPr="00324F9B">
        <w:rPr>
          <w:rStyle w:val="Rimandonotaapidipagina"/>
          <w:rFonts w:ascii="Aptos Display" w:hAnsi="Aptos Display"/>
          <w:szCs w:val="24"/>
        </w:rPr>
        <w:footnoteReference w:id="21"/>
      </w:r>
      <w:r w:rsidRPr="00324F9B">
        <w:rPr>
          <w:rFonts w:ascii="Aptos Display" w:hAnsi="Aptos Display"/>
          <w:szCs w:val="24"/>
        </w:rPr>
        <w:t>.</w:t>
      </w:r>
    </w:p>
    <w:p w14:paraId="4D76628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Nelle ipotesi di commissione, nelle forme del tentativo, dei delitti sanzionati sulla base del d.lgs. n. 231/2001, le sanzioni pecuniarie (in termini di importo) e le sanzioni interdittive (in termini di durata) sono ridotte da un terzo alla metà.</w:t>
      </w:r>
    </w:p>
    <w:p w14:paraId="51AD950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lastRenderedPageBreak/>
        <w:t xml:space="preserve">E’ esclusa l’irrogazione di sanzioni nei casi in cui l’ente impedisca volontariamente il compimento dell’azione o la realizzazione dell’evento (art. 26 d.lgs. n. 231/2001). </w:t>
      </w:r>
    </w:p>
    <w:p w14:paraId="0B3A0C4D" w14:textId="77777777" w:rsidR="00B413F9" w:rsidRPr="00324F9B" w:rsidRDefault="00B413F9" w:rsidP="00B413F9">
      <w:pPr>
        <w:pStyle w:val="Elenco"/>
        <w:spacing w:line="276" w:lineRule="auto"/>
        <w:jc w:val="both"/>
        <w:rPr>
          <w:rFonts w:ascii="Aptos Display" w:hAnsi="Aptos Display"/>
        </w:rPr>
      </w:pPr>
    </w:p>
    <w:p w14:paraId="4CF69DA5"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49" w:name="_Toc180317168"/>
      <w:bookmarkStart w:id="50" w:name="_Toc185836134"/>
      <w:bookmarkStart w:id="51" w:name="_Toc185853118"/>
      <w:bookmarkStart w:id="52" w:name="_Toc320015413"/>
      <w:bookmarkStart w:id="53" w:name="_Toc177407606"/>
      <w:r w:rsidRPr="00324F9B">
        <w:rPr>
          <w:rFonts w:ascii="Aptos Display" w:hAnsi="Aptos Display"/>
          <w:bCs/>
        </w:rPr>
        <w:t>Vicende modificative dell’ente</w:t>
      </w:r>
      <w:bookmarkEnd w:id="49"/>
      <w:bookmarkEnd w:id="50"/>
      <w:bookmarkEnd w:id="51"/>
      <w:bookmarkEnd w:id="52"/>
      <w:bookmarkEnd w:id="53"/>
    </w:p>
    <w:p w14:paraId="2C0A9B35"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Il d.lgs. n. 231/2001 disciplina il regime della responsabilità patrimoniale dell’ente anche in relazione alle vicende modificative dello stesso, quali la trasformazione, la fusione, la scissione e la cessione d’azienda.</w:t>
      </w:r>
    </w:p>
    <w:p w14:paraId="2DF1190C"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Secondo l’art. 27, comma 1, del d.lgs. n. 231/2001, risponde dell’obbligazione per il pagamento della sanzione pecuniaria l’ente con il suo patrimonio o con il fondo comune</w:t>
      </w:r>
      <w:r>
        <w:rPr>
          <w:rFonts w:ascii="Aptos Display" w:hAnsi="Aptos Display"/>
        </w:rPr>
        <w:t xml:space="preserve"> (</w:t>
      </w:r>
      <w:r w:rsidRPr="00324F9B">
        <w:rPr>
          <w:rFonts w:ascii="Aptos Display" w:hAnsi="Aptos Display"/>
        </w:rPr>
        <w:t xml:space="preserve">la nozione di </w:t>
      </w:r>
      <w:r>
        <w:rPr>
          <w:rFonts w:ascii="Aptos Display" w:hAnsi="Aptos Display"/>
        </w:rPr>
        <w:t>“</w:t>
      </w:r>
      <w:r w:rsidRPr="00324F9B">
        <w:rPr>
          <w:rFonts w:ascii="Aptos Display" w:hAnsi="Aptos Display"/>
        </w:rPr>
        <w:t>patrimonio</w:t>
      </w:r>
      <w:r>
        <w:rPr>
          <w:rFonts w:ascii="Aptos Display" w:hAnsi="Aptos Display"/>
        </w:rPr>
        <w:t>”</w:t>
      </w:r>
      <w:r w:rsidRPr="00324F9B">
        <w:rPr>
          <w:rFonts w:ascii="Aptos Display" w:hAnsi="Aptos Display"/>
        </w:rPr>
        <w:t xml:space="preserve"> </w:t>
      </w:r>
      <w:r>
        <w:rPr>
          <w:rFonts w:ascii="Aptos Display" w:hAnsi="Aptos Display"/>
        </w:rPr>
        <w:t xml:space="preserve">è </w:t>
      </w:r>
      <w:r w:rsidRPr="00324F9B">
        <w:rPr>
          <w:rFonts w:ascii="Aptos Display" w:hAnsi="Aptos Display"/>
        </w:rPr>
        <w:t>riferita alle società e agli enti con personalità giuridica, mentre la nozione di “fondo comune” concerne le associazioni non riconosciute</w:t>
      </w:r>
      <w:r>
        <w:rPr>
          <w:rFonts w:ascii="Aptos Display" w:hAnsi="Aptos Display"/>
        </w:rPr>
        <w:t>)</w:t>
      </w:r>
      <w:r w:rsidRPr="00324F9B">
        <w:rPr>
          <w:rStyle w:val="Rimandonotaapidipagina"/>
          <w:rFonts w:ascii="Aptos Display" w:hAnsi="Aptos Display"/>
        </w:rPr>
        <w:footnoteReference w:id="22"/>
      </w:r>
      <w:r w:rsidRPr="00324F9B">
        <w:rPr>
          <w:rFonts w:ascii="Aptos Display" w:hAnsi="Aptos Display"/>
        </w:rPr>
        <w:t xml:space="preserve">. </w:t>
      </w:r>
    </w:p>
    <w:p w14:paraId="155A9E34"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Gli artt. 28-33 del d.lgs. n. 231/2001 regolano l’incidenza sulla responsabilità dell’ente delle vicende modificative connesse a</w:t>
      </w:r>
      <w:r>
        <w:rPr>
          <w:rFonts w:ascii="Aptos Display" w:hAnsi="Aptos Display"/>
        </w:rPr>
        <w:t xml:space="preserve">lle </w:t>
      </w:r>
      <w:r w:rsidRPr="00324F9B">
        <w:rPr>
          <w:rFonts w:ascii="Aptos Display" w:hAnsi="Aptos Display"/>
        </w:rPr>
        <w:t xml:space="preserve">operazioni </w:t>
      </w:r>
      <w:r>
        <w:rPr>
          <w:rFonts w:ascii="Aptos Display" w:hAnsi="Aptos Display"/>
        </w:rPr>
        <w:t>straordinarie elencate nel primo capoverso del presente paragrafo</w:t>
      </w:r>
      <w:r w:rsidRPr="00324F9B">
        <w:rPr>
          <w:rFonts w:ascii="Aptos Display" w:hAnsi="Aptos Display"/>
        </w:rPr>
        <w:t xml:space="preserve">. </w:t>
      </w:r>
    </w:p>
    <w:p w14:paraId="5073F73F"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Il Legislatore ha tenuto conto di due esigenze contrapposte:</w:t>
      </w:r>
    </w:p>
    <w:p w14:paraId="0BE11B3C" w14:textId="77777777" w:rsidR="00B413F9" w:rsidRPr="00324F9B" w:rsidRDefault="00B413F9" w:rsidP="00B413F9">
      <w:pPr>
        <w:pStyle w:val="Puntoelenco2"/>
        <w:numPr>
          <w:ilvl w:val="0"/>
          <w:numId w:val="45"/>
        </w:numPr>
        <w:spacing w:line="276" w:lineRule="auto"/>
        <w:rPr>
          <w:rFonts w:ascii="Aptos Display" w:hAnsi="Aptos Display"/>
        </w:rPr>
      </w:pPr>
      <w:r w:rsidRPr="00324F9B">
        <w:rPr>
          <w:rFonts w:ascii="Aptos Display" w:hAnsi="Aptos Display"/>
        </w:rPr>
        <w:t>da un lato, evitare che tali operazioni possano costituire uno strumento per eludere la responsabilità amministrativa dell’ente;</w:t>
      </w:r>
    </w:p>
    <w:p w14:paraId="55DE7D20" w14:textId="77777777" w:rsidR="00B413F9" w:rsidRPr="00324F9B" w:rsidRDefault="00B413F9" w:rsidP="00B413F9">
      <w:pPr>
        <w:pStyle w:val="Puntoelenco2"/>
        <w:numPr>
          <w:ilvl w:val="0"/>
          <w:numId w:val="45"/>
        </w:numPr>
        <w:spacing w:line="276" w:lineRule="auto"/>
        <w:rPr>
          <w:rFonts w:ascii="Aptos Display" w:hAnsi="Aptos Display"/>
        </w:rPr>
      </w:pPr>
      <w:r w:rsidRPr="00324F9B">
        <w:rPr>
          <w:rFonts w:ascii="Aptos Display" w:hAnsi="Aptos Display"/>
        </w:rPr>
        <w:t>dall’altro, non penalizzare interventi di riorganizzazione privi di intenti elusivi.</w:t>
      </w:r>
    </w:p>
    <w:p w14:paraId="53731488" w14:textId="77777777" w:rsidR="00B413F9" w:rsidRPr="00324F9B" w:rsidRDefault="00B413F9" w:rsidP="00B413F9">
      <w:pPr>
        <w:pStyle w:val="Puntoelenco2"/>
        <w:spacing w:line="276" w:lineRule="auto"/>
        <w:rPr>
          <w:rFonts w:ascii="Aptos Display" w:hAnsi="Aptos Display"/>
        </w:rPr>
      </w:pPr>
      <w:r w:rsidRPr="00324F9B">
        <w:rPr>
          <w:rFonts w:ascii="Aptos Display" w:hAnsi="Aptos Display"/>
        </w:rPr>
        <w:t xml:space="preserve">La Relazione illustrativa al d.lgs. n. 231/2001 afferma che </w:t>
      </w:r>
      <w:r w:rsidRPr="00324F9B">
        <w:rPr>
          <w:rFonts w:ascii="Aptos Display" w:hAnsi="Aptos Display"/>
          <w:i/>
        </w:rPr>
        <w:t>“Il criterio di massima al riguardo seguito è stato quello di regolare la sorte delle sanzioni pecuniarie conformemente ai principi dettati dal codice civile in ordine alla generalità degli altri debiti dell’ente originario, mantenendo, per converso, il collegamento delle sanzioni interdittive con il ramo di attività nel cui ambito è stato commesso il reato”</w:t>
      </w:r>
      <w:r w:rsidRPr="00324F9B">
        <w:rPr>
          <w:rFonts w:ascii="Aptos Display" w:hAnsi="Aptos Display"/>
        </w:rPr>
        <w:t>.</w:t>
      </w:r>
    </w:p>
    <w:p w14:paraId="00E7926E"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In caso di trasformazione, l’art. 28 del d.lgs. n. 231/2001 prevede (in coerenza con la natura di tale istituto che implica un semplice mutamento del tipo di società, senza determinare l’estinzione del soggetto giuridico originario) che resta ferma la responsabilità dell’ente per i reati commessi anteriormente alla data in cui la trasformazione ha avuto effetto.</w:t>
      </w:r>
    </w:p>
    <w:p w14:paraId="4EE94473"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In caso di fusione, l’ente che risulta dalla fusione (anche per incorporazione) risponde dei reati di cui erano responsabili gli enti partecipanti alla fusione (art. 29 del d.lgs. n. 231/2001).</w:t>
      </w:r>
    </w:p>
    <w:p w14:paraId="65F3DC59" w14:textId="77777777" w:rsidR="00B413F9" w:rsidRPr="00324F9B" w:rsidRDefault="00B413F9" w:rsidP="00B413F9">
      <w:pPr>
        <w:pStyle w:val="ElencoCc"/>
        <w:spacing w:line="276" w:lineRule="auto"/>
        <w:jc w:val="both"/>
        <w:rPr>
          <w:rFonts w:ascii="Aptos Display" w:hAnsi="Aptos Display"/>
        </w:rPr>
      </w:pPr>
      <w:r w:rsidRPr="00324F9B">
        <w:rPr>
          <w:rFonts w:ascii="Aptos Display" w:hAnsi="Aptos Display"/>
        </w:rPr>
        <w:t>L’art. 30 del d.lgs. n. 231/2001 prevede che, nel caso di scissione parziale, la società scissa rimane responsabile per i reati commessi anteriormente alla data in cui la scissione ha avuto effetto.</w:t>
      </w:r>
    </w:p>
    <w:p w14:paraId="57592F34" w14:textId="77777777" w:rsidR="00B413F9" w:rsidRPr="00324F9B" w:rsidRDefault="00B413F9" w:rsidP="00B413F9">
      <w:pPr>
        <w:pStyle w:val="ElencoCc"/>
        <w:spacing w:line="276" w:lineRule="auto"/>
        <w:jc w:val="both"/>
        <w:rPr>
          <w:rFonts w:ascii="Aptos Display" w:hAnsi="Aptos Display"/>
        </w:rPr>
      </w:pPr>
      <w:r w:rsidRPr="00324F9B">
        <w:rPr>
          <w:rFonts w:ascii="Aptos Display" w:hAnsi="Aptos Display"/>
        </w:rPr>
        <w:t>Gli enti beneficiari della scissione (sia totale che parziale) sono solidalmente obbligati al pagamento delle sanzioni pecuniarie dovute dall’ente scisso per i reati commessi anteriormente alla data in cui la scissione ha avuto effetto, nel limite del valore effettivo del patrimonio netto trasferito al singolo ente.</w:t>
      </w:r>
      <w:r>
        <w:rPr>
          <w:rFonts w:ascii="Aptos Display" w:hAnsi="Aptos Display"/>
        </w:rPr>
        <w:t xml:space="preserve"> </w:t>
      </w:r>
      <w:r w:rsidRPr="00324F9B">
        <w:rPr>
          <w:rFonts w:ascii="Aptos Display" w:hAnsi="Aptos Display"/>
        </w:rPr>
        <w:t>Tale limite non si applica alle società beneficiarie, alle quali risulta devoluto, anche solo in parte, il ramo di attività nel cui ambito è stato commesso il reato.</w:t>
      </w:r>
    </w:p>
    <w:p w14:paraId="1374B4CF" w14:textId="77777777" w:rsidR="00B413F9" w:rsidRPr="00324F9B" w:rsidRDefault="00B413F9" w:rsidP="00B413F9">
      <w:pPr>
        <w:pStyle w:val="ElencoCc"/>
        <w:spacing w:line="276" w:lineRule="auto"/>
        <w:jc w:val="both"/>
        <w:rPr>
          <w:rFonts w:ascii="Aptos Display" w:hAnsi="Aptos Display"/>
        </w:rPr>
      </w:pPr>
      <w:r w:rsidRPr="00324F9B">
        <w:rPr>
          <w:rFonts w:ascii="Aptos Display" w:hAnsi="Aptos Display"/>
        </w:rPr>
        <w:lastRenderedPageBreak/>
        <w:t>Le sanzioni interdittive relative ai reati commessi anteriormente alla data in cui la scissione ha avuto effetto si applicano agli enti cui è rimasto o è stato trasferito, anche in parte, il ramo di attività nell’ambito del quale il reato è stato commesso.</w:t>
      </w:r>
    </w:p>
    <w:p w14:paraId="7F4937A5"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L’art. 31 del Decreto prevede disposizioni comuni alla fusione e alla scissione, concernenti la determinazione delle sanzioni nell’eventualità che tali operazioni straordinarie siano intervenute prima della conclusione del giudizio. Si evidenzia il principio per cui il giudice deve commisurare la sanzione pecuniaria, secondo i criteri dell’art. 11, comma 2</w:t>
      </w:r>
      <w:r w:rsidRPr="00324F9B">
        <w:rPr>
          <w:rStyle w:val="Rimandonotaapidipagina"/>
          <w:rFonts w:ascii="Aptos Display" w:hAnsi="Aptos Display"/>
          <w:szCs w:val="24"/>
        </w:rPr>
        <w:t xml:space="preserve"> </w:t>
      </w:r>
      <w:r w:rsidRPr="00324F9B">
        <w:rPr>
          <w:rStyle w:val="Rimandonotaapidipagina"/>
          <w:rFonts w:ascii="Aptos Display" w:hAnsi="Aptos Display"/>
          <w:szCs w:val="24"/>
        </w:rPr>
        <w:footnoteReference w:id="23"/>
      </w:r>
      <w:r w:rsidRPr="00324F9B">
        <w:rPr>
          <w:rFonts w:ascii="Aptos Display" w:hAnsi="Aptos Display"/>
          <w:szCs w:val="24"/>
        </w:rPr>
        <w:t>, del Decreto, facendo riferimento in ogni caso alle condizioni economiche e patrimoniali dell’ente originariamente responsabile e non a quelle dell’ente cui dovrebbe imputarsi la sanzione a seguito della fusione o della scissione.</w:t>
      </w:r>
    </w:p>
    <w:p w14:paraId="36E8BBF7"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In caso di sanzione interdittiva, l’ente che risulterà responsabile a seguito della fusione o della scissione potrà chiedere al giudice la conversione della sanzione interdittiva in sanzione pecuniaria, a patto che: a) la colpa organizzativa che abbia reso possibile la commissione del reato sia stata eliminata; b) l’ente abbia provveduto a risarcire il danno e abbia messo a disposizione (per la confisca) la parte di profitto eventualmente conseguito. L’art. 32 del d.lgs. n. 231/2001 consente al giudice di tener conto delle condanne già inflitte nei confronti degli enti partecipanti alla fusione o dell’ente scisso al fine di configurare la reiterazione, a norma dell’art. 20 del d.lgs. n. 231/2001, in rapporto agli illeciti dell’ente risultante dalla fusione o beneficiario della scissione, relativi a reati successivamente commessi</w:t>
      </w:r>
      <w:r w:rsidRPr="00324F9B">
        <w:rPr>
          <w:rStyle w:val="Rimandonotaapidipagina"/>
          <w:rFonts w:ascii="Aptos Display" w:hAnsi="Aptos Display"/>
          <w:szCs w:val="24"/>
        </w:rPr>
        <w:footnoteReference w:id="24"/>
      </w:r>
      <w:r w:rsidRPr="00324F9B">
        <w:rPr>
          <w:rFonts w:ascii="Aptos Display" w:hAnsi="Aptos Display"/>
          <w:szCs w:val="24"/>
        </w:rPr>
        <w:t>. Per le fattispecie della cessione e del conferimento di azienda è prevista una disciplina unitaria (art. 33 del d.lgs. n. 231/2001)</w:t>
      </w:r>
      <w:r w:rsidRPr="00324F9B">
        <w:rPr>
          <w:rStyle w:val="Rimandonotaapidipagina"/>
          <w:rFonts w:ascii="Aptos Display" w:hAnsi="Aptos Display"/>
          <w:szCs w:val="24"/>
        </w:rPr>
        <w:footnoteReference w:id="25"/>
      </w:r>
      <w:r w:rsidRPr="00324F9B">
        <w:rPr>
          <w:rFonts w:ascii="Aptos Display" w:hAnsi="Aptos Display"/>
          <w:szCs w:val="24"/>
        </w:rPr>
        <w:t>; il cessionario, nel caso di cessione dell’azienda nella cui attività è stato commesso il reato, è solidalmente obbligato al pagamento della sanzione pecuniaria comminata al cedente, con le seguenti limitazioni:</w:t>
      </w:r>
    </w:p>
    <w:p w14:paraId="197FB27F" w14:textId="77777777" w:rsidR="00B413F9" w:rsidRDefault="00B413F9" w:rsidP="00B413F9">
      <w:pPr>
        <w:pStyle w:val="Elenco2"/>
        <w:numPr>
          <w:ilvl w:val="0"/>
          <w:numId w:val="69"/>
        </w:numPr>
        <w:spacing w:line="276" w:lineRule="auto"/>
        <w:jc w:val="both"/>
        <w:rPr>
          <w:rFonts w:ascii="Aptos Display" w:hAnsi="Aptos Display"/>
        </w:rPr>
      </w:pPr>
      <w:r w:rsidRPr="00324F9B">
        <w:rPr>
          <w:rFonts w:ascii="Aptos Display" w:hAnsi="Aptos Display"/>
        </w:rPr>
        <w:t>è fatto salvo il beneficio della preventiva escussione del cedente;</w:t>
      </w:r>
    </w:p>
    <w:p w14:paraId="52EF7BB7" w14:textId="77777777" w:rsidR="00B413F9" w:rsidRPr="00182BD2" w:rsidRDefault="00B413F9" w:rsidP="00B413F9">
      <w:pPr>
        <w:pStyle w:val="Elenco2"/>
        <w:numPr>
          <w:ilvl w:val="0"/>
          <w:numId w:val="69"/>
        </w:numPr>
        <w:spacing w:line="276" w:lineRule="auto"/>
        <w:jc w:val="both"/>
        <w:rPr>
          <w:rFonts w:ascii="Aptos Display" w:hAnsi="Aptos Display"/>
        </w:rPr>
      </w:pPr>
      <w:r w:rsidRPr="00182BD2">
        <w:rPr>
          <w:rFonts w:ascii="Aptos Display" w:hAnsi="Aptos Display"/>
        </w:rPr>
        <w:lastRenderedPageBreak/>
        <w:t>la responsabilità del cessionario è limitata al valore dell’azienda ceduta e alle sanzioni pecuniarie che risultano dai libri contabili obbligatori ovvero dovute per illeciti amministrativi dei quali il cessionario era, comunque, a conoscenza.</w:t>
      </w:r>
    </w:p>
    <w:p w14:paraId="486A038E"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Al contrario, le sanzioni interdittive inflitte al cedente non si estendono al cessionario.</w:t>
      </w:r>
    </w:p>
    <w:p w14:paraId="261743E4" w14:textId="77777777" w:rsidR="00B413F9" w:rsidRPr="00324F9B" w:rsidRDefault="00B413F9" w:rsidP="00B413F9">
      <w:pPr>
        <w:pStyle w:val="Corpotesto"/>
        <w:spacing w:line="276" w:lineRule="auto"/>
        <w:jc w:val="both"/>
        <w:rPr>
          <w:rFonts w:ascii="Aptos Display" w:hAnsi="Aptos Display"/>
          <w:szCs w:val="24"/>
        </w:rPr>
      </w:pPr>
    </w:p>
    <w:p w14:paraId="65944B7B" w14:textId="77777777" w:rsidR="00B413F9" w:rsidRPr="00324F9B" w:rsidRDefault="00B413F9" w:rsidP="00B413F9">
      <w:pPr>
        <w:pStyle w:val="Titolo20"/>
        <w:keepLines w:val="0"/>
        <w:numPr>
          <w:ilvl w:val="1"/>
          <w:numId w:val="22"/>
        </w:numPr>
        <w:spacing w:before="0" w:after="0" w:line="276" w:lineRule="auto"/>
        <w:jc w:val="both"/>
        <w:rPr>
          <w:rFonts w:ascii="Aptos Display" w:hAnsi="Aptos Display"/>
          <w:bCs/>
          <w:i/>
        </w:rPr>
      </w:pPr>
      <w:bookmarkStart w:id="54" w:name="_Toc180317172"/>
      <w:bookmarkStart w:id="55" w:name="_Toc185836138"/>
      <w:bookmarkStart w:id="56" w:name="_Toc185853122"/>
      <w:bookmarkStart w:id="57" w:name="_Toc320015417"/>
      <w:bookmarkStart w:id="58" w:name="_Toc177407607"/>
      <w:r w:rsidRPr="00324F9B">
        <w:rPr>
          <w:rFonts w:ascii="Aptos Display" w:hAnsi="Aptos Display"/>
          <w:bCs/>
        </w:rPr>
        <w:t>Codici di comportamento (Linee Guida</w:t>
      </w:r>
      <w:bookmarkEnd w:id="54"/>
      <w:bookmarkEnd w:id="55"/>
      <w:bookmarkEnd w:id="56"/>
      <w:bookmarkEnd w:id="57"/>
      <w:r w:rsidRPr="00324F9B">
        <w:rPr>
          <w:rFonts w:ascii="Aptos Display" w:hAnsi="Aptos Display"/>
          <w:bCs/>
        </w:rPr>
        <w:t xml:space="preserve"> Confindustria)</w:t>
      </w:r>
      <w:bookmarkEnd w:id="58"/>
    </w:p>
    <w:p w14:paraId="05209CBB" w14:textId="77777777" w:rsidR="00B413F9" w:rsidRPr="00324F9B" w:rsidRDefault="00B413F9" w:rsidP="00B413F9">
      <w:pPr>
        <w:pStyle w:val="Elencocontinua"/>
        <w:spacing w:after="0" w:line="276" w:lineRule="auto"/>
        <w:ind w:left="0"/>
        <w:jc w:val="both"/>
        <w:rPr>
          <w:rFonts w:ascii="Aptos Display" w:hAnsi="Aptos Display"/>
          <w:i/>
        </w:rPr>
      </w:pPr>
      <w:r w:rsidRPr="00324F9B">
        <w:rPr>
          <w:rFonts w:ascii="Aptos Display" w:hAnsi="Aptos Display"/>
        </w:rPr>
        <w:t>L’art. 6, comma 3, del d.lgs. 231/2001 prevede che “</w:t>
      </w:r>
      <w:r w:rsidRPr="00324F9B">
        <w:rPr>
          <w:rFonts w:ascii="Aptos Display" w:hAnsi="Aptos Display"/>
          <w:i/>
          <w:iCs/>
        </w:rPr>
        <w:t xml:space="preserve">I modelli di organizzazione e </w:t>
      </w:r>
      <w:r w:rsidRPr="00324F9B">
        <w:rPr>
          <w:rFonts w:ascii="Aptos Display" w:hAnsi="Aptos Display"/>
          <w:i/>
        </w:rPr>
        <w:t>di gestione possono essere adottati, garantendo le esigenze di cui al comma 2, sulla base di codici di comportamento redatti dalle associazioni rappresentative degli enti, comunicati al Ministero della Giustizia che, di concerto con i Ministeri competenti, può formulare, entro trenta giorni, osservazioni sulla idoneità dei modelli a prevenire i reati”</w:t>
      </w:r>
      <w:r w:rsidRPr="00324F9B">
        <w:rPr>
          <w:rFonts w:ascii="Aptos Display" w:hAnsi="Aptos Display"/>
          <w:iCs/>
        </w:rPr>
        <w:t>.</w:t>
      </w:r>
    </w:p>
    <w:p w14:paraId="4F296CC0" w14:textId="77777777" w:rsidR="00B413F9" w:rsidRPr="00324F9B" w:rsidRDefault="00B413F9" w:rsidP="00B413F9">
      <w:pPr>
        <w:pStyle w:val="Testonotaapidipagina"/>
        <w:spacing w:line="276" w:lineRule="auto"/>
        <w:jc w:val="both"/>
        <w:rPr>
          <w:rFonts w:ascii="Aptos Display" w:hAnsi="Aptos Display"/>
          <w:sz w:val="24"/>
          <w:szCs w:val="24"/>
        </w:rPr>
      </w:pPr>
      <w:r w:rsidRPr="00324F9B">
        <w:rPr>
          <w:rFonts w:ascii="Aptos Display" w:hAnsi="Aptos Display"/>
          <w:sz w:val="24"/>
          <w:szCs w:val="24"/>
        </w:rPr>
        <w:t>Confindustria, in attuazione di quanto previsto al sopra citato articolo, ha definito le Linee Guida</w:t>
      </w:r>
      <w:r w:rsidRPr="00324F9B">
        <w:rPr>
          <w:rStyle w:val="Rimandonotaapidipagina"/>
          <w:rFonts w:ascii="Aptos Display" w:hAnsi="Aptos Display"/>
          <w:sz w:val="24"/>
          <w:szCs w:val="24"/>
        </w:rPr>
        <w:footnoteReference w:id="26"/>
      </w:r>
      <w:r w:rsidRPr="00324F9B">
        <w:rPr>
          <w:rFonts w:ascii="Aptos Display" w:hAnsi="Aptos Display"/>
          <w:sz w:val="24"/>
          <w:szCs w:val="24"/>
        </w:rPr>
        <w:t xml:space="preserve"> per la costruzione dei modelli di organizzazione, gestione e controllo (di seguito anche “Linee Guida di Confindustria”) fornendo, tra l’altro, indicazioni metodologiche per l’individuazione delle aree di rischio (settore/attività nel cui ambito possono essere commessi reati), la progettazione di un sistema di controllo (i c.d. “protocolli” per la programmazione della formazione ed attuazione delle decisioni dell’ente) e i contenuti del Modello di organizzazione, gestione e controllo.</w:t>
      </w:r>
    </w:p>
    <w:p w14:paraId="033DF225" w14:textId="77777777" w:rsidR="00B413F9" w:rsidRPr="00324F9B" w:rsidRDefault="00B413F9" w:rsidP="00B413F9">
      <w:pPr>
        <w:pStyle w:val="Elencocontinua"/>
        <w:spacing w:after="0" w:line="276" w:lineRule="auto"/>
        <w:ind w:left="0"/>
        <w:jc w:val="both"/>
        <w:rPr>
          <w:rFonts w:ascii="Aptos Display" w:hAnsi="Aptos Display"/>
        </w:rPr>
      </w:pPr>
      <w:r w:rsidRPr="00324F9B">
        <w:rPr>
          <w:rFonts w:ascii="Aptos Display" w:hAnsi="Aptos Display"/>
        </w:rPr>
        <w:t xml:space="preserve">In particolare, le Linee Guida di Confindustria suggeriscono di utilizzare i processi di </w:t>
      </w:r>
      <w:r w:rsidRPr="00324F9B">
        <w:rPr>
          <w:rFonts w:ascii="Aptos Display" w:hAnsi="Aptos Display"/>
          <w:i/>
          <w:iCs/>
        </w:rPr>
        <w:t xml:space="preserve">risk assessment </w:t>
      </w:r>
      <w:r w:rsidRPr="00324F9B">
        <w:rPr>
          <w:rFonts w:ascii="Aptos Display" w:hAnsi="Aptos Display"/>
        </w:rPr>
        <w:t xml:space="preserve">e </w:t>
      </w:r>
      <w:r w:rsidRPr="00324F9B">
        <w:rPr>
          <w:rFonts w:ascii="Aptos Display" w:hAnsi="Aptos Display"/>
          <w:i/>
          <w:iCs/>
        </w:rPr>
        <w:t xml:space="preserve">risk management </w:t>
      </w:r>
      <w:r w:rsidRPr="00324F9B">
        <w:rPr>
          <w:rFonts w:ascii="Aptos Display" w:hAnsi="Aptos Display"/>
        </w:rPr>
        <w:t>e prevedono le seguenti fasi per la definizione del modello:</w:t>
      </w:r>
    </w:p>
    <w:p w14:paraId="7A7F3A99" w14:textId="77777777" w:rsidR="00B413F9" w:rsidRPr="00324F9B" w:rsidRDefault="00B413F9" w:rsidP="00B413F9">
      <w:pPr>
        <w:pStyle w:val="Puntoelenco2"/>
        <w:numPr>
          <w:ilvl w:val="0"/>
          <w:numId w:val="28"/>
        </w:numPr>
        <w:spacing w:line="276" w:lineRule="auto"/>
        <w:rPr>
          <w:rFonts w:ascii="Aptos Display" w:hAnsi="Aptos Display"/>
        </w:rPr>
      </w:pPr>
      <w:r w:rsidRPr="00324F9B">
        <w:rPr>
          <w:rFonts w:ascii="Aptos Display" w:hAnsi="Aptos Display"/>
        </w:rPr>
        <w:t>identificazione dei rischi e dei protocolli;</w:t>
      </w:r>
    </w:p>
    <w:p w14:paraId="7DF7F285" w14:textId="77777777" w:rsidR="00B413F9" w:rsidRPr="00324F9B" w:rsidRDefault="00B413F9" w:rsidP="00B413F9">
      <w:pPr>
        <w:pStyle w:val="Puntoelenco2"/>
        <w:numPr>
          <w:ilvl w:val="0"/>
          <w:numId w:val="28"/>
        </w:numPr>
        <w:spacing w:line="276" w:lineRule="auto"/>
        <w:rPr>
          <w:rFonts w:ascii="Aptos Display" w:hAnsi="Aptos Display"/>
        </w:rPr>
      </w:pPr>
      <w:r w:rsidRPr="00324F9B">
        <w:rPr>
          <w:rFonts w:ascii="Aptos Display" w:hAnsi="Aptos Display"/>
        </w:rPr>
        <w:t xml:space="preserve">adozione di alcuni strumenti generali, tra cui i principali sono un codice etico con riferimento ai reati </w:t>
      </w:r>
      <w:r w:rsidRPr="00324F9B">
        <w:rPr>
          <w:rFonts w:ascii="Aptos Display" w:hAnsi="Aptos Display"/>
          <w:i/>
          <w:iCs/>
        </w:rPr>
        <w:t>ex</w:t>
      </w:r>
      <w:r w:rsidRPr="00324F9B">
        <w:rPr>
          <w:rFonts w:ascii="Aptos Display" w:hAnsi="Aptos Display"/>
        </w:rPr>
        <w:t xml:space="preserve"> d.lgs. 231/2001 e un sistema disciplinare;</w:t>
      </w:r>
    </w:p>
    <w:p w14:paraId="2C1FE1A9" w14:textId="77777777" w:rsidR="00B413F9" w:rsidRPr="00324F9B" w:rsidRDefault="00B413F9" w:rsidP="00B413F9">
      <w:pPr>
        <w:pStyle w:val="Puntoelenco2"/>
        <w:numPr>
          <w:ilvl w:val="0"/>
          <w:numId w:val="28"/>
        </w:numPr>
        <w:spacing w:line="276" w:lineRule="auto"/>
        <w:rPr>
          <w:rFonts w:ascii="Aptos Display" w:hAnsi="Aptos Display"/>
        </w:rPr>
      </w:pPr>
      <w:r w:rsidRPr="00324F9B">
        <w:rPr>
          <w:rFonts w:ascii="Aptos Display" w:hAnsi="Aptos Display"/>
        </w:rPr>
        <w:t>individuazione dei criteri per la scelta dell’Organismo di Vigilanza, indicazione dei suoi requisiti, compiti, poteri ed obblighi di informazione.</w:t>
      </w:r>
    </w:p>
    <w:p w14:paraId="5E20E849"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 xml:space="preserve">L’ultima versione </w:t>
      </w:r>
      <w:r>
        <w:rPr>
          <w:rFonts w:ascii="Aptos Display" w:hAnsi="Aptos Display"/>
          <w:szCs w:val="24"/>
        </w:rPr>
        <w:t xml:space="preserve">delle </w:t>
      </w:r>
      <w:r w:rsidRPr="00324F9B">
        <w:rPr>
          <w:rFonts w:ascii="Aptos Display" w:hAnsi="Aptos Display"/>
          <w:szCs w:val="24"/>
        </w:rPr>
        <w:t>Linee Guida di Confindustria è stata pubblicata nel giugno 2021.</w:t>
      </w:r>
    </w:p>
    <w:p w14:paraId="2F7C14D5" w14:textId="19587A9D" w:rsidR="00B413F9" w:rsidRPr="00324F9B" w:rsidRDefault="000D2ADC" w:rsidP="00B413F9">
      <w:pPr>
        <w:pStyle w:val="Corpotesto"/>
        <w:spacing w:line="276" w:lineRule="auto"/>
        <w:jc w:val="both"/>
        <w:rPr>
          <w:rFonts w:ascii="Aptos Display" w:hAnsi="Aptos Display"/>
          <w:szCs w:val="24"/>
        </w:rPr>
      </w:pPr>
      <w:r>
        <w:rPr>
          <w:rFonts w:ascii="Aptos Display" w:hAnsi="Aptos Display"/>
          <w:szCs w:val="24"/>
        </w:rPr>
        <w:t>Paginemediche</w:t>
      </w:r>
      <w:r w:rsidR="00B413F9" w:rsidRPr="00324F9B">
        <w:rPr>
          <w:rFonts w:ascii="Aptos Display" w:hAnsi="Aptos Display"/>
          <w:szCs w:val="24"/>
        </w:rPr>
        <w:t xml:space="preserve"> ha adottato il proprio Modello di organizzazione gestione e controllo anche sulla base delle Linee Guida elaborate da Confindustria.</w:t>
      </w:r>
    </w:p>
    <w:p w14:paraId="463800D3" w14:textId="683E5113" w:rsidR="00B413F9" w:rsidRPr="00324F9B" w:rsidRDefault="00B413F9" w:rsidP="00B413F9">
      <w:pPr>
        <w:pStyle w:val="Titolo1"/>
        <w:spacing w:line="276" w:lineRule="auto"/>
        <w:rPr>
          <w:rFonts w:ascii="Aptos Display" w:hAnsi="Aptos Display" w:cs="Times New Roman"/>
          <w:bCs/>
          <w:sz w:val="24"/>
          <w:szCs w:val="24"/>
        </w:rPr>
      </w:pPr>
      <w:r w:rsidRPr="00324F9B">
        <w:rPr>
          <w:rFonts w:ascii="Aptos Display" w:hAnsi="Aptos Display" w:cs="Times New Roman"/>
          <w:sz w:val="24"/>
          <w:szCs w:val="24"/>
        </w:rPr>
        <w:br w:type="page"/>
      </w:r>
      <w:bookmarkStart w:id="59" w:name="_Toc185853124"/>
      <w:bookmarkStart w:id="60" w:name="_Toc320015419"/>
      <w:bookmarkStart w:id="61" w:name="_Toc177407608"/>
      <w:r w:rsidRPr="00324F9B">
        <w:rPr>
          <w:rFonts w:ascii="Aptos Display" w:hAnsi="Aptos Display" w:cs="Times New Roman"/>
          <w:sz w:val="24"/>
          <w:szCs w:val="24"/>
        </w:rPr>
        <w:lastRenderedPageBreak/>
        <w:t>CAPITOLO 2</w:t>
      </w:r>
      <w:bookmarkStart w:id="62" w:name="_Toc185853125"/>
      <w:bookmarkStart w:id="63" w:name="_Toc320015420"/>
      <w:bookmarkEnd w:id="59"/>
      <w:bookmarkEnd w:id="60"/>
      <w:r>
        <w:rPr>
          <w:rFonts w:ascii="Aptos Display" w:hAnsi="Aptos Display" w:cs="Times New Roman"/>
          <w:sz w:val="24"/>
          <w:szCs w:val="24"/>
        </w:rPr>
        <w:t xml:space="preserve"> - </w:t>
      </w:r>
      <w:r w:rsidRPr="00324F9B">
        <w:rPr>
          <w:rFonts w:ascii="Aptos Display" w:hAnsi="Aptos Display" w:cs="Times New Roman"/>
          <w:sz w:val="24"/>
          <w:szCs w:val="24"/>
        </w:rPr>
        <w:t xml:space="preserve">IL MODELLO IN </w:t>
      </w:r>
      <w:r w:rsidR="000D2ADC">
        <w:rPr>
          <w:rFonts w:ascii="Aptos Display" w:hAnsi="Aptos Display" w:cs="Times New Roman"/>
          <w:sz w:val="24"/>
          <w:szCs w:val="24"/>
        </w:rPr>
        <w:t xml:space="preserve">PAGINEMEDICHE </w:t>
      </w:r>
      <w:r w:rsidRPr="00324F9B">
        <w:rPr>
          <w:rFonts w:ascii="Aptos Display" w:hAnsi="Aptos Display" w:cs="Times New Roman"/>
          <w:sz w:val="24"/>
          <w:szCs w:val="24"/>
        </w:rPr>
        <w:t>S.R.L.</w:t>
      </w:r>
      <w:bookmarkEnd w:id="61"/>
      <w:bookmarkEnd w:id="62"/>
      <w:bookmarkEnd w:id="63"/>
    </w:p>
    <w:p w14:paraId="6D84897F" w14:textId="77777777" w:rsidR="00B413F9" w:rsidRPr="00324F9B" w:rsidRDefault="00B413F9" w:rsidP="00B413F9">
      <w:pPr>
        <w:spacing w:line="276" w:lineRule="auto"/>
        <w:rPr>
          <w:rFonts w:ascii="Aptos Display" w:hAnsi="Aptos Display"/>
          <w:b/>
          <w:bCs/>
        </w:rPr>
      </w:pPr>
    </w:p>
    <w:p w14:paraId="109BCE17" w14:textId="1286159C" w:rsidR="00B413F9" w:rsidRPr="007A6EAF" w:rsidRDefault="004A0B3A" w:rsidP="00B413F9">
      <w:pPr>
        <w:pStyle w:val="Titolo20"/>
        <w:keepLines w:val="0"/>
        <w:numPr>
          <w:ilvl w:val="0"/>
          <w:numId w:val="17"/>
        </w:numPr>
        <w:spacing w:before="0" w:after="0" w:line="276" w:lineRule="auto"/>
        <w:jc w:val="both"/>
        <w:rPr>
          <w:rFonts w:ascii="Aptos Display" w:hAnsi="Aptos Display"/>
          <w:i/>
          <w:snapToGrid w:val="0"/>
          <w:lang w:val="en-US"/>
        </w:rPr>
      </w:pPr>
      <w:bookmarkStart w:id="64" w:name="_Toc320015421"/>
      <w:bookmarkStart w:id="65" w:name="_Toc177407609"/>
      <w:r w:rsidRPr="007A6EAF">
        <w:rPr>
          <w:rFonts w:ascii="Aptos Display" w:hAnsi="Aptos Display"/>
          <w:bCs/>
          <w:lang w:val="en-US"/>
        </w:rPr>
        <w:t>Paginemediche</w:t>
      </w:r>
      <w:r w:rsidR="00B413F9" w:rsidRPr="007A6EAF">
        <w:rPr>
          <w:rFonts w:ascii="Aptos Display" w:hAnsi="Aptos Display"/>
          <w:bCs/>
          <w:lang w:val="en-US"/>
        </w:rPr>
        <w:t xml:space="preserve"> S.r.l</w:t>
      </w:r>
      <w:bookmarkEnd w:id="64"/>
      <w:r w:rsidR="00B413F9" w:rsidRPr="007A6EAF">
        <w:rPr>
          <w:rFonts w:ascii="Aptos Display" w:hAnsi="Aptos Display"/>
          <w:bCs/>
          <w:lang w:val="en-US"/>
        </w:rPr>
        <w:t>.</w:t>
      </w:r>
      <w:bookmarkEnd w:id="65"/>
    </w:p>
    <w:p w14:paraId="443E130F" w14:textId="282228CE" w:rsidR="00B413F9" w:rsidRPr="007A6EAF" w:rsidRDefault="004A0B3A" w:rsidP="00B413F9">
      <w:pPr>
        <w:spacing w:line="276" w:lineRule="auto"/>
        <w:jc w:val="both"/>
        <w:rPr>
          <w:rFonts w:ascii="Aptos Display" w:hAnsi="Aptos Display"/>
        </w:rPr>
      </w:pPr>
      <w:r w:rsidRPr="007A6EAF">
        <w:rPr>
          <w:rFonts w:ascii="Aptos Display" w:hAnsi="Aptos Display"/>
          <w:snapToGrid w:val="0"/>
        </w:rPr>
        <w:t>Paginemediche</w:t>
      </w:r>
      <w:r w:rsidR="00B413F9" w:rsidRPr="007A6EAF">
        <w:rPr>
          <w:rFonts w:ascii="Aptos Display" w:hAnsi="Aptos Display"/>
          <w:snapToGrid w:val="0"/>
        </w:rPr>
        <w:t xml:space="preserve"> S.r.l. è stata costituita il </w:t>
      </w:r>
      <w:r w:rsidRPr="007A6EAF">
        <w:rPr>
          <w:rFonts w:ascii="Aptos Display" w:hAnsi="Aptos Display"/>
          <w:snapToGrid w:val="0"/>
        </w:rPr>
        <w:t>17 settembre 2015</w:t>
      </w:r>
      <w:r w:rsidR="00B413F9" w:rsidRPr="007A6EAF">
        <w:rPr>
          <w:rFonts w:ascii="Aptos Display" w:hAnsi="Aptos Display"/>
          <w:snapToGrid w:val="0"/>
        </w:rPr>
        <w:t xml:space="preserve"> ed </w:t>
      </w:r>
      <w:r w:rsidR="00B413F9" w:rsidRPr="007A6EAF">
        <w:rPr>
          <w:rFonts w:ascii="Aptos Display" w:hAnsi="Aptos Display"/>
        </w:rPr>
        <w:t>è un</w:t>
      </w:r>
      <w:r w:rsidR="008326ED" w:rsidRPr="007A6EAF">
        <w:rPr>
          <w:rFonts w:ascii="Aptos Display" w:hAnsi="Aptos Display"/>
        </w:rPr>
        <w:t xml:space="preserve">a </w:t>
      </w:r>
      <w:r w:rsidR="008326ED" w:rsidRPr="007A6EAF">
        <w:rPr>
          <w:rFonts w:ascii="Aptos Display" w:hAnsi="Aptos Display"/>
          <w:i/>
          <w:iCs/>
        </w:rPr>
        <w:t>start-up</w:t>
      </w:r>
      <w:r w:rsidR="00B413F9" w:rsidRPr="007A6EAF">
        <w:rPr>
          <w:rFonts w:ascii="Aptos Display" w:hAnsi="Aptos Display"/>
        </w:rPr>
        <w:t xml:space="preserve"> </w:t>
      </w:r>
      <w:r w:rsidR="00BD5816" w:rsidRPr="007A6EAF">
        <w:rPr>
          <w:rFonts w:ascii="Aptos Display" w:hAnsi="Aptos Display"/>
        </w:rPr>
        <w:t xml:space="preserve">innovativa </w:t>
      </w:r>
      <w:r w:rsidR="00B413F9" w:rsidRPr="007A6EAF">
        <w:rPr>
          <w:rFonts w:ascii="Aptos Display" w:hAnsi="Aptos Display"/>
        </w:rPr>
        <w:t xml:space="preserve">che opera nel mercato della </w:t>
      </w:r>
      <w:r w:rsidR="00B413F9" w:rsidRPr="007A6EAF">
        <w:rPr>
          <w:rFonts w:ascii="Aptos Display" w:hAnsi="Aptos Display"/>
          <w:i/>
          <w:iCs/>
        </w:rPr>
        <w:t xml:space="preserve">digital health. </w:t>
      </w:r>
      <w:r w:rsidR="00B413F9" w:rsidRPr="007A6EAF">
        <w:rPr>
          <w:rFonts w:ascii="Aptos Display" w:hAnsi="Aptos Display"/>
        </w:rPr>
        <w:t xml:space="preserve">La Società </w:t>
      </w:r>
      <w:r w:rsidR="008326ED" w:rsidRPr="007A6EAF">
        <w:rPr>
          <w:rFonts w:ascii="Aptos Display" w:hAnsi="Aptos Display"/>
        </w:rPr>
        <w:t>svolge attività editoriale in area medico-scientifica, occupandosi dell’ideazione, realizzazione e gestione di prodotti editoriali medico-scientifici per l’aggiornamento tecnico, la divulgazione e la formazione su tematiche correlate alla salute ed al benessere in genere</w:t>
      </w:r>
      <w:r w:rsidR="008F6F76" w:rsidRPr="007A6EAF">
        <w:rPr>
          <w:rFonts w:ascii="Aptos Display" w:hAnsi="Aptos Display"/>
        </w:rPr>
        <w:t>;</w:t>
      </w:r>
      <w:r w:rsidR="008326ED" w:rsidRPr="007A6EAF">
        <w:rPr>
          <w:rFonts w:ascii="Aptos Display" w:hAnsi="Aptos Display"/>
        </w:rPr>
        <w:t xml:space="preserve"> tramite la creazione di una piattaforma digitale</w:t>
      </w:r>
      <w:r w:rsidR="00CC339B" w:rsidRPr="007A6EAF">
        <w:rPr>
          <w:rFonts w:ascii="Aptos Display" w:hAnsi="Aptos Display"/>
        </w:rPr>
        <w:t xml:space="preserve"> </w:t>
      </w:r>
      <w:r w:rsidR="00921FB4" w:rsidRPr="007A6EAF">
        <w:rPr>
          <w:rFonts w:ascii="Aptos Display" w:hAnsi="Aptos Display"/>
        </w:rPr>
        <w:t xml:space="preserve">messa </w:t>
      </w:r>
      <w:r w:rsidR="008326ED" w:rsidRPr="007A6EAF">
        <w:rPr>
          <w:rFonts w:ascii="Aptos Display" w:hAnsi="Aptos Display"/>
        </w:rPr>
        <w:t>al servizio del sistema sanitario nazionale,</w:t>
      </w:r>
      <w:r w:rsidR="00921FB4" w:rsidRPr="007A6EAF">
        <w:rPr>
          <w:rFonts w:ascii="Aptos Display" w:hAnsi="Aptos Display"/>
        </w:rPr>
        <w:t xml:space="preserve"> </w:t>
      </w:r>
      <w:r w:rsidR="007A6EAF" w:rsidRPr="007A6EAF">
        <w:rPr>
          <w:rFonts w:ascii="Aptos Display" w:hAnsi="Aptos Display"/>
        </w:rPr>
        <w:t xml:space="preserve">la Società </w:t>
      </w:r>
      <w:r w:rsidR="00921FB4" w:rsidRPr="007A6EAF">
        <w:rPr>
          <w:rFonts w:ascii="Aptos Display" w:hAnsi="Aptos Display"/>
        </w:rPr>
        <w:t>offre un</w:t>
      </w:r>
      <w:r w:rsidR="007A6EAF" w:rsidRPr="007A6EAF">
        <w:rPr>
          <w:rFonts w:ascii="Aptos Display" w:hAnsi="Aptos Display"/>
        </w:rPr>
        <w:t>’</w:t>
      </w:r>
      <w:r w:rsidR="00921FB4" w:rsidRPr="007A6EAF">
        <w:rPr>
          <w:rFonts w:ascii="Aptos Display" w:hAnsi="Aptos Display"/>
        </w:rPr>
        <w:t xml:space="preserve">esperienza di salute personalizzata, consentendo </w:t>
      </w:r>
      <w:r w:rsidR="008326ED" w:rsidRPr="007A6EAF">
        <w:rPr>
          <w:rFonts w:ascii="Aptos Display" w:hAnsi="Aptos Display"/>
        </w:rPr>
        <w:t xml:space="preserve">a medici e pazienti di </w:t>
      </w:r>
      <w:r w:rsidR="00CC339B" w:rsidRPr="007A6EAF">
        <w:rPr>
          <w:rFonts w:ascii="Aptos Display" w:hAnsi="Aptos Display"/>
        </w:rPr>
        <w:t>connetters</w:t>
      </w:r>
      <w:r w:rsidR="00921FB4" w:rsidRPr="007A6EAF">
        <w:rPr>
          <w:rFonts w:ascii="Aptos Display" w:hAnsi="Aptos Display"/>
        </w:rPr>
        <w:t xml:space="preserve">i, con soluzioni di consulenze </w:t>
      </w:r>
      <w:r w:rsidR="00921FB4" w:rsidRPr="007A6EAF">
        <w:rPr>
          <w:rFonts w:ascii="Aptos Display" w:hAnsi="Aptos Display"/>
          <w:i/>
          <w:iCs/>
        </w:rPr>
        <w:t>on line</w:t>
      </w:r>
      <w:r w:rsidR="00921FB4" w:rsidRPr="007A6EAF">
        <w:rPr>
          <w:rFonts w:ascii="Aptos Display" w:hAnsi="Aptos Display"/>
        </w:rPr>
        <w:t xml:space="preserve"> e </w:t>
      </w:r>
      <w:r w:rsidR="008F6F76" w:rsidRPr="007A6EAF">
        <w:rPr>
          <w:rFonts w:ascii="Aptos Display" w:hAnsi="Aptos Display"/>
        </w:rPr>
        <w:t xml:space="preserve"> prenotazioni di visite specialistiche o in convenzione</w:t>
      </w:r>
      <w:r w:rsidR="00CC339B" w:rsidRPr="007A6EAF">
        <w:rPr>
          <w:rFonts w:ascii="Aptos Display" w:hAnsi="Aptos Display"/>
        </w:rPr>
        <w:t xml:space="preserve">. </w:t>
      </w:r>
    </w:p>
    <w:p w14:paraId="439AC238" w14:textId="427BA779" w:rsidR="00B413F9" w:rsidRPr="007A6EAF" w:rsidRDefault="00656A90" w:rsidP="00B413F9">
      <w:pPr>
        <w:spacing w:line="276" w:lineRule="auto"/>
        <w:jc w:val="both"/>
        <w:rPr>
          <w:rFonts w:ascii="Aptos Display" w:hAnsi="Aptos Display"/>
          <w:snapToGrid w:val="0"/>
        </w:rPr>
      </w:pPr>
      <w:r w:rsidRPr="007A6EAF">
        <w:rPr>
          <w:rFonts w:ascii="Aptos Display" w:hAnsi="Aptos Display"/>
        </w:rPr>
        <w:t>Paginemediche</w:t>
      </w:r>
      <w:r w:rsidR="00B413F9" w:rsidRPr="007A6EAF">
        <w:rPr>
          <w:rFonts w:ascii="Aptos Display" w:hAnsi="Aptos Display"/>
        </w:rPr>
        <w:t xml:space="preserve"> ha come oggetto sociale il seguente</w:t>
      </w:r>
      <w:r w:rsidR="00B413F9" w:rsidRPr="007A6EAF">
        <w:rPr>
          <w:rFonts w:ascii="Aptos Display" w:hAnsi="Aptos Display"/>
          <w:snapToGrid w:val="0"/>
        </w:rPr>
        <w:t>:</w:t>
      </w:r>
    </w:p>
    <w:p w14:paraId="2319AD9F" w14:textId="6E0B3006" w:rsidR="00B413F9" w:rsidRPr="007A6EAF" w:rsidRDefault="00B413F9" w:rsidP="00B413F9">
      <w:pPr>
        <w:spacing w:line="276" w:lineRule="auto"/>
        <w:jc w:val="both"/>
        <w:rPr>
          <w:rFonts w:ascii="Aptos Display" w:hAnsi="Aptos Display"/>
          <w:i/>
          <w:iCs/>
          <w:snapToGrid w:val="0"/>
        </w:rPr>
      </w:pPr>
      <w:r w:rsidRPr="007A6EAF">
        <w:rPr>
          <w:rFonts w:ascii="Aptos Display" w:hAnsi="Aptos Display"/>
          <w:snapToGrid w:val="0"/>
        </w:rPr>
        <w:t>“</w:t>
      </w:r>
      <w:r w:rsidRPr="007A6EAF">
        <w:rPr>
          <w:rFonts w:ascii="Aptos Display" w:hAnsi="Aptos Display"/>
          <w:i/>
          <w:iCs/>
          <w:snapToGrid w:val="0"/>
        </w:rPr>
        <w:t>La società, anche mediante l’organizzazione di divisioni interne, ha per oggetto le attività di</w:t>
      </w:r>
      <w:r w:rsidR="005B6498" w:rsidRPr="007A6EAF">
        <w:rPr>
          <w:rFonts w:ascii="Aptos Display" w:hAnsi="Aptos Display"/>
          <w:i/>
          <w:iCs/>
          <w:snapToGrid w:val="0"/>
        </w:rPr>
        <w:t>:</w:t>
      </w:r>
    </w:p>
    <w:p w14:paraId="2B2666FC" w14:textId="4AD5EA3F" w:rsidR="00B413F9" w:rsidRPr="007A6EAF" w:rsidRDefault="003B76A4" w:rsidP="00B413F9">
      <w:pPr>
        <w:pStyle w:val="Paragrafoelenco"/>
        <w:numPr>
          <w:ilvl w:val="0"/>
          <w:numId w:val="55"/>
        </w:numPr>
        <w:spacing w:line="276" w:lineRule="auto"/>
        <w:jc w:val="both"/>
        <w:rPr>
          <w:rFonts w:ascii="Aptos Display" w:hAnsi="Aptos Display"/>
          <w:i/>
          <w:iCs/>
          <w:snapToGrid w:val="0"/>
        </w:rPr>
      </w:pPr>
      <w:r w:rsidRPr="007A6EAF">
        <w:rPr>
          <w:rFonts w:ascii="Aptos Display" w:hAnsi="Aptos Display"/>
          <w:i/>
          <w:iCs/>
          <w:snapToGrid w:val="0"/>
        </w:rPr>
        <w:t xml:space="preserve">Ideazione, realizzazione, </w:t>
      </w:r>
      <w:r w:rsidR="00C3612C" w:rsidRPr="007A6EAF">
        <w:rPr>
          <w:rFonts w:ascii="Aptos Display" w:hAnsi="Aptos Display"/>
          <w:i/>
          <w:iCs/>
          <w:snapToGrid w:val="0"/>
        </w:rPr>
        <w:t>amministrazione e gestione di progetti editoriali medico-scientifici per l’aggiornamento tecnico scientifico, la divulgazione, la formazione e la comunicazione in area salute e benessere e tematiche correlate in genere</w:t>
      </w:r>
      <w:r w:rsidR="00B413F9" w:rsidRPr="007A6EAF">
        <w:rPr>
          <w:rFonts w:ascii="Aptos Display" w:hAnsi="Aptos Display"/>
          <w:i/>
          <w:iCs/>
          <w:snapToGrid w:val="0"/>
        </w:rPr>
        <w:t xml:space="preserve">; </w:t>
      </w:r>
    </w:p>
    <w:p w14:paraId="7B498A30" w14:textId="4D2CDB55" w:rsidR="00B413F9" w:rsidRPr="007A6EAF" w:rsidRDefault="00413530" w:rsidP="00B413F9">
      <w:pPr>
        <w:pStyle w:val="Paragrafoelenco"/>
        <w:numPr>
          <w:ilvl w:val="0"/>
          <w:numId w:val="55"/>
        </w:numPr>
        <w:spacing w:line="276" w:lineRule="auto"/>
        <w:jc w:val="both"/>
        <w:rPr>
          <w:rFonts w:ascii="Aptos Display" w:hAnsi="Aptos Display"/>
          <w:i/>
          <w:iCs/>
          <w:snapToGrid w:val="0"/>
        </w:rPr>
      </w:pPr>
      <w:r w:rsidRPr="007A6EAF">
        <w:rPr>
          <w:rFonts w:ascii="Aptos Display" w:hAnsi="Aptos Display"/>
          <w:i/>
          <w:iCs/>
          <w:snapToGrid w:val="0"/>
        </w:rPr>
        <w:t>a</w:t>
      </w:r>
      <w:r w:rsidR="00C3612C" w:rsidRPr="007A6EAF">
        <w:rPr>
          <w:rFonts w:ascii="Aptos Display" w:hAnsi="Aptos Display"/>
          <w:i/>
          <w:iCs/>
          <w:snapToGrid w:val="0"/>
        </w:rPr>
        <w:t>ttività pubblicitaria, di pubbliche relazioni e di promozione sotto qualsiasi forma e natura</w:t>
      </w:r>
      <w:r w:rsidR="007A6EAF" w:rsidRPr="007A6EAF">
        <w:rPr>
          <w:rFonts w:ascii="Aptos Display" w:hAnsi="Aptos Display"/>
          <w:i/>
          <w:iCs/>
          <w:snapToGrid w:val="0"/>
        </w:rPr>
        <w:t>.”</w:t>
      </w:r>
    </w:p>
    <w:p w14:paraId="4E52008C" w14:textId="2E9C08A8" w:rsidR="00B413F9" w:rsidRPr="00324F9B" w:rsidRDefault="00B413F9" w:rsidP="00B413F9">
      <w:pPr>
        <w:spacing w:line="276" w:lineRule="auto"/>
        <w:jc w:val="both"/>
        <w:rPr>
          <w:rStyle w:val="Collegamentoipertestuale"/>
          <w:rFonts w:ascii="Aptos Display" w:hAnsi="Aptos Display"/>
        </w:rPr>
      </w:pPr>
      <w:r w:rsidRPr="007A6EAF">
        <w:rPr>
          <w:rFonts w:ascii="Aptos Display" w:hAnsi="Aptos Display"/>
        </w:rPr>
        <w:t xml:space="preserve">Per ulteriori dettagli relativi all’oggetto sociale ed all’attività svolta dalla Società si rinvia alla visura camerale ed al sito internet </w:t>
      </w:r>
      <w:hyperlink r:id="rId18" w:history="1">
        <w:r w:rsidR="00C3612C" w:rsidRPr="007A6EAF">
          <w:rPr>
            <w:rStyle w:val="Collegamentoipertestuale"/>
            <w:rFonts w:ascii="Aptos Display" w:hAnsi="Aptos Display"/>
          </w:rPr>
          <w:t>https://www.paginemediche.it</w:t>
        </w:r>
      </w:hyperlink>
      <w:r w:rsidRPr="007A6EAF">
        <w:rPr>
          <w:rFonts w:ascii="Aptos Display" w:hAnsi="Aptos Display"/>
        </w:rPr>
        <w:t>.</w:t>
      </w:r>
    </w:p>
    <w:p w14:paraId="3AEBE077" w14:textId="77777777" w:rsidR="00B413F9" w:rsidRPr="00324F9B" w:rsidRDefault="00B413F9" w:rsidP="00B413F9">
      <w:pPr>
        <w:spacing w:line="276" w:lineRule="auto"/>
        <w:rPr>
          <w:rFonts w:ascii="Aptos Display" w:hAnsi="Aptos Display"/>
        </w:rPr>
      </w:pPr>
      <w:bookmarkStart w:id="66" w:name="_Toc185836142"/>
      <w:bookmarkStart w:id="67" w:name="_Toc185853128"/>
      <w:bookmarkStart w:id="68" w:name="_Toc320015422"/>
    </w:p>
    <w:p w14:paraId="060EFFDD" w14:textId="55C1B875" w:rsidR="00B413F9" w:rsidRPr="007A6EAF" w:rsidRDefault="00B413F9" w:rsidP="00B413F9">
      <w:pPr>
        <w:pStyle w:val="Titolo20"/>
        <w:keepLines w:val="0"/>
        <w:numPr>
          <w:ilvl w:val="0"/>
          <w:numId w:val="17"/>
        </w:numPr>
        <w:spacing w:before="0" w:after="0" w:line="276" w:lineRule="auto"/>
        <w:jc w:val="both"/>
        <w:rPr>
          <w:rFonts w:ascii="Aptos Display" w:hAnsi="Aptos Display"/>
          <w:bCs/>
          <w:i/>
        </w:rPr>
      </w:pPr>
      <w:bookmarkStart w:id="69" w:name="_Toc177407610"/>
      <w:r w:rsidRPr="007A6EAF">
        <w:rPr>
          <w:rFonts w:ascii="Aptos Display" w:hAnsi="Aptos Display"/>
          <w:bCs/>
        </w:rPr>
        <w:t xml:space="preserve">Modello di governance di </w:t>
      </w:r>
      <w:bookmarkEnd w:id="66"/>
      <w:bookmarkEnd w:id="67"/>
      <w:bookmarkEnd w:id="68"/>
      <w:r w:rsidR="000D2ADC">
        <w:rPr>
          <w:rFonts w:ascii="Aptos Display" w:hAnsi="Aptos Display"/>
          <w:bCs/>
        </w:rPr>
        <w:t>Paginemediche</w:t>
      </w:r>
      <w:bookmarkEnd w:id="69"/>
      <w:r w:rsidR="000D2ADC">
        <w:rPr>
          <w:rFonts w:ascii="Aptos Display" w:hAnsi="Aptos Display"/>
          <w:bCs/>
        </w:rPr>
        <w:t xml:space="preserve"> </w:t>
      </w:r>
    </w:p>
    <w:p w14:paraId="087A7178" w14:textId="6EB3E41D" w:rsidR="00B413F9" w:rsidRPr="007A6EAF" w:rsidRDefault="00B413F9" w:rsidP="00B413F9">
      <w:pPr>
        <w:spacing w:line="276" w:lineRule="auto"/>
        <w:jc w:val="both"/>
        <w:rPr>
          <w:rFonts w:ascii="Aptos Display" w:hAnsi="Aptos Display"/>
        </w:rPr>
      </w:pPr>
      <w:r w:rsidRPr="007A6EAF">
        <w:rPr>
          <w:rFonts w:ascii="Aptos Display" w:hAnsi="Aptos Display"/>
        </w:rPr>
        <w:t xml:space="preserve">L’Organo Amministrativo della Società è attualmente rappresentato da un Consiglio di Amministrazione che dura in carica </w:t>
      </w:r>
      <w:r w:rsidR="0082439E" w:rsidRPr="007A6EAF">
        <w:rPr>
          <w:rFonts w:ascii="Aptos Display" w:hAnsi="Aptos Display"/>
        </w:rPr>
        <w:t>per tre esercizi</w:t>
      </w:r>
      <w:r w:rsidRPr="007A6EAF">
        <w:rPr>
          <w:rFonts w:ascii="Aptos Display" w:hAnsi="Aptos Display"/>
        </w:rPr>
        <w:t xml:space="preserve">. </w:t>
      </w:r>
    </w:p>
    <w:p w14:paraId="5C5FB433" w14:textId="5D1B878A" w:rsidR="00B413F9" w:rsidRPr="007A6EAF" w:rsidRDefault="00B413F9" w:rsidP="00B413F9">
      <w:pPr>
        <w:autoSpaceDE w:val="0"/>
        <w:autoSpaceDN w:val="0"/>
        <w:adjustRightInd w:val="0"/>
        <w:spacing w:line="276" w:lineRule="auto"/>
        <w:jc w:val="both"/>
        <w:rPr>
          <w:rFonts w:ascii="Aptos Display" w:hAnsi="Aptos Display"/>
        </w:rPr>
      </w:pPr>
      <w:r w:rsidRPr="007A6EAF">
        <w:rPr>
          <w:rFonts w:ascii="Aptos Display" w:hAnsi="Aptos Display"/>
        </w:rPr>
        <w:t xml:space="preserve">Gli Amministratori di </w:t>
      </w:r>
      <w:r w:rsidR="005F0530" w:rsidRPr="007A6EAF">
        <w:rPr>
          <w:rFonts w:ascii="Aptos Display" w:hAnsi="Aptos Display"/>
        </w:rPr>
        <w:t>Paginemediche</w:t>
      </w:r>
      <w:r w:rsidRPr="007A6EAF">
        <w:rPr>
          <w:rFonts w:ascii="Aptos Display" w:hAnsi="Aptos Display"/>
        </w:rPr>
        <w:t xml:space="preserve"> sono investiti dei più ampi poteri per la gestione ordinaria e straordinaria della Società, senza eccezione di sorta – salvo quelli che sono riservati dalla legge espressamente al Consiglio di Amministrazione nella sua collegialità o ai soci – per il raggiungimento e l’attuazione degli scopi sociali.</w:t>
      </w:r>
    </w:p>
    <w:p w14:paraId="5E90FDCA" w14:textId="77777777" w:rsidR="00B413F9" w:rsidRPr="00381834" w:rsidRDefault="00B413F9" w:rsidP="00B413F9">
      <w:pPr>
        <w:autoSpaceDE w:val="0"/>
        <w:autoSpaceDN w:val="0"/>
        <w:adjustRightInd w:val="0"/>
        <w:spacing w:line="276" w:lineRule="auto"/>
        <w:jc w:val="both"/>
        <w:rPr>
          <w:rFonts w:ascii="Aptos Display" w:hAnsi="Aptos Display"/>
        </w:rPr>
      </w:pPr>
      <w:r w:rsidRPr="007A6EAF">
        <w:rPr>
          <w:rFonts w:ascii="Aptos Display" w:hAnsi="Aptos Display"/>
        </w:rPr>
        <w:t>La firma e la rappresentanza sociale, di fronte ai terzi ed in giudizio, spettano al Presidente del Consiglio di Amministrazione ed all’Amministratore Delegato.</w:t>
      </w:r>
    </w:p>
    <w:p w14:paraId="7B65127C" w14:textId="61DC777C" w:rsidR="00B413F9" w:rsidRPr="00381834" w:rsidRDefault="00B413F9" w:rsidP="00B413F9">
      <w:pPr>
        <w:autoSpaceDE w:val="0"/>
        <w:autoSpaceDN w:val="0"/>
        <w:adjustRightInd w:val="0"/>
        <w:spacing w:line="276" w:lineRule="auto"/>
        <w:jc w:val="both"/>
        <w:rPr>
          <w:rFonts w:ascii="Aptos Display" w:hAnsi="Aptos Display"/>
        </w:rPr>
      </w:pPr>
      <w:r w:rsidRPr="007A6EAF">
        <w:rPr>
          <w:rFonts w:ascii="Aptos Display" w:hAnsi="Aptos Display"/>
          <w:highlight w:val="yellow"/>
        </w:rPr>
        <w:t>La Società</w:t>
      </w:r>
      <w:r w:rsidR="0020220A" w:rsidRPr="007A6EAF">
        <w:rPr>
          <w:rFonts w:ascii="Aptos Display" w:hAnsi="Aptos Display"/>
          <w:highlight w:val="yellow"/>
        </w:rPr>
        <w:t xml:space="preserve"> allo stato, non ha previsto la funzione di un organo di controllo.</w:t>
      </w:r>
      <w:r w:rsidR="0020220A">
        <w:rPr>
          <w:rFonts w:ascii="Aptos Display" w:hAnsi="Aptos Display"/>
        </w:rPr>
        <w:t xml:space="preserve"> </w:t>
      </w:r>
      <w:r w:rsidR="005F0530">
        <w:rPr>
          <w:rFonts w:ascii="Aptos Display" w:hAnsi="Aptos Display"/>
        </w:rPr>
        <w:t xml:space="preserve"> </w:t>
      </w:r>
    </w:p>
    <w:p w14:paraId="126FC1BA" w14:textId="66A5C7AD" w:rsidR="00B413F9" w:rsidRDefault="00B413F9" w:rsidP="00B413F9">
      <w:pPr>
        <w:pStyle w:val="Elenco"/>
        <w:spacing w:line="276" w:lineRule="auto"/>
        <w:ind w:left="0" w:firstLine="0"/>
        <w:jc w:val="both"/>
        <w:rPr>
          <w:rFonts w:ascii="Aptos Display" w:hAnsi="Aptos Display"/>
        </w:rPr>
      </w:pPr>
      <w:r w:rsidRPr="007A6EAF">
        <w:rPr>
          <w:rFonts w:ascii="Aptos Display" w:hAnsi="Aptos Display"/>
        </w:rPr>
        <w:t>Il soggetto incaricato della revisione legale dei conti</w:t>
      </w:r>
      <w:r w:rsidR="0020220A" w:rsidRPr="007A6EAF">
        <w:rPr>
          <w:rFonts w:ascii="Aptos Display" w:hAnsi="Aptos Display"/>
        </w:rPr>
        <w:t xml:space="preserve">, la </w:t>
      </w:r>
      <w:r w:rsidR="007614F0" w:rsidRPr="007A6EAF">
        <w:rPr>
          <w:rFonts w:ascii="Aptos Display" w:hAnsi="Aptos Display"/>
        </w:rPr>
        <w:t xml:space="preserve">società di revisione </w:t>
      </w:r>
      <w:r w:rsidR="0020220A" w:rsidRPr="007A6EAF">
        <w:rPr>
          <w:rFonts w:ascii="Aptos Display" w:hAnsi="Aptos Display"/>
        </w:rPr>
        <w:t>KPMG,</w:t>
      </w:r>
      <w:r w:rsidRPr="007A6EAF">
        <w:rPr>
          <w:rFonts w:ascii="Aptos Display" w:hAnsi="Aptos Display"/>
        </w:rPr>
        <w:t xml:space="preserve"> esercita la funzione di revisione legale dei conti ai sensi dell’art. 2409-bis del Codice Civile e del D.Lgs. 39/2010.</w:t>
      </w:r>
    </w:p>
    <w:p w14:paraId="59852230" w14:textId="77777777" w:rsidR="007A6EAF" w:rsidRPr="0020220A" w:rsidRDefault="007A6EAF" w:rsidP="00B413F9">
      <w:pPr>
        <w:pStyle w:val="Elenco"/>
        <w:spacing w:line="276" w:lineRule="auto"/>
        <w:ind w:left="0" w:firstLine="0"/>
        <w:jc w:val="both"/>
        <w:rPr>
          <w:rFonts w:ascii="Aptos Display" w:hAnsi="Aptos Display"/>
        </w:rPr>
      </w:pPr>
    </w:p>
    <w:p w14:paraId="0BF8F60E" w14:textId="7DB89435" w:rsidR="00B413F9" w:rsidRPr="007A6EAF" w:rsidRDefault="00B413F9" w:rsidP="0020220A">
      <w:pPr>
        <w:pStyle w:val="Titolo20"/>
        <w:keepLines w:val="0"/>
        <w:numPr>
          <w:ilvl w:val="0"/>
          <w:numId w:val="17"/>
        </w:numPr>
        <w:spacing w:before="0" w:after="0" w:line="276" w:lineRule="auto"/>
        <w:jc w:val="both"/>
        <w:rPr>
          <w:rFonts w:ascii="Aptos Display" w:hAnsi="Aptos Display"/>
          <w:bCs/>
          <w:i/>
        </w:rPr>
      </w:pPr>
      <w:bookmarkStart w:id="70" w:name="_Toc72093381"/>
      <w:bookmarkStart w:id="71" w:name="_Toc185836143"/>
      <w:bookmarkStart w:id="72" w:name="_Toc185853129"/>
      <w:bookmarkStart w:id="73" w:name="_Toc320015423"/>
      <w:bookmarkStart w:id="74" w:name="_Toc177407611"/>
      <w:bookmarkEnd w:id="70"/>
      <w:r w:rsidRPr="007A6EAF">
        <w:rPr>
          <w:rFonts w:ascii="Aptos Display" w:hAnsi="Aptos Display"/>
          <w:bCs/>
        </w:rPr>
        <w:t xml:space="preserve">Assetto organizzativo di </w:t>
      </w:r>
      <w:bookmarkEnd w:id="71"/>
      <w:bookmarkEnd w:id="72"/>
      <w:bookmarkEnd w:id="73"/>
      <w:r w:rsidR="005F0530" w:rsidRPr="007A6EAF">
        <w:rPr>
          <w:rFonts w:ascii="Aptos Display" w:hAnsi="Aptos Display"/>
          <w:bCs/>
        </w:rPr>
        <w:t>Paginemediche</w:t>
      </w:r>
      <w:bookmarkEnd w:id="74"/>
    </w:p>
    <w:p w14:paraId="6904229E" w14:textId="77777777" w:rsidR="00B413F9" w:rsidRPr="007A6EAF" w:rsidRDefault="00B413F9" w:rsidP="00B413F9">
      <w:pPr>
        <w:pStyle w:val="provvnota"/>
        <w:spacing w:before="0" w:beforeAutospacing="0" w:after="0" w:afterAutospacing="0" w:line="276" w:lineRule="auto"/>
        <w:rPr>
          <w:rFonts w:ascii="Aptos Display" w:hAnsi="Aptos Display"/>
          <w:lang w:val="it-IT" w:eastAsia="it-IT"/>
        </w:rPr>
      </w:pPr>
      <w:r w:rsidRPr="007A6EAF">
        <w:rPr>
          <w:rFonts w:ascii="Aptos Display" w:hAnsi="Aptos Display"/>
          <w:lang w:val="it-IT" w:eastAsia="it-IT"/>
        </w:rPr>
        <w:t>La Società presenta la seguente struttura organizzativa suddivisa per sedi:</w:t>
      </w:r>
    </w:p>
    <w:tbl>
      <w:tblPr>
        <w:tblW w:w="9249" w:type="dxa"/>
        <w:jc w:val="center"/>
        <w:tblCellMar>
          <w:left w:w="70" w:type="dxa"/>
          <w:right w:w="70" w:type="dxa"/>
        </w:tblCellMar>
        <w:tblLook w:val="04A0" w:firstRow="1" w:lastRow="0" w:firstColumn="1" w:lastColumn="0" w:noHBand="0" w:noVBand="1"/>
      </w:tblPr>
      <w:tblGrid>
        <w:gridCol w:w="2802"/>
        <w:gridCol w:w="6447"/>
      </w:tblGrid>
      <w:tr w:rsidR="00B413F9" w:rsidRPr="007A6EAF" w14:paraId="1B995AEC" w14:textId="77777777" w:rsidTr="00121055">
        <w:trPr>
          <w:trHeight w:val="315"/>
          <w:jc w:val="center"/>
        </w:trPr>
        <w:tc>
          <w:tcPr>
            <w:tcW w:w="2802" w:type="dxa"/>
            <w:tcBorders>
              <w:top w:val="single" w:sz="8" w:space="0" w:color="auto"/>
              <w:left w:val="single" w:sz="8" w:space="0" w:color="auto"/>
              <w:bottom w:val="single" w:sz="8" w:space="0" w:color="auto"/>
              <w:right w:val="single" w:sz="8" w:space="0" w:color="auto"/>
            </w:tcBorders>
            <w:vAlign w:val="center"/>
            <w:hideMark/>
          </w:tcPr>
          <w:p w14:paraId="5EB0F5B1" w14:textId="77777777" w:rsidR="00B413F9" w:rsidRPr="007A6EAF" w:rsidRDefault="00B413F9" w:rsidP="00121055">
            <w:pPr>
              <w:spacing w:line="276" w:lineRule="auto"/>
              <w:jc w:val="center"/>
              <w:rPr>
                <w:rFonts w:ascii="Aptos Display" w:hAnsi="Aptos Display"/>
                <w:b/>
                <w:bCs/>
                <w:color w:val="000000"/>
              </w:rPr>
            </w:pPr>
            <w:r w:rsidRPr="007A6EAF">
              <w:rPr>
                <w:rFonts w:ascii="Aptos Display" w:hAnsi="Aptos Display"/>
                <w:b/>
                <w:bCs/>
                <w:color w:val="000000"/>
              </w:rPr>
              <w:t>Comune</w:t>
            </w:r>
          </w:p>
        </w:tc>
        <w:tc>
          <w:tcPr>
            <w:tcW w:w="6447" w:type="dxa"/>
            <w:tcBorders>
              <w:top w:val="single" w:sz="8" w:space="0" w:color="auto"/>
              <w:left w:val="nil"/>
              <w:bottom w:val="single" w:sz="8" w:space="0" w:color="auto"/>
              <w:right w:val="single" w:sz="8" w:space="0" w:color="auto"/>
            </w:tcBorders>
            <w:vAlign w:val="center"/>
            <w:hideMark/>
          </w:tcPr>
          <w:p w14:paraId="45CE6F87" w14:textId="77777777" w:rsidR="00B413F9" w:rsidRPr="007A6EAF" w:rsidRDefault="00B413F9" w:rsidP="00121055">
            <w:pPr>
              <w:spacing w:line="276" w:lineRule="auto"/>
              <w:jc w:val="center"/>
              <w:rPr>
                <w:rFonts w:ascii="Aptos Display" w:hAnsi="Aptos Display"/>
                <w:b/>
                <w:bCs/>
                <w:color w:val="000000"/>
              </w:rPr>
            </w:pPr>
            <w:r w:rsidRPr="007A6EAF">
              <w:rPr>
                <w:rFonts w:ascii="Aptos Display" w:hAnsi="Aptos Display"/>
                <w:b/>
                <w:bCs/>
                <w:color w:val="000000"/>
              </w:rPr>
              <w:t>Tipologia di unità</w:t>
            </w:r>
          </w:p>
        </w:tc>
      </w:tr>
      <w:tr w:rsidR="00B413F9" w:rsidRPr="007A6EAF" w14:paraId="36089FF0" w14:textId="77777777" w:rsidTr="00121055">
        <w:trPr>
          <w:trHeight w:val="315"/>
          <w:jc w:val="center"/>
        </w:trPr>
        <w:tc>
          <w:tcPr>
            <w:tcW w:w="2802" w:type="dxa"/>
            <w:tcBorders>
              <w:top w:val="nil"/>
              <w:left w:val="single" w:sz="8" w:space="0" w:color="auto"/>
              <w:bottom w:val="single" w:sz="4" w:space="0" w:color="auto"/>
              <w:right w:val="single" w:sz="8" w:space="0" w:color="auto"/>
            </w:tcBorders>
            <w:noWrap/>
            <w:vAlign w:val="center"/>
            <w:hideMark/>
          </w:tcPr>
          <w:p w14:paraId="6541D125" w14:textId="7FEAB9F8" w:rsidR="00B413F9" w:rsidRPr="007A6EAF" w:rsidRDefault="005F0530" w:rsidP="00121055">
            <w:pPr>
              <w:spacing w:line="276" w:lineRule="auto"/>
              <w:rPr>
                <w:rFonts w:ascii="Aptos Display" w:hAnsi="Aptos Display"/>
                <w:color w:val="000000"/>
              </w:rPr>
            </w:pPr>
            <w:r w:rsidRPr="007A6EAF">
              <w:rPr>
                <w:rFonts w:ascii="Aptos Display" w:hAnsi="Aptos Display"/>
                <w:color w:val="000000"/>
              </w:rPr>
              <w:t>SALERNO</w:t>
            </w:r>
            <w:r w:rsidR="00B413F9" w:rsidRPr="007A6EAF">
              <w:rPr>
                <w:rFonts w:ascii="Aptos Display" w:hAnsi="Aptos Display"/>
                <w:color w:val="000000"/>
              </w:rPr>
              <w:t xml:space="preserve"> (</w:t>
            </w:r>
            <w:r w:rsidRPr="007A6EAF">
              <w:rPr>
                <w:rFonts w:ascii="Aptos Display" w:hAnsi="Aptos Display"/>
                <w:color w:val="000000"/>
              </w:rPr>
              <w:t>SA</w:t>
            </w:r>
            <w:r w:rsidR="00B413F9" w:rsidRPr="007A6EAF">
              <w:rPr>
                <w:rFonts w:ascii="Aptos Display" w:hAnsi="Aptos Display"/>
                <w:color w:val="000000"/>
              </w:rPr>
              <w:t>)</w:t>
            </w:r>
          </w:p>
        </w:tc>
        <w:tc>
          <w:tcPr>
            <w:tcW w:w="6447" w:type="dxa"/>
            <w:tcBorders>
              <w:top w:val="nil"/>
              <w:left w:val="nil"/>
              <w:bottom w:val="single" w:sz="4" w:space="0" w:color="auto"/>
              <w:right w:val="single" w:sz="8" w:space="0" w:color="auto"/>
            </w:tcBorders>
            <w:noWrap/>
            <w:vAlign w:val="center"/>
            <w:hideMark/>
          </w:tcPr>
          <w:p w14:paraId="2901683C" w14:textId="77777777" w:rsidR="00B413F9" w:rsidRPr="007A6EAF" w:rsidRDefault="00B413F9" w:rsidP="00121055">
            <w:pPr>
              <w:spacing w:line="276" w:lineRule="auto"/>
              <w:rPr>
                <w:rFonts w:ascii="Aptos Display" w:hAnsi="Aptos Display"/>
                <w:color w:val="000000"/>
              </w:rPr>
            </w:pPr>
            <w:r w:rsidRPr="007A6EAF">
              <w:rPr>
                <w:rFonts w:ascii="Aptos Display" w:hAnsi="Aptos Display"/>
                <w:color w:val="000000"/>
              </w:rPr>
              <w:t>Sede Legale</w:t>
            </w:r>
          </w:p>
        </w:tc>
      </w:tr>
      <w:tr w:rsidR="005F0530" w:rsidRPr="007A6EAF" w14:paraId="0982C5D5" w14:textId="77777777" w:rsidTr="00121055">
        <w:trPr>
          <w:trHeight w:val="315"/>
          <w:jc w:val="center"/>
        </w:trPr>
        <w:tc>
          <w:tcPr>
            <w:tcW w:w="2802" w:type="dxa"/>
            <w:tcBorders>
              <w:top w:val="nil"/>
              <w:left w:val="single" w:sz="8" w:space="0" w:color="auto"/>
              <w:bottom w:val="single" w:sz="4" w:space="0" w:color="auto"/>
              <w:right w:val="single" w:sz="8" w:space="0" w:color="auto"/>
            </w:tcBorders>
            <w:noWrap/>
            <w:vAlign w:val="center"/>
          </w:tcPr>
          <w:p w14:paraId="447F4CA6" w14:textId="69BA6860" w:rsidR="005F0530" w:rsidRPr="007A6EAF" w:rsidRDefault="005F0530" w:rsidP="00121055">
            <w:pPr>
              <w:spacing w:line="276" w:lineRule="auto"/>
              <w:rPr>
                <w:rFonts w:ascii="Aptos Display" w:hAnsi="Aptos Display"/>
                <w:color w:val="000000"/>
              </w:rPr>
            </w:pPr>
            <w:r w:rsidRPr="007A6EAF">
              <w:rPr>
                <w:rFonts w:ascii="Aptos Display" w:hAnsi="Aptos Display"/>
                <w:color w:val="000000"/>
              </w:rPr>
              <w:t>SALERNO (SA)</w:t>
            </w:r>
          </w:p>
        </w:tc>
        <w:tc>
          <w:tcPr>
            <w:tcW w:w="6447" w:type="dxa"/>
            <w:tcBorders>
              <w:top w:val="nil"/>
              <w:left w:val="nil"/>
              <w:bottom w:val="single" w:sz="4" w:space="0" w:color="auto"/>
              <w:right w:val="single" w:sz="8" w:space="0" w:color="auto"/>
            </w:tcBorders>
            <w:noWrap/>
            <w:vAlign w:val="center"/>
          </w:tcPr>
          <w:p w14:paraId="62AC5D43" w14:textId="154EB190" w:rsidR="005F0530" w:rsidRPr="007A6EAF" w:rsidRDefault="005F0530" w:rsidP="00121055">
            <w:pPr>
              <w:spacing w:line="276" w:lineRule="auto"/>
              <w:rPr>
                <w:rFonts w:ascii="Aptos Display" w:hAnsi="Aptos Display"/>
                <w:color w:val="000000"/>
              </w:rPr>
            </w:pPr>
            <w:r w:rsidRPr="007A6EAF">
              <w:rPr>
                <w:rFonts w:ascii="Aptos Display" w:hAnsi="Aptos Display"/>
                <w:color w:val="000000"/>
              </w:rPr>
              <w:t>Unità locale Operativa</w:t>
            </w:r>
          </w:p>
        </w:tc>
      </w:tr>
      <w:tr w:rsidR="00B413F9" w:rsidRPr="007A6EAF" w14:paraId="6599F298" w14:textId="77777777" w:rsidTr="005F0530">
        <w:trPr>
          <w:trHeight w:val="315"/>
          <w:jc w:val="center"/>
        </w:trPr>
        <w:tc>
          <w:tcPr>
            <w:tcW w:w="2802" w:type="dxa"/>
            <w:tcBorders>
              <w:top w:val="single" w:sz="4" w:space="0" w:color="auto"/>
              <w:left w:val="single" w:sz="8" w:space="0" w:color="auto"/>
              <w:bottom w:val="single" w:sz="4" w:space="0" w:color="auto"/>
              <w:right w:val="single" w:sz="8" w:space="0" w:color="auto"/>
            </w:tcBorders>
            <w:noWrap/>
            <w:vAlign w:val="center"/>
          </w:tcPr>
          <w:p w14:paraId="03EC8160" w14:textId="070F30E4" w:rsidR="00B413F9" w:rsidRPr="007A6EAF" w:rsidRDefault="005F0530" w:rsidP="00121055">
            <w:pPr>
              <w:spacing w:line="276" w:lineRule="auto"/>
              <w:rPr>
                <w:rFonts w:ascii="Aptos Display" w:hAnsi="Aptos Display"/>
                <w:color w:val="000000"/>
              </w:rPr>
            </w:pPr>
            <w:r w:rsidRPr="007A6EAF">
              <w:rPr>
                <w:rFonts w:ascii="Aptos Display" w:hAnsi="Aptos Display"/>
                <w:color w:val="000000"/>
              </w:rPr>
              <w:t>MILANO</w:t>
            </w:r>
            <w:r w:rsidR="00B413F9" w:rsidRPr="007A6EAF">
              <w:rPr>
                <w:rFonts w:ascii="Aptos Display" w:hAnsi="Aptos Display"/>
                <w:color w:val="000000"/>
              </w:rPr>
              <w:t xml:space="preserve"> (</w:t>
            </w:r>
            <w:r w:rsidRPr="007A6EAF">
              <w:rPr>
                <w:rFonts w:ascii="Aptos Display" w:hAnsi="Aptos Display"/>
                <w:color w:val="000000"/>
              </w:rPr>
              <w:t>MI</w:t>
            </w:r>
            <w:r w:rsidR="00B413F9" w:rsidRPr="007A6EAF">
              <w:rPr>
                <w:rFonts w:ascii="Aptos Display" w:hAnsi="Aptos Display"/>
                <w:color w:val="000000"/>
              </w:rPr>
              <w:t>)</w:t>
            </w:r>
          </w:p>
        </w:tc>
        <w:tc>
          <w:tcPr>
            <w:tcW w:w="6447" w:type="dxa"/>
            <w:tcBorders>
              <w:top w:val="single" w:sz="4" w:space="0" w:color="auto"/>
              <w:left w:val="nil"/>
              <w:bottom w:val="single" w:sz="4" w:space="0" w:color="auto"/>
              <w:right w:val="single" w:sz="8" w:space="0" w:color="auto"/>
            </w:tcBorders>
            <w:noWrap/>
            <w:vAlign w:val="center"/>
          </w:tcPr>
          <w:p w14:paraId="232BE26B" w14:textId="77777777" w:rsidR="00B413F9" w:rsidRPr="007A6EAF" w:rsidRDefault="00B413F9" w:rsidP="00121055">
            <w:pPr>
              <w:spacing w:line="276" w:lineRule="auto"/>
              <w:rPr>
                <w:rFonts w:ascii="Aptos Display" w:hAnsi="Aptos Display"/>
                <w:color w:val="000000"/>
              </w:rPr>
            </w:pPr>
            <w:r w:rsidRPr="007A6EAF">
              <w:rPr>
                <w:rFonts w:ascii="Aptos Display" w:hAnsi="Aptos Display"/>
                <w:color w:val="000000"/>
              </w:rPr>
              <w:t>Unità Locale Operativa</w:t>
            </w:r>
          </w:p>
        </w:tc>
      </w:tr>
      <w:tr w:rsidR="005F0530" w:rsidRPr="00324F9B" w14:paraId="336ABA4A" w14:textId="77777777" w:rsidTr="00121055">
        <w:trPr>
          <w:trHeight w:val="315"/>
          <w:jc w:val="center"/>
        </w:trPr>
        <w:tc>
          <w:tcPr>
            <w:tcW w:w="2802" w:type="dxa"/>
            <w:tcBorders>
              <w:top w:val="single" w:sz="4" w:space="0" w:color="auto"/>
              <w:left w:val="single" w:sz="8" w:space="0" w:color="auto"/>
              <w:bottom w:val="single" w:sz="8" w:space="0" w:color="auto"/>
              <w:right w:val="single" w:sz="8" w:space="0" w:color="auto"/>
            </w:tcBorders>
            <w:noWrap/>
            <w:vAlign w:val="center"/>
          </w:tcPr>
          <w:p w14:paraId="429D4A79" w14:textId="4C89AEF1" w:rsidR="005F0530" w:rsidRPr="007A6EAF" w:rsidRDefault="005F0530" w:rsidP="00121055">
            <w:pPr>
              <w:spacing w:line="276" w:lineRule="auto"/>
              <w:rPr>
                <w:rFonts w:ascii="Aptos Display" w:hAnsi="Aptos Display"/>
                <w:color w:val="000000"/>
              </w:rPr>
            </w:pPr>
            <w:r w:rsidRPr="007A6EAF">
              <w:rPr>
                <w:rFonts w:ascii="Aptos Display" w:hAnsi="Aptos Display"/>
                <w:color w:val="000000"/>
              </w:rPr>
              <w:t>VENARIA REALE (TO)</w:t>
            </w:r>
          </w:p>
        </w:tc>
        <w:tc>
          <w:tcPr>
            <w:tcW w:w="6447" w:type="dxa"/>
            <w:tcBorders>
              <w:top w:val="single" w:sz="4" w:space="0" w:color="auto"/>
              <w:left w:val="nil"/>
              <w:bottom w:val="single" w:sz="8" w:space="0" w:color="auto"/>
              <w:right w:val="single" w:sz="8" w:space="0" w:color="auto"/>
            </w:tcBorders>
            <w:noWrap/>
            <w:vAlign w:val="center"/>
          </w:tcPr>
          <w:p w14:paraId="273EE883" w14:textId="5BBD4229" w:rsidR="005F0530" w:rsidRPr="00381834" w:rsidRDefault="005F0530" w:rsidP="00121055">
            <w:pPr>
              <w:spacing w:line="276" w:lineRule="auto"/>
              <w:rPr>
                <w:rFonts w:ascii="Aptos Display" w:hAnsi="Aptos Display"/>
                <w:color w:val="000000"/>
              </w:rPr>
            </w:pPr>
            <w:r w:rsidRPr="007A6EAF">
              <w:rPr>
                <w:rFonts w:ascii="Aptos Display" w:hAnsi="Aptos Display"/>
                <w:color w:val="000000"/>
              </w:rPr>
              <w:t>Unità locale Operativa</w:t>
            </w:r>
          </w:p>
        </w:tc>
      </w:tr>
    </w:tbl>
    <w:p w14:paraId="5DFC953F" w14:textId="77777777" w:rsidR="00B413F9" w:rsidRPr="00324F9B" w:rsidRDefault="00B413F9" w:rsidP="00B413F9">
      <w:pPr>
        <w:pStyle w:val="Elenco"/>
        <w:spacing w:line="276" w:lineRule="auto"/>
        <w:ind w:left="0" w:firstLine="0"/>
        <w:jc w:val="both"/>
        <w:rPr>
          <w:rFonts w:ascii="Aptos Display" w:hAnsi="Aptos Display"/>
        </w:rPr>
      </w:pPr>
    </w:p>
    <w:p w14:paraId="3DF67E88" w14:textId="77777777" w:rsidR="00B413F9" w:rsidRPr="00324F9B" w:rsidRDefault="00B413F9" w:rsidP="00B413F9">
      <w:pPr>
        <w:pStyle w:val="Elenco"/>
        <w:spacing w:line="276" w:lineRule="auto"/>
        <w:ind w:left="0" w:firstLine="0"/>
        <w:jc w:val="both"/>
        <w:rPr>
          <w:rFonts w:ascii="Aptos Display" w:hAnsi="Aptos Display"/>
        </w:rPr>
      </w:pPr>
    </w:p>
    <w:p w14:paraId="34610FC8" w14:textId="685E7B31" w:rsidR="00B413F9" w:rsidRPr="00324F9B" w:rsidRDefault="00B413F9" w:rsidP="00B413F9">
      <w:pPr>
        <w:pStyle w:val="Titolo20"/>
        <w:keepLines w:val="0"/>
        <w:numPr>
          <w:ilvl w:val="0"/>
          <w:numId w:val="17"/>
        </w:numPr>
        <w:spacing w:before="0" w:after="0" w:line="276" w:lineRule="auto"/>
        <w:jc w:val="both"/>
        <w:rPr>
          <w:rFonts w:ascii="Aptos Display" w:hAnsi="Aptos Display"/>
          <w:bCs/>
          <w:i/>
        </w:rPr>
      </w:pPr>
      <w:bookmarkStart w:id="75" w:name="_Toc185836145"/>
      <w:bookmarkStart w:id="76" w:name="_Toc185853133"/>
      <w:bookmarkStart w:id="77" w:name="_Toc320015427"/>
      <w:bookmarkStart w:id="78" w:name="_Toc177407612"/>
      <w:r w:rsidRPr="00324F9B">
        <w:rPr>
          <w:rFonts w:ascii="Aptos Display" w:hAnsi="Aptos Display"/>
          <w:bCs/>
        </w:rPr>
        <w:t xml:space="preserve">Il Progetto di </w:t>
      </w:r>
      <w:r w:rsidR="007A6EAF">
        <w:rPr>
          <w:rFonts w:ascii="Aptos Display" w:hAnsi="Aptos Display"/>
          <w:bCs/>
        </w:rPr>
        <w:t>Paginemediche</w:t>
      </w:r>
      <w:r w:rsidRPr="00324F9B">
        <w:rPr>
          <w:rFonts w:ascii="Aptos Display" w:hAnsi="Aptos Display"/>
          <w:bCs/>
        </w:rPr>
        <w:t xml:space="preserve"> per la definizione del proprio </w:t>
      </w:r>
      <w:r>
        <w:rPr>
          <w:rFonts w:ascii="Aptos Display" w:hAnsi="Aptos Display"/>
          <w:bCs/>
        </w:rPr>
        <w:t>M</w:t>
      </w:r>
      <w:r w:rsidRPr="00324F9B">
        <w:rPr>
          <w:rFonts w:ascii="Aptos Display" w:hAnsi="Aptos Display"/>
          <w:bCs/>
        </w:rPr>
        <w:t>odello</w:t>
      </w:r>
      <w:bookmarkEnd w:id="75"/>
      <w:bookmarkEnd w:id="76"/>
      <w:bookmarkEnd w:id="77"/>
      <w:bookmarkEnd w:id="78"/>
    </w:p>
    <w:p w14:paraId="0AA74679" w14:textId="0BA8FD44" w:rsidR="00B413F9" w:rsidRPr="00324F9B" w:rsidRDefault="00B413F9" w:rsidP="00B413F9">
      <w:pPr>
        <w:spacing w:line="276" w:lineRule="auto"/>
        <w:jc w:val="both"/>
        <w:rPr>
          <w:rFonts w:ascii="Aptos Display" w:hAnsi="Aptos Display"/>
        </w:rPr>
      </w:pPr>
      <w:r w:rsidRPr="007A6EAF">
        <w:rPr>
          <w:rFonts w:ascii="Aptos Display" w:hAnsi="Aptos Display"/>
        </w:rPr>
        <w:t xml:space="preserve">L’Organo Amministrativo di </w:t>
      </w:r>
      <w:r w:rsidR="00950E51" w:rsidRPr="007A6EAF">
        <w:rPr>
          <w:rFonts w:ascii="Aptos Display" w:hAnsi="Aptos Display"/>
        </w:rPr>
        <w:t>Paginemediche</w:t>
      </w:r>
      <w:r w:rsidRPr="007A6EAF">
        <w:rPr>
          <w:rFonts w:ascii="Aptos Display" w:hAnsi="Aptos Display"/>
        </w:rPr>
        <w:t xml:space="preserve"> ha conferito, a consulenti esperti in materia, l’incarico per l’effettuazione di una “Analisi dei Rischi” e per la predisposizione della Parte Genera</w:t>
      </w:r>
      <w:r w:rsidRPr="005B574D">
        <w:rPr>
          <w:rFonts w:ascii="Aptos Display" w:hAnsi="Aptos Display"/>
        </w:rPr>
        <w:t>le (</w:t>
      </w:r>
      <w:r>
        <w:rPr>
          <w:rFonts w:ascii="Aptos Display" w:hAnsi="Aptos Display"/>
        </w:rPr>
        <w:t>“</w:t>
      </w:r>
      <w:r w:rsidRPr="005B574D">
        <w:rPr>
          <w:rFonts w:ascii="Aptos Display" w:hAnsi="Aptos Display"/>
        </w:rPr>
        <w:t>cornice</w:t>
      </w:r>
      <w:r>
        <w:rPr>
          <w:rFonts w:ascii="Aptos Display" w:hAnsi="Aptos Display"/>
        </w:rPr>
        <w:t>”</w:t>
      </w:r>
      <w:r w:rsidRPr="005B574D">
        <w:rPr>
          <w:rFonts w:ascii="Aptos Display" w:hAnsi="Aptos Display"/>
        </w:rPr>
        <w:t xml:space="preserve"> generale di funzionamento) e delle Parti Speciali del Modello (</w:t>
      </w:r>
      <w:r>
        <w:rPr>
          <w:rFonts w:ascii="Aptos Display" w:hAnsi="Aptos Display"/>
        </w:rPr>
        <w:t>“</w:t>
      </w:r>
      <w:r w:rsidRPr="005B574D">
        <w:rPr>
          <w:rFonts w:ascii="Aptos Display" w:hAnsi="Aptos Display"/>
        </w:rPr>
        <w:t>cuore pulsante</w:t>
      </w:r>
      <w:r>
        <w:rPr>
          <w:rFonts w:ascii="Aptos Display" w:hAnsi="Aptos Display"/>
        </w:rPr>
        <w:t>”</w:t>
      </w:r>
      <w:r w:rsidRPr="005B574D">
        <w:rPr>
          <w:rFonts w:ascii="Aptos Display" w:hAnsi="Aptos Display"/>
        </w:rPr>
        <w:t xml:space="preserve"> del Modello 231). Una volta completato il “</w:t>
      </w:r>
      <w:r w:rsidRPr="005B574D">
        <w:rPr>
          <w:rFonts w:ascii="Aptos Display" w:hAnsi="Aptos Display"/>
          <w:i/>
          <w:iCs/>
        </w:rPr>
        <w:t>set</w:t>
      </w:r>
      <w:r w:rsidRPr="005B574D">
        <w:rPr>
          <w:rFonts w:ascii="Aptos Display" w:hAnsi="Aptos Display"/>
        </w:rPr>
        <w:t>” documentale sopra indicato, il</w:t>
      </w:r>
      <w:r w:rsidRPr="00324F9B">
        <w:rPr>
          <w:rFonts w:ascii="Aptos Display" w:hAnsi="Aptos Display"/>
        </w:rPr>
        <w:t xml:space="preserve"> </w:t>
      </w:r>
      <w:r w:rsidRPr="00324F9B">
        <w:rPr>
          <w:rFonts w:ascii="Aptos Display" w:hAnsi="Aptos Display"/>
          <w:color w:val="000000" w:themeColor="text1"/>
        </w:rPr>
        <w:t xml:space="preserve">Consiglio di Amministrazione </w:t>
      </w:r>
      <w:r w:rsidRPr="00324F9B">
        <w:rPr>
          <w:rFonts w:ascii="Aptos Display" w:hAnsi="Aptos Display"/>
        </w:rPr>
        <w:t xml:space="preserve">ha formalmente approvato l’adozione di un Modello Organizzativo ai sensi del D. Lgs. 231/01 ed ha contestualmente nominato un Organismo di Vigilanza </w:t>
      </w:r>
      <w:r w:rsidRPr="005B574D">
        <w:rPr>
          <w:rFonts w:ascii="Aptos Display" w:hAnsi="Aptos Display"/>
        </w:rPr>
        <w:t>monocratico.</w:t>
      </w:r>
    </w:p>
    <w:p w14:paraId="4E47492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 metodologia scelta per la realizzazione del nuovo Progetto di implementazione del Modello come sopra descritto – in termini di organizzazione, definizione delle modalità operative, strutturazione in fasi, assegnazione delle responsabilità tra le varie funzioni aziendali – ha avuto come scopo quello di garantire un’elevata qualità ed efficacia dei risultati. Al citato intervento di definizione dell’intero impianto del Sistema 231, sono seguiti e faran</w:t>
      </w:r>
      <w:r w:rsidRPr="005B574D">
        <w:rPr>
          <w:rFonts w:ascii="Aptos Display" w:hAnsi="Aptos Display"/>
        </w:rPr>
        <w:t xml:space="preserve">no seguito in futuro – nella fisiologica attività di costante aggiornamento del Modello – ulteriori interventi </w:t>
      </w:r>
      <w:r w:rsidRPr="005B574D">
        <w:rPr>
          <w:rFonts w:ascii="Aptos Display" w:hAnsi="Aptos Display"/>
          <w:i/>
          <w:iCs/>
        </w:rPr>
        <w:t>“tailor made”</w:t>
      </w:r>
      <w:r w:rsidRPr="005B574D">
        <w:rPr>
          <w:rFonts w:ascii="Aptos Display" w:hAnsi="Aptos Display"/>
        </w:rPr>
        <w:t xml:space="preserve"> di integrazione e modifica del Modello, sempre preceduti dallo svolgimento di </w:t>
      </w:r>
      <w:r w:rsidRPr="005B574D">
        <w:rPr>
          <w:rFonts w:ascii="Aptos Display" w:hAnsi="Aptos Display"/>
          <w:i/>
          <w:iCs/>
        </w:rPr>
        <w:t>risk assessment</w:t>
      </w:r>
      <w:r w:rsidRPr="005B574D">
        <w:rPr>
          <w:rFonts w:ascii="Aptos Display" w:hAnsi="Aptos Display"/>
        </w:rPr>
        <w:t xml:space="preserve"> mirati, finalizzati a recepire modifiche organizzative della Società o indicazioni dell’OdV sui presidi di controllo e sulle procedure o modifiche normative intervenute nel tempo.</w:t>
      </w:r>
      <w:r w:rsidRPr="00324F9B">
        <w:rPr>
          <w:rFonts w:ascii="Aptos Display" w:hAnsi="Aptos Display"/>
        </w:rPr>
        <w:t xml:space="preserve"> Di questi interventi sul Modello si è dato e si continuerà a dare atto nelle de</w:t>
      </w:r>
      <w:r>
        <w:rPr>
          <w:rFonts w:ascii="Aptos Display" w:hAnsi="Aptos Display"/>
        </w:rPr>
        <w:t>liber</w:t>
      </w:r>
      <w:r w:rsidRPr="00324F9B">
        <w:rPr>
          <w:rFonts w:ascii="Aptos Display" w:hAnsi="Aptos Display"/>
        </w:rPr>
        <w:t>e del Consiglio di Amministrazione di approvazione delle nuove versioni</w:t>
      </w:r>
      <w:r>
        <w:rPr>
          <w:rFonts w:ascii="Aptos Display" w:hAnsi="Aptos Display"/>
        </w:rPr>
        <w:t xml:space="preserve"> del Modello</w:t>
      </w:r>
      <w:r w:rsidRPr="00324F9B">
        <w:rPr>
          <w:rFonts w:ascii="Aptos Display" w:hAnsi="Aptos Display"/>
        </w:rPr>
        <w:t xml:space="preserve">, </w:t>
      </w:r>
      <w:r>
        <w:rPr>
          <w:rFonts w:ascii="Aptos Display" w:hAnsi="Aptos Display"/>
        </w:rPr>
        <w:t xml:space="preserve">nonché </w:t>
      </w:r>
      <w:r w:rsidRPr="00324F9B">
        <w:rPr>
          <w:rFonts w:ascii="Aptos Display" w:hAnsi="Aptos Display"/>
        </w:rPr>
        <w:t>nei verbali e nelle relazioni periodiche dell’OdV.</w:t>
      </w:r>
    </w:p>
    <w:p w14:paraId="1FCD412B"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Il Progetto è stato articolato nelle fasi sinteticamente riassunte di seguito. </w:t>
      </w:r>
    </w:p>
    <w:p w14:paraId="2049E1B8"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bCs/>
          <w:iCs/>
          <w:szCs w:val="24"/>
          <w:lang w:val="it-IT"/>
        </w:rPr>
        <w:t>Presentazione del progetto</w:t>
      </w:r>
      <w:r w:rsidRPr="005B574D">
        <w:rPr>
          <w:rFonts w:ascii="Aptos Display" w:hAnsi="Aptos Display"/>
          <w:iCs/>
          <w:szCs w:val="24"/>
          <w:lang w:val="it-IT"/>
        </w:rPr>
        <w:t xml:space="preserve">: illustrazione del </w:t>
      </w:r>
      <w:r w:rsidRPr="005B574D">
        <w:rPr>
          <w:rFonts w:ascii="Aptos Display" w:hAnsi="Aptos Display"/>
          <w:bCs/>
          <w:iCs/>
          <w:lang w:val="it-IT"/>
        </w:rPr>
        <w:t>Progetto nella sua interezza e delle varie fasi al Consiglio di Amministrazione</w:t>
      </w:r>
      <w:r>
        <w:rPr>
          <w:rFonts w:ascii="Aptos Display" w:hAnsi="Aptos Display"/>
          <w:bCs/>
          <w:iCs/>
          <w:lang w:val="it-IT"/>
        </w:rPr>
        <w:t xml:space="preserve"> da parte dei consulenti incaricati</w:t>
      </w:r>
      <w:r w:rsidRPr="005B574D">
        <w:rPr>
          <w:rFonts w:ascii="Aptos Display" w:hAnsi="Aptos Display"/>
          <w:bCs/>
          <w:iCs/>
          <w:lang w:val="it-IT"/>
        </w:rPr>
        <w:t>.</w:t>
      </w:r>
    </w:p>
    <w:p w14:paraId="4D65142E"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szCs w:val="24"/>
          <w:lang w:val="it-IT"/>
        </w:rPr>
        <w:t xml:space="preserve">Individuazione dei processi e delle attività </w:t>
      </w:r>
      <w:r>
        <w:rPr>
          <w:rFonts w:ascii="Aptos Display" w:hAnsi="Aptos Display"/>
          <w:b/>
          <w:iCs/>
          <w:szCs w:val="24"/>
          <w:lang w:val="it-IT"/>
        </w:rPr>
        <w:t xml:space="preserve">“sensibili” </w:t>
      </w:r>
      <w:r w:rsidRPr="005B574D">
        <w:rPr>
          <w:rFonts w:ascii="Aptos Display" w:hAnsi="Aptos Display"/>
          <w:bCs/>
          <w:iCs/>
          <w:szCs w:val="24"/>
          <w:lang w:val="it-IT"/>
        </w:rPr>
        <w:t>(nel cui ambito possono essere teoricamente commessi i reati richiamati dal d.lgs. 231/2001):</w:t>
      </w:r>
      <w:r w:rsidRPr="005B574D">
        <w:rPr>
          <w:rFonts w:ascii="Aptos Display" w:hAnsi="Aptos Display"/>
          <w:bCs/>
          <w:iCs/>
          <w:lang w:val="it-IT"/>
        </w:rPr>
        <w:t xml:space="preserve"> richiesta, ricezione e studio di documentazione ed informazioni societarie; individuazione dei processi/attività</w:t>
      </w:r>
      <w:r>
        <w:rPr>
          <w:rFonts w:ascii="Aptos Display" w:hAnsi="Aptos Display"/>
          <w:bCs/>
          <w:iCs/>
          <w:lang w:val="it-IT"/>
        </w:rPr>
        <w:t xml:space="preserve"> </w:t>
      </w:r>
      <w:r w:rsidRPr="005B574D">
        <w:rPr>
          <w:rFonts w:ascii="Aptos Display" w:hAnsi="Aptos Display"/>
          <w:bCs/>
          <w:iCs/>
          <w:lang w:val="it-IT"/>
        </w:rPr>
        <w:t>sensibili.</w:t>
      </w:r>
    </w:p>
    <w:p w14:paraId="39C3F55D" w14:textId="433305BD"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lang w:val="it-IT"/>
        </w:rPr>
        <w:t xml:space="preserve">Identificazione dei </w:t>
      </w:r>
      <w:r w:rsidRPr="005B574D">
        <w:rPr>
          <w:rFonts w:ascii="Aptos Display" w:hAnsi="Aptos Display"/>
          <w:b/>
          <w:i/>
          <w:lang w:val="it-IT"/>
        </w:rPr>
        <w:t>key officers</w:t>
      </w:r>
      <w:r w:rsidRPr="005B574D">
        <w:rPr>
          <w:rFonts w:ascii="Aptos Display" w:hAnsi="Aptos Display"/>
          <w:iCs/>
          <w:szCs w:val="24"/>
          <w:lang w:val="it-IT"/>
        </w:rPr>
        <w:t>: i</w:t>
      </w:r>
      <w:r w:rsidRPr="005B574D">
        <w:rPr>
          <w:rFonts w:ascii="Aptos Display" w:hAnsi="Aptos Display"/>
          <w:bCs/>
          <w:iCs/>
          <w:lang w:val="it-IT"/>
        </w:rPr>
        <w:t xml:space="preserve">dentificazione dei </w:t>
      </w:r>
      <w:r w:rsidRPr="005B574D">
        <w:rPr>
          <w:rFonts w:ascii="Aptos Display" w:hAnsi="Aptos Display"/>
          <w:bCs/>
          <w:i/>
          <w:lang w:val="it-IT"/>
        </w:rPr>
        <w:t>key officers</w:t>
      </w:r>
      <w:r w:rsidRPr="005B574D">
        <w:rPr>
          <w:rFonts w:ascii="Aptos Display" w:hAnsi="Aptos Display"/>
          <w:bCs/>
          <w:iCs/>
          <w:lang w:val="it-IT"/>
        </w:rPr>
        <w:t xml:space="preserve">, ovvero dei soggetti che, in base a funzioni e responsabilità, hanno una conoscenza approfondita delle aree/attività sensibili, al fine di determinare un piano </w:t>
      </w:r>
      <w:r w:rsidRPr="00466701">
        <w:rPr>
          <w:rFonts w:ascii="Aptos Display" w:hAnsi="Aptos Display"/>
          <w:bCs/>
          <w:iCs/>
          <w:lang w:val="it-IT"/>
        </w:rPr>
        <w:t xml:space="preserve">di interviste dettagliato (i </w:t>
      </w:r>
      <w:r w:rsidRPr="00466701">
        <w:rPr>
          <w:rFonts w:ascii="Aptos Display" w:hAnsi="Aptos Display"/>
          <w:bCs/>
          <w:i/>
          <w:lang w:val="it-IT"/>
        </w:rPr>
        <w:t>key officers</w:t>
      </w:r>
      <w:r w:rsidRPr="00466701">
        <w:rPr>
          <w:rFonts w:ascii="Aptos Display" w:hAnsi="Aptos Display"/>
          <w:bCs/>
          <w:iCs/>
          <w:lang w:val="it-IT"/>
        </w:rPr>
        <w:t xml:space="preserve"> di </w:t>
      </w:r>
      <w:r w:rsidR="00950E51" w:rsidRPr="00466701">
        <w:rPr>
          <w:rFonts w:ascii="Aptos Display" w:hAnsi="Aptos Display"/>
          <w:bCs/>
          <w:iCs/>
          <w:lang w:val="it-IT"/>
        </w:rPr>
        <w:t>Paginemediche</w:t>
      </w:r>
      <w:r w:rsidRPr="00466701">
        <w:rPr>
          <w:rFonts w:ascii="Aptos Display" w:hAnsi="Aptos Display"/>
          <w:bCs/>
          <w:iCs/>
          <w:lang w:val="it-IT"/>
        </w:rPr>
        <w:t xml:space="preserve"> sono attualmente rappresentati dai membri del Consiglio d’Amministrazione</w:t>
      </w:r>
      <w:r w:rsidR="00466701" w:rsidRPr="00466701">
        <w:rPr>
          <w:rFonts w:ascii="Aptos Display" w:hAnsi="Aptos Display"/>
          <w:bCs/>
          <w:iCs/>
          <w:lang w:val="it-IT"/>
        </w:rPr>
        <w:t>, nonché da alcuni responsabili di funzioni “chiave” quali – a titolo esemplificativo e non</w:t>
      </w:r>
      <w:r w:rsidRPr="00466701">
        <w:rPr>
          <w:rFonts w:ascii="Aptos Display" w:hAnsi="Aptos Display"/>
          <w:bCs/>
          <w:iCs/>
          <w:lang w:val="it-IT"/>
        </w:rPr>
        <w:t xml:space="preserve"> e</w:t>
      </w:r>
      <w:r w:rsidR="00466701" w:rsidRPr="00466701">
        <w:rPr>
          <w:rFonts w:ascii="Aptos Display" w:hAnsi="Aptos Display"/>
          <w:bCs/>
          <w:iCs/>
          <w:lang w:val="it-IT"/>
        </w:rPr>
        <w:t xml:space="preserve">saustivo – il </w:t>
      </w:r>
      <w:r w:rsidR="00466701" w:rsidRPr="00466701">
        <w:rPr>
          <w:rFonts w:ascii="Aptos Display" w:hAnsi="Aptos Display"/>
          <w:bCs/>
          <w:i/>
          <w:lang w:val="it-IT"/>
        </w:rPr>
        <w:t>Chief Technology Officer</w:t>
      </w:r>
      <w:r w:rsidR="00466701" w:rsidRPr="00466701">
        <w:rPr>
          <w:rFonts w:ascii="Aptos Display" w:hAnsi="Aptos Display"/>
          <w:bCs/>
          <w:iCs/>
          <w:lang w:val="it-IT"/>
        </w:rPr>
        <w:t xml:space="preserve">, il </w:t>
      </w:r>
      <w:r w:rsidR="00466701" w:rsidRPr="00466701">
        <w:rPr>
          <w:rFonts w:ascii="Aptos Display" w:hAnsi="Aptos Display"/>
          <w:bCs/>
          <w:i/>
          <w:lang w:val="it-IT"/>
        </w:rPr>
        <w:t>Chief Product Officer</w:t>
      </w:r>
      <w:r w:rsidR="00466701" w:rsidRPr="00466701">
        <w:rPr>
          <w:rFonts w:ascii="Aptos Display" w:hAnsi="Aptos Display"/>
          <w:bCs/>
          <w:iCs/>
          <w:lang w:val="it-IT"/>
        </w:rPr>
        <w:t xml:space="preserve">, </w:t>
      </w:r>
      <w:r w:rsidRPr="00466701">
        <w:rPr>
          <w:rFonts w:ascii="Aptos Display" w:hAnsi="Aptos Display"/>
          <w:bCs/>
          <w:iCs/>
          <w:lang w:val="it-IT"/>
        </w:rPr>
        <w:t xml:space="preserve"> </w:t>
      </w:r>
      <w:r w:rsidR="00466701" w:rsidRPr="00466701">
        <w:rPr>
          <w:rFonts w:ascii="Aptos Display" w:hAnsi="Aptos Display"/>
          <w:bCs/>
          <w:iCs/>
          <w:lang w:val="it-IT"/>
        </w:rPr>
        <w:t xml:space="preserve">lo </w:t>
      </w:r>
      <w:r w:rsidR="00466701" w:rsidRPr="00466701">
        <w:rPr>
          <w:rFonts w:ascii="Aptos Display" w:hAnsi="Aptos Display"/>
          <w:bCs/>
          <w:i/>
          <w:lang w:val="it-IT"/>
        </w:rPr>
        <w:t>Scientific Director</w:t>
      </w:r>
      <w:r w:rsidR="00466701" w:rsidRPr="00466701">
        <w:rPr>
          <w:rFonts w:ascii="Aptos Display" w:hAnsi="Aptos Display"/>
          <w:bCs/>
          <w:iCs/>
          <w:lang w:val="it-IT"/>
        </w:rPr>
        <w:t>, Senior Customer Success &amp; Technical Support, etc.</w:t>
      </w:r>
      <w:r w:rsidRPr="00466701">
        <w:rPr>
          <w:rFonts w:ascii="Aptos Display" w:hAnsi="Aptos Display"/>
          <w:bCs/>
          <w:iCs/>
          <w:lang w:val="it-IT"/>
        </w:rPr>
        <w:t>).</w:t>
      </w:r>
    </w:p>
    <w:p w14:paraId="2DA8C3A8" w14:textId="7DA52DE3" w:rsidR="00B413F9" w:rsidRPr="000D2ADC" w:rsidRDefault="00B413F9" w:rsidP="00B413F9">
      <w:pPr>
        <w:pStyle w:val="NormalJustified"/>
        <w:numPr>
          <w:ilvl w:val="0"/>
          <w:numId w:val="57"/>
        </w:numPr>
        <w:spacing w:line="276" w:lineRule="auto"/>
        <w:rPr>
          <w:rFonts w:ascii="Aptos Display" w:hAnsi="Aptos Display"/>
          <w:iCs/>
          <w:color w:val="FF0000"/>
          <w:szCs w:val="24"/>
          <w:lang w:val="it-IT"/>
        </w:rPr>
      </w:pPr>
      <w:r w:rsidRPr="000D2ADC">
        <w:rPr>
          <w:rFonts w:ascii="Aptos Display" w:hAnsi="Aptos Display"/>
          <w:b/>
          <w:iCs/>
          <w:lang w:val="it-IT"/>
        </w:rPr>
        <w:t>Analisi dei processi e delle attività sensibili</w:t>
      </w:r>
      <w:r w:rsidRPr="000D2ADC">
        <w:rPr>
          <w:rFonts w:ascii="Aptos Display" w:hAnsi="Aptos Display"/>
          <w:iCs/>
          <w:szCs w:val="24"/>
          <w:lang w:val="it-IT"/>
        </w:rPr>
        <w:t xml:space="preserve">: </w:t>
      </w:r>
      <w:r w:rsidRPr="000D2ADC">
        <w:rPr>
          <w:rFonts w:ascii="Aptos Display" w:hAnsi="Aptos Display"/>
          <w:bCs/>
          <w:iCs/>
          <w:lang w:val="it-IT"/>
        </w:rPr>
        <w:t xml:space="preserve">analisi dei processi e delle attività sensibili e dei meccanismi di controllo in essere (principalmente prassi), mediante interviste con i responsabili dei processi/attività sensibili. </w:t>
      </w:r>
      <w:r w:rsidR="00320D47" w:rsidRPr="000D2ADC">
        <w:rPr>
          <w:rFonts w:ascii="Aptos Display" w:hAnsi="Aptos Display"/>
          <w:bCs/>
          <w:iCs/>
          <w:lang w:val="it-IT"/>
        </w:rPr>
        <w:t xml:space="preserve">La Società iscritta nel Registro delle </w:t>
      </w:r>
      <w:r w:rsidR="009E2FEE" w:rsidRPr="000D2ADC">
        <w:rPr>
          <w:rFonts w:ascii="Aptos Display" w:hAnsi="Aptos Display"/>
          <w:bCs/>
          <w:iCs/>
          <w:lang w:val="it-IT"/>
        </w:rPr>
        <w:t>I</w:t>
      </w:r>
      <w:r w:rsidR="00320D47" w:rsidRPr="000D2ADC">
        <w:rPr>
          <w:rFonts w:ascii="Aptos Display" w:hAnsi="Aptos Display"/>
          <w:bCs/>
          <w:iCs/>
          <w:lang w:val="it-IT"/>
        </w:rPr>
        <w:t xml:space="preserve">mprese nel 2015, dal 14 gennaio 2022 è iscritta nella sezione speciale in qualità di PMI innovativa. </w:t>
      </w:r>
      <w:r w:rsidRPr="000D2ADC">
        <w:rPr>
          <w:rFonts w:ascii="Aptos Display" w:hAnsi="Aptos Display"/>
          <w:bCs/>
          <w:iCs/>
          <w:lang w:val="it-IT"/>
        </w:rPr>
        <w:t>La Società</w:t>
      </w:r>
      <w:r w:rsidR="00320D47" w:rsidRPr="000D2ADC">
        <w:rPr>
          <w:rFonts w:ascii="Aptos Display" w:hAnsi="Aptos Display"/>
          <w:bCs/>
          <w:iCs/>
          <w:lang w:val="it-IT"/>
        </w:rPr>
        <w:t xml:space="preserve"> ha adottato il sistema di amministrazione collegiale, con un Consiglio d’Amministrazione composto da tre membri: Roberto Ascione</w:t>
      </w:r>
      <w:r w:rsidR="000D2ADC" w:rsidRPr="000D2ADC">
        <w:rPr>
          <w:rFonts w:ascii="Aptos Display" w:hAnsi="Aptos Display"/>
          <w:bCs/>
          <w:iCs/>
          <w:lang w:val="it-IT"/>
        </w:rPr>
        <w:t xml:space="preserve"> (</w:t>
      </w:r>
      <w:r w:rsidR="00320D47" w:rsidRPr="000D2ADC">
        <w:rPr>
          <w:rFonts w:ascii="Aptos Display" w:hAnsi="Aptos Display"/>
          <w:bCs/>
          <w:iCs/>
          <w:lang w:val="it-IT"/>
        </w:rPr>
        <w:t>Presidente e legale rappresentante dell’Impresa</w:t>
      </w:r>
      <w:r w:rsidR="000D2ADC" w:rsidRPr="000D2ADC">
        <w:rPr>
          <w:rFonts w:ascii="Aptos Display" w:hAnsi="Aptos Display"/>
          <w:bCs/>
          <w:iCs/>
          <w:lang w:val="it-IT"/>
        </w:rPr>
        <w:t>)</w:t>
      </w:r>
      <w:r w:rsidR="00320D47" w:rsidRPr="000D2ADC">
        <w:rPr>
          <w:rFonts w:ascii="Aptos Display" w:hAnsi="Aptos Display"/>
          <w:bCs/>
          <w:iCs/>
          <w:lang w:val="it-IT"/>
        </w:rPr>
        <w:t xml:space="preserve">; Gabriella Bilotta </w:t>
      </w:r>
      <w:r w:rsidR="000D2ADC" w:rsidRPr="000D2ADC">
        <w:rPr>
          <w:rFonts w:ascii="Aptos Display" w:hAnsi="Aptos Display"/>
          <w:bCs/>
          <w:iCs/>
          <w:lang w:val="it-IT"/>
        </w:rPr>
        <w:t>(</w:t>
      </w:r>
      <w:r w:rsidR="00320D47" w:rsidRPr="000D2ADC">
        <w:rPr>
          <w:rFonts w:ascii="Aptos Display" w:hAnsi="Aptos Display"/>
          <w:bCs/>
          <w:iCs/>
          <w:lang w:val="it-IT"/>
        </w:rPr>
        <w:t>Amministratore Delegato e legale rappresentante dell’Impresa</w:t>
      </w:r>
      <w:r w:rsidR="000D2ADC" w:rsidRPr="000D2ADC">
        <w:rPr>
          <w:rFonts w:ascii="Aptos Display" w:hAnsi="Aptos Display"/>
          <w:bCs/>
          <w:iCs/>
          <w:lang w:val="it-IT"/>
        </w:rPr>
        <w:t>);</w:t>
      </w:r>
      <w:r w:rsidR="00320D47" w:rsidRPr="000D2ADC">
        <w:rPr>
          <w:rFonts w:ascii="Aptos Display" w:hAnsi="Aptos Display"/>
          <w:bCs/>
          <w:iCs/>
          <w:lang w:val="it-IT"/>
        </w:rPr>
        <w:t xml:space="preserve"> Mauro Pretolan</w:t>
      </w:r>
      <w:r w:rsidR="000D2ADC" w:rsidRPr="000D2ADC">
        <w:rPr>
          <w:rFonts w:ascii="Aptos Display" w:hAnsi="Aptos Display"/>
          <w:bCs/>
          <w:iCs/>
          <w:lang w:val="it-IT"/>
        </w:rPr>
        <w:t>i</w:t>
      </w:r>
      <w:r w:rsidR="00320D47" w:rsidRPr="000D2ADC">
        <w:rPr>
          <w:rFonts w:ascii="Aptos Display" w:hAnsi="Aptos Display"/>
          <w:bCs/>
          <w:iCs/>
          <w:lang w:val="it-IT"/>
        </w:rPr>
        <w:t xml:space="preserve"> </w:t>
      </w:r>
      <w:r w:rsidR="000D2ADC" w:rsidRPr="000D2ADC">
        <w:rPr>
          <w:rFonts w:ascii="Aptos Display" w:hAnsi="Aptos Display"/>
          <w:bCs/>
          <w:iCs/>
          <w:lang w:val="it-IT"/>
        </w:rPr>
        <w:t>(</w:t>
      </w:r>
      <w:r w:rsidR="00320D47" w:rsidRPr="000D2ADC">
        <w:rPr>
          <w:rFonts w:ascii="Aptos Display" w:hAnsi="Aptos Display"/>
          <w:bCs/>
          <w:iCs/>
          <w:lang w:val="it-IT"/>
        </w:rPr>
        <w:t>Consigliere</w:t>
      </w:r>
      <w:r w:rsidR="000D2ADC" w:rsidRPr="000D2ADC">
        <w:rPr>
          <w:rFonts w:ascii="Aptos Display" w:hAnsi="Aptos Display"/>
          <w:bCs/>
          <w:iCs/>
          <w:lang w:val="it-IT"/>
        </w:rPr>
        <w:t>)</w:t>
      </w:r>
      <w:r w:rsidR="00320D47" w:rsidRPr="000D2ADC">
        <w:rPr>
          <w:rFonts w:ascii="Aptos Display" w:hAnsi="Aptos Display"/>
          <w:bCs/>
          <w:iCs/>
          <w:lang w:val="it-IT"/>
        </w:rPr>
        <w:t xml:space="preserve">. </w:t>
      </w:r>
    </w:p>
    <w:p w14:paraId="3E66D9D3"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
          <w:lang w:val="it-IT"/>
        </w:rPr>
        <w:t>Gap analysis</w:t>
      </w:r>
      <w:r w:rsidRPr="005B574D">
        <w:rPr>
          <w:rFonts w:ascii="Aptos Display" w:hAnsi="Aptos Display"/>
          <w:b/>
          <w:iCs/>
          <w:lang w:val="it-IT"/>
        </w:rPr>
        <w:t xml:space="preserve"> ed </w:t>
      </w:r>
      <w:r w:rsidRPr="005B574D">
        <w:rPr>
          <w:rFonts w:ascii="Aptos Display" w:hAnsi="Aptos Display"/>
          <w:b/>
          <w:i/>
          <w:lang w:val="it-IT"/>
        </w:rPr>
        <w:t>Action plan</w:t>
      </w:r>
      <w:r w:rsidRPr="005B574D">
        <w:rPr>
          <w:rFonts w:ascii="Aptos Display" w:hAnsi="Aptos Display"/>
          <w:b/>
          <w:iCs/>
          <w:lang w:val="it-IT"/>
        </w:rPr>
        <w:t>:</w:t>
      </w:r>
      <w:r w:rsidRPr="005B574D">
        <w:rPr>
          <w:rFonts w:ascii="Aptos Display" w:hAnsi="Aptos Display"/>
          <w:iCs/>
          <w:szCs w:val="24"/>
          <w:lang w:val="it-IT"/>
        </w:rPr>
        <w:t xml:space="preserve"> </w:t>
      </w:r>
      <w:r w:rsidRPr="005B574D">
        <w:rPr>
          <w:rFonts w:ascii="Aptos Display" w:hAnsi="Aptos Display"/>
          <w:bCs/>
          <w:iCs/>
          <w:lang w:val="it-IT"/>
        </w:rPr>
        <w:t xml:space="preserve">individuazione dei requisiti organizzativi caratterizzanti un idoneo modello di organizzazione, gestione e controllo ex d.lgs. n. 231/2001, dello “stato dei </w:t>
      </w:r>
      <w:r w:rsidRPr="005B574D">
        <w:rPr>
          <w:rFonts w:ascii="Aptos Display" w:hAnsi="Aptos Display"/>
          <w:bCs/>
          <w:iCs/>
          <w:lang w:val="it-IT"/>
        </w:rPr>
        <w:lastRenderedPageBreak/>
        <w:t>fatti” relativo ai punti di controllo esistenti e delle azioni di “rafforzamento” dell’attuale sistema di controllo interno.</w:t>
      </w:r>
    </w:p>
    <w:p w14:paraId="0ABF4CAC"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lang w:val="it-IT"/>
        </w:rPr>
        <w:t>Redazione di procedure</w:t>
      </w:r>
      <w:r w:rsidRPr="005B574D">
        <w:rPr>
          <w:rFonts w:ascii="Aptos Display" w:hAnsi="Aptos Display"/>
          <w:b/>
          <w:bCs/>
          <w:iCs/>
          <w:lang w:val="it-IT"/>
        </w:rPr>
        <w:t xml:space="preserve"> di controllo interno:</w:t>
      </w:r>
      <w:r w:rsidRPr="005B574D">
        <w:rPr>
          <w:rFonts w:ascii="Aptos Display" w:hAnsi="Aptos Display"/>
          <w:iCs/>
          <w:szCs w:val="24"/>
          <w:lang w:val="it-IT"/>
        </w:rPr>
        <w:t xml:space="preserve"> </w:t>
      </w:r>
      <w:r w:rsidRPr="005B574D">
        <w:rPr>
          <w:rFonts w:ascii="Aptos Display" w:hAnsi="Aptos Display"/>
          <w:bCs/>
          <w:iCs/>
          <w:lang w:val="it-IT"/>
        </w:rPr>
        <w:t>la principale azione di rafforzamento del sistema di controllo interno è stata la redazione di procedure/protocolli scritti per la prevenzione dei reati, sulla base delle prassi rilevate, con l’inserimento di elementi di verifica aggiuntivi e tenuto conto di quanto espresso al punto 4)</w:t>
      </w:r>
      <w:r w:rsidRPr="005B574D">
        <w:rPr>
          <w:rFonts w:ascii="Aptos Display" w:hAnsi="Aptos Display"/>
          <w:iCs/>
          <w:lang w:val="it-IT"/>
        </w:rPr>
        <w:t>.</w:t>
      </w:r>
    </w:p>
    <w:p w14:paraId="67ED0DDE"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lang w:val="it-IT"/>
        </w:rPr>
        <w:t>Redazione del Modello</w:t>
      </w:r>
      <w:r w:rsidRPr="005B574D">
        <w:rPr>
          <w:rFonts w:ascii="Aptos Display" w:hAnsi="Aptos Display"/>
          <w:iCs/>
          <w:szCs w:val="24"/>
          <w:lang w:val="it-IT"/>
        </w:rPr>
        <w:t>: r</w:t>
      </w:r>
      <w:r w:rsidRPr="005B574D">
        <w:rPr>
          <w:rFonts w:ascii="Aptos Display" w:hAnsi="Aptos Display"/>
          <w:bCs/>
          <w:iCs/>
          <w:lang w:val="it-IT"/>
        </w:rPr>
        <w:t>edazione, in coerenza con le Linee Guida di Confindustria, dei vari documenti componenti il Modello di organizzazione, gestione e controllo ex d.lgs. 231/2001 e delle regole di funzionamento.</w:t>
      </w:r>
    </w:p>
    <w:p w14:paraId="0C39DE02"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lang w:val="it-IT"/>
        </w:rPr>
        <w:t>Condivisione del Modello:</w:t>
      </w:r>
      <w:r w:rsidRPr="005B574D">
        <w:rPr>
          <w:rFonts w:ascii="Aptos Display" w:hAnsi="Aptos Display"/>
          <w:bCs/>
          <w:iCs/>
          <w:lang w:val="it-IT"/>
        </w:rPr>
        <w:t xml:space="preserve"> condivisione del Modello </w:t>
      </w:r>
      <w:r>
        <w:rPr>
          <w:rFonts w:ascii="Aptos Display" w:hAnsi="Aptos Display"/>
          <w:bCs/>
          <w:iCs/>
          <w:lang w:val="it-IT"/>
        </w:rPr>
        <w:t xml:space="preserve">e </w:t>
      </w:r>
      <w:r w:rsidRPr="005B574D">
        <w:rPr>
          <w:rFonts w:ascii="Aptos Display" w:hAnsi="Aptos Display"/>
          <w:iCs/>
          <w:lang w:val="it-IT"/>
        </w:rPr>
        <w:t>d</w:t>
      </w:r>
      <w:r>
        <w:rPr>
          <w:rFonts w:ascii="Aptos Display" w:hAnsi="Aptos Display"/>
          <w:iCs/>
          <w:lang w:val="it-IT"/>
        </w:rPr>
        <w:t>i altra</w:t>
      </w:r>
      <w:r w:rsidRPr="005B574D">
        <w:rPr>
          <w:rFonts w:ascii="Aptos Display" w:hAnsi="Aptos Display"/>
          <w:iCs/>
          <w:lang w:val="it-IT"/>
        </w:rPr>
        <w:t xml:space="preserve"> documentazione predisposta</w:t>
      </w:r>
      <w:r w:rsidRPr="005B574D">
        <w:rPr>
          <w:rFonts w:ascii="Aptos Display" w:hAnsi="Aptos Display"/>
          <w:bCs/>
          <w:iCs/>
          <w:lang w:val="it-IT"/>
        </w:rPr>
        <w:t xml:space="preserve"> </w:t>
      </w:r>
      <w:r>
        <w:rPr>
          <w:rFonts w:ascii="Aptos Display" w:hAnsi="Aptos Display"/>
          <w:bCs/>
          <w:iCs/>
          <w:lang w:val="it-IT"/>
        </w:rPr>
        <w:t xml:space="preserve">dai consulenti incaricati </w:t>
      </w:r>
      <w:r w:rsidRPr="005B574D">
        <w:rPr>
          <w:rFonts w:ascii="Aptos Display" w:hAnsi="Aptos Display"/>
          <w:bCs/>
          <w:iCs/>
          <w:lang w:val="it-IT"/>
        </w:rPr>
        <w:t xml:space="preserve">con l’Organo Amministrativo e </w:t>
      </w:r>
      <w:r w:rsidRPr="005B574D">
        <w:rPr>
          <w:rFonts w:ascii="Aptos Display" w:hAnsi="Aptos Display"/>
          <w:iCs/>
          <w:lang w:val="it-IT"/>
        </w:rPr>
        <w:t>con i responsabili dei processi/attività sensibili</w:t>
      </w:r>
      <w:r w:rsidRPr="005B574D">
        <w:rPr>
          <w:rFonts w:ascii="Aptos Display" w:hAnsi="Aptos Display"/>
          <w:bCs/>
          <w:iCs/>
          <w:lang w:val="it-IT"/>
        </w:rPr>
        <w:t>.</w:t>
      </w:r>
    </w:p>
    <w:p w14:paraId="2306BCD5"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lang w:val="it-IT"/>
        </w:rPr>
        <w:t xml:space="preserve">Approvazione del Modello: </w:t>
      </w:r>
      <w:r w:rsidRPr="005B574D">
        <w:rPr>
          <w:rFonts w:ascii="Aptos Display" w:hAnsi="Aptos Display"/>
          <w:bCs/>
          <w:iCs/>
          <w:lang w:val="it-IT"/>
        </w:rPr>
        <w:t>a</w:t>
      </w:r>
      <w:r w:rsidRPr="005B574D">
        <w:rPr>
          <w:rFonts w:ascii="Aptos Display" w:hAnsi="Aptos Display"/>
          <w:iCs/>
          <w:lang w:val="it-IT"/>
        </w:rPr>
        <w:t xml:space="preserve">pprovazione del </w:t>
      </w:r>
      <w:r w:rsidRPr="005B574D">
        <w:rPr>
          <w:rFonts w:ascii="Aptos Display" w:hAnsi="Aptos Display"/>
          <w:bCs/>
          <w:iCs/>
          <w:lang w:val="it-IT"/>
        </w:rPr>
        <w:t>Modello di organizzazione, gestione e controllo ex d.lgs. 231/2001 da parte dell’Organo Amministrativo della Società con specifica de</w:t>
      </w:r>
      <w:r>
        <w:rPr>
          <w:rFonts w:ascii="Aptos Display" w:hAnsi="Aptos Display"/>
          <w:bCs/>
          <w:iCs/>
          <w:lang w:val="it-IT"/>
        </w:rPr>
        <w:t>libera</w:t>
      </w:r>
      <w:r w:rsidRPr="005B574D">
        <w:rPr>
          <w:rFonts w:ascii="Aptos Display" w:hAnsi="Aptos Display"/>
          <w:bCs/>
          <w:iCs/>
          <w:lang w:val="it-IT"/>
        </w:rPr>
        <w:t>.</w:t>
      </w:r>
    </w:p>
    <w:p w14:paraId="54870381" w14:textId="77777777" w:rsidR="00B413F9" w:rsidRPr="005B574D" w:rsidRDefault="00B413F9" w:rsidP="00B413F9">
      <w:pPr>
        <w:pStyle w:val="NormalJustified"/>
        <w:numPr>
          <w:ilvl w:val="0"/>
          <w:numId w:val="57"/>
        </w:numPr>
        <w:spacing w:line="276" w:lineRule="auto"/>
        <w:rPr>
          <w:rFonts w:ascii="Aptos Display" w:hAnsi="Aptos Display"/>
          <w:iCs/>
          <w:szCs w:val="24"/>
          <w:lang w:val="it-IT"/>
        </w:rPr>
      </w:pPr>
      <w:r w:rsidRPr="005B574D">
        <w:rPr>
          <w:rFonts w:ascii="Aptos Display" w:hAnsi="Aptos Display"/>
          <w:b/>
          <w:iCs/>
          <w:lang w:val="it-IT"/>
        </w:rPr>
        <w:t>Divulgazione del Modello:</w:t>
      </w:r>
      <w:r w:rsidRPr="005B574D">
        <w:rPr>
          <w:rFonts w:ascii="Aptos Display" w:hAnsi="Aptos Display"/>
          <w:bCs/>
          <w:iCs/>
          <w:lang w:val="it-IT"/>
        </w:rPr>
        <w:t xml:space="preserve"> informazione dell’avvenuta approvazione del Modello a tutti i portatori di interessi (mediante inserimento sul sito internet della Società del Codice Etico</w:t>
      </w:r>
      <w:r>
        <w:rPr>
          <w:rFonts w:ascii="Aptos Display" w:hAnsi="Aptos Display"/>
          <w:bCs/>
          <w:iCs/>
          <w:lang w:val="it-IT"/>
        </w:rPr>
        <w:t xml:space="preserve"> e della presente Parte Generale del Modello</w:t>
      </w:r>
      <w:r w:rsidRPr="005B574D">
        <w:rPr>
          <w:rFonts w:ascii="Aptos Display" w:hAnsi="Aptos Display"/>
          <w:bCs/>
          <w:iCs/>
          <w:lang w:val="it-IT"/>
        </w:rPr>
        <w:t>, nonché mediante inserimento dell’informativa dell’avvenuta adozione del Modello negli ordini e nei contratti con terzi)</w:t>
      </w:r>
      <w:r>
        <w:rPr>
          <w:rFonts w:ascii="Aptos Display" w:hAnsi="Aptos Display"/>
          <w:bCs/>
          <w:iCs/>
          <w:lang w:val="it-IT"/>
        </w:rPr>
        <w:t xml:space="preserve">; per i </w:t>
      </w:r>
      <w:r w:rsidRPr="005B574D">
        <w:rPr>
          <w:rFonts w:ascii="Aptos Display" w:hAnsi="Aptos Display"/>
          <w:bCs/>
          <w:iCs/>
          <w:lang w:val="it-IT"/>
        </w:rPr>
        <w:t xml:space="preserve">dipendenti </w:t>
      </w:r>
      <w:r>
        <w:rPr>
          <w:rFonts w:ascii="Aptos Display" w:hAnsi="Aptos Display"/>
          <w:bCs/>
          <w:iCs/>
          <w:lang w:val="it-IT"/>
        </w:rPr>
        <w:t xml:space="preserve">che saranno assunti sarà opportuno divulgare il Modello e le sue prescrizioni con specifiche </w:t>
      </w:r>
      <w:r w:rsidRPr="005B574D">
        <w:rPr>
          <w:rFonts w:ascii="Aptos Display" w:hAnsi="Aptos Display"/>
          <w:bCs/>
          <w:iCs/>
          <w:lang w:val="it-IT"/>
        </w:rPr>
        <w:t>session</w:t>
      </w:r>
      <w:r>
        <w:rPr>
          <w:rFonts w:ascii="Aptos Display" w:hAnsi="Aptos Display"/>
          <w:bCs/>
          <w:iCs/>
          <w:lang w:val="it-IT"/>
        </w:rPr>
        <w:t>i</w:t>
      </w:r>
      <w:r w:rsidRPr="005B574D">
        <w:rPr>
          <w:rFonts w:ascii="Aptos Display" w:hAnsi="Aptos Display"/>
          <w:bCs/>
          <w:iCs/>
          <w:lang w:val="it-IT"/>
        </w:rPr>
        <w:t xml:space="preserve"> informativ</w:t>
      </w:r>
      <w:r>
        <w:rPr>
          <w:rFonts w:ascii="Aptos Display" w:hAnsi="Aptos Display"/>
          <w:bCs/>
          <w:iCs/>
          <w:lang w:val="it-IT"/>
        </w:rPr>
        <w:t>e</w:t>
      </w:r>
      <w:r w:rsidRPr="005B574D">
        <w:rPr>
          <w:rFonts w:ascii="Aptos Display" w:hAnsi="Aptos Display"/>
          <w:bCs/>
          <w:iCs/>
          <w:lang w:val="it-IT"/>
        </w:rPr>
        <w:t>/formativ</w:t>
      </w:r>
      <w:r>
        <w:rPr>
          <w:rFonts w:ascii="Aptos Display" w:hAnsi="Aptos Display"/>
          <w:bCs/>
          <w:iCs/>
          <w:lang w:val="it-IT"/>
        </w:rPr>
        <w:t>e</w:t>
      </w:r>
      <w:r w:rsidRPr="005B574D">
        <w:rPr>
          <w:rFonts w:ascii="Aptos Display" w:hAnsi="Aptos Display"/>
          <w:bCs/>
          <w:iCs/>
          <w:lang w:val="it-IT"/>
        </w:rPr>
        <w:t>).</w:t>
      </w:r>
    </w:p>
    <w:p w14:paraId="5A9E5AAE" w14:textId="77777777" w:rsidR="00B413F9" w:rsidRPr="000D2ADC" w:rsidRDefault="00B413F9" w:rsidP="00B413F9">
      <w:pPr>
        <w:pStyle w:val="Titolo"/>
        <w:spacing w:line="276" w:lineRule="auto"/>
        <w:jc w:val="both"/>
        <w:rPr>
          <w:rFonts w:ascii="Aptos Display" w:eastAsia="Times New Roman" w:hAnsi="Aptos Display" w:cs="Times New Roman"/>
          <w:bCs/>
          <w:iCs/>
          <w:spacing w:val="0"/>
          <w:kern w:val="0"/>
          <w:sz w:val="24"/>
          <w:szCs w:val="20"/>
          <w:lang w:eastAsia="en-US"/>
        </w:rPr>
      </w:pPr>
      <w:r w:rsidRPr="000D2ADC">
        <w:rPr>
          <w:rFonts w:ascii="Aptos Display" w:eastAsia="Times New Roman" w:hAnsi="Aptos Display" w:cs="Times New Roman"/>
          <w:bCs/>
          <w:iCs/>
          <w:spacing w:val="0"/>
          <w:kern w:val="0"/>
          <w:sz w:val="24"/>
          <w:szCs w:val="20"/>
          <w:lang w:eastAsia="en-US"/>
        </w:rPr>
        <w:t>Qui di seguito sono esposte le metodologie intraprese e i criteri adottati nelle diverse fasi del Progetto.</w:t>
      </w:r>
    </w:p>
    <w:p w14:paraId="0809B7DB" w14:textId="77777777" w:rsidR="00B413F9" w:rsidRPr="00324F9B" w:rsidRDefault="00B413F9" w:rsidP="00B413F9">
      <w:pPr>
        <w:pStyle w:val="Titolo"/>
        <w:spacing w:line="276" w:lineRule="auto"/>
        <w:jc w:val="both"/>
        <w:rPr>
          <w:rFonts w:ascii="Aptos Display" w:hAnsi="Aptos Display"/>
          <w:b/>
          <w:bCs/>
          <w:sz w:val="24"/>
          <w:szCs w:val="24"/>
        </w:rPr>
      </w:pPr>
    </w:p>
    <w:p w14:paraId="77DEFC96" w14:textId="77777777" w:rsidR="00B413F9" w:rsidRPr="00324F9B" w:rsidRDefault="00B413F9" w:rsidP="00B413F9">
      <w:pPr>
        <w:pStyle w:val="Titolo20"/>
        <w:keepLines w:val="0"/>
        <w:numPr>
          <w:ilvl w:val="0"/>
          <w:numId w:val="17"/>
        </w:numPr>
        <w:spacing w:before="0" w:after="0" w:line="276" w:lineRule="auto"/>
        <w:jc w:val="both"/>
        <w:rPr>
          <w:rFonts w:ascii="Aptos Display" w:hAnsi="Aptos Display"/>
          <w:bCs/>
          <w:i/>
        </w:rPr>
      </w:pPr>
      <w:bookmarkStart w:id="79" w:name="_Toc320015428"/>
      <w:bookmarkStart w:id="80" w:name="_Toc177407613"/>
      <w:r w:rsidRPr="00324F9B">
        <w:rPr>
          <w:rFonts w:ascii="Aptos Display" w:hAnsi="Aptos Display"/>
          <w:bCs/>
        </w:rPr>
        <w:t xml:space="preserve">Presentazione del Progetto ed individuazione dei processi </w:t>
      </w:r>
      <w:r>
        <w:rPr>
          <w:rFonts w:ascii="Aptos Display" w:hAnsi="Aptos Display"/>
          <w:bCs/>
        </w:rPr>
        <w:t>sensibili</w:t>
      </w:r>
      <w:bookmarkEnd w:id="79"/>
      <w:bookmarkEnd w:id="80"/>
    </w:p>
    <w:p w14:paraId="408CF0E4" w14:textId="3AA4AC50" w:rsidR="00B413F9" w:rsidRPr="00324F9B" w:rsidRDefault="00B413F9" w:rsidP="00B413F9">
      <w:pPr>
        <w:pStyle w:val="Normalespaziato"/>
        <w:spacing w:after="0" w:line="276" w:lineRule="auto"/>
        <w:rPr>
          <w:rFonts w:ascii="Aptos Display" w:hAnsi="Aptos Display"/>
          <w:sz w:val="24"/>
          <w:szCs w:val="24"/>
        </w:rPr>
      </w:pPr>
      <w:r w:rsidRPr="00324F9B">
        <w:rPr>
          <w:rFonts w:ascii="Aptos Display" w:hAnsi="Aptos Display"/>
          <w:sz w:val="24"/>
          <w:szCs w:val="24"/>
        </w:rPr>
        <w:t xml:space="preserve">La </w:t>
      </w:r>
      <w:r w:rsidRPr="00324F9B">
        <w:rPr>
          <w:rFonts w:ascii="Aptos Display" w:hAnsi="Aptos Display"/>
          <w:sz w:val="24"/>
          <w:szCs w:val="24"/>
          <w:u w:val="single"/>
        </w:rPr>
        <w:t>Fase 1</w:t>
      </w:r>
      <w:r w:rsidRPr="00324F9B">
        <w:rPr>
          <w:rFonts w:ascii="Aptos Display" w:hAnsi="Aptos Display"/>
          <w:sz w:val="24"/>
          <w:szCs w:val="24"/>
        </w:rPr>
        <w:t xml:space="preserve"> riguarda la presentazione del Progetto 231 al Consiglio di Amministrazione a cui viene illustrato come il Modello descriverà, ado</w:t>
      </w:r>
      <w:r w:rsidRPr="000D2ADC">
        <w:rPr>
          <w:rFonts w:ascii="Aptos Display" w:hAnsi="Aptos Display"/>
          <w:sz w:val="24"/>
          <w:szCs w:val="24"/>
        </w:rPr>
        <w:t xml:space="preserve">tterà e renderà cogenti, nell’ambito dell’assetto organizzativo di </w:t>
      </w:r>
      <w:r w:rsidR="008E7BD7" w:rsidRPr="000D2ADC">
        <w:rPr>
          <w:rFonts w:ascii="Aptos Display" w:hAnsi="Aptos Display"/>
          <w:sz w:val="24"/>
          <w:szCs w:val="24"/>
        </w:rPr>
        <w:t>Paginemediche</w:t>
      </w:r>
      <w:r w:rsidRPr="000D2ADC">
        <w:rPr>
          <w:rFonts w:ascii="Aptos Display" w:hAnsi="Aptos Display"/>
          <w:sz w:val="24"/>
          <w:szCs w:val="24"/>
        </w:rPr>
        <w:t>, una serie s</w:t>
      </w:r>
      <w:r w:rsidRPr="00324F9B">
        <w:rPr>
          <w:rFonts w:ascii="Aptos Display" w:hAnsi="Aptos Display"/>
          <w:sz w:val="24"/>
          <w:szCs w:val="24"/>
        </w:rPr>
        <w:t xml:space="preserve">trutturata ed organica di principi generali, regole di comportamento e protocolli di gestione di specifiche fattispecie di attività sensibili, al fine di prevenire e contrastare il rischio di incorrere in reati previsti dal d.lgs. n. 231/2001. A seguito della presentazione del Progetto, </w:t>
      </w:r>
      <w:r>
        <w:rPr>
          <w:rFonts w:ascii="Aptos Display" w:hAnsi="Aptos Display"/>
          <w:sz w:val="24"/>
          <w:szCs w:val="24"/>
        </w:rPr>
        <w:t xml:space="preserve">i </w:t>
      </w:r>
      <w:r w:rsidRPr="00324F9B">
        <w:rPr>
          <w:rFonts w:ascii="Aptos Display" w:hAnsi="Aptos Display"/>
          <w:sz w:val="24"/>
          <w:szCs w:val="24"/>
        </w:rPr>
        <w:t>consulen</w:t>
      </w:r>
      <w:r>
        <w:rPr>
          <w:rFonts w:ascii="Aptos Display" w:hAnsi="Aptos Display"/>
          <w:sz w:val="24"/>
          <w:szCs w:val="24"/>
        </w:rPr>
        <w:t>ti</w:t>
      </w:r>
      <w:r w:rsidRPr="00324F9B">
        <w:rPr>
          <w:rFonts w:ascii="Aptos Display" w:hAnsi="Aptos Display"/>
          <w:sz w:val="24"/>
          <w:szCs w:val="24"/>
        </w:rPr>
        <w:t xml:space="preserve"> incaricat</w:t>
      </w:r>
      <w:r>
        <w:rPr>
          <w:rFonts w:ascii="Aptos Display" w:hAnsi="Aptos Display"/>
          <w:sz w:val="24"/>
          <w:szCs w:val="24"/>
        </w:rPr>
        <w:t>i</w:t>
      </w:r>
      <w:r w:rsidRPr="00324F9B">
        <w:rPr>
          <w:rFonts w:ascii="Aptos Display" w:hAnsi="Aptos Display"/>
          <w:sz w:val="24"/>
          <w:szCs w:val="24"/>
        </w:rPr>
        <w:t xml:space="preserve"> della redazione del Modello ha</w:t>
      </w:r>
      <w:r>
        <w:rPr>
          <w:rFonts w:ascii="Aptos Display" w:hAnsi="Aptos Display"/>
          <w:sz w:val="24"/>
          <w:szCs w:val="24"/>
        </w:rPr>
        <w:t>nno</w:t>
      </w:r>
      <w:r w:rsidRPr="00324F9B">
        <w:rPr>
          <w:rFonts w:ascii="Aptos Display" w:hAnsi="Aptos Display"/>
          <w:sz w:val="24"/>
          <w:szCs w:val="24"/>
        </w:rPr>
        <w:t xml:space="preserve"> provveduto a costituire un </w:t>
      </w:r>
      <w:r>
        <w:rPr>
          <w:rFonts w:ascii="Aptos Display" w:hAnsi="Aptos Display"/>
          <w:i/>
          <w:sz w:val="24"/>
          <w:szCs w:val="24"/>
        </w:rPr>
        <w:t>t</w:t>
      </w:r>
      <w:r w:rsidRPr="00324F9B">
        <w:rPr>
          <w:rFonts w:ascii="Aptos Display" w:hAnsi="Aptos Display"/>
          <w:i/>
          <w:iCs/>
          <w:sz w:val="24"/>
          <w:szCs w:val="24"/>
        </w:rPr>
        <w:t>eam</w:t>
      </w:r>
      <w:r w:rsidRPr="00324F9B">
        <w:rPr>
          <w:rFonts w:ascii="Aptos Display" w:hAnsi="Aptos Display"/>
          <w:sz w:val="24"/>
          <w:szCs w:val="24"/>
        </w:rPr>
        <w:t xml:space="preserve"> di lavoro composto da n°</w:t>
      </w:r>
      <w:r>
        <w:rPr>
          <w:rFonts w:ascii="Aptos Display" w:hAnsi="Aptos Display"/>
          <w:sz w:val="24"/>
          <w:szCs w:val="24"/>
        </w:rPr>
        <w:t>4</w:t>
      </w:r>
      <w:r w:rsidRPr="00324F9B">
        <w:rPr>
          <w:rFonts w:ascii="Aptos Display" w:hAnsi="Aptos Display"/>
          <w:sz w:val="24"/>
          <w:szCs w:val="24"/>
        </w:rPr>
        <w:t xml:space="preserve"> professionisti fra cui il responsabile del progetto, un esperto di Modelli 231 in materie aziendalistiche, un esperto di Modelli 231 in materie legali</w:t>
      </w:r>
      <w:r>
        <w:rPr>
          <w:rFonts w:ascii="Aptos Display" w:hAnsi="Aptos Display"/>
          <w:sz w:val="24"/>
          <w:szCs w:val="24"/>
        </w:rPr>
        <w:t>, un avvocato penalista</w:t>
      </w:r>
      <w:r w:rsidRPr="00324F9B">
        <w:rPr>
          <w:rFonts w:ascii="Aptos Display" w:hAnsi="Aptos Display"/>
          <w:sz w:val="24"/>
          <w:szCs w:val="24"/>
        </w:rPr>
        <w:t>.</w:t>
      </w:r>
    </w:p>
    <w:p w14:paraId="7A0231F7" w14:textId="77777777" w:rsidR="00B413F9" w:rsidRPr="00827713" w:rsidRDefault="00B413F9" w:rsidP="00B413F9">
      <w:pPr>
        <w:pStyle w:val="Normalespaziato"/>
        <w:spacing w:after="0" w:line="276" w:lineRule="auto"/>
        <w:rPr>
          <w:rFonts w:ascii="Aptos Display" w:hAnsi="Aptos Display"/>
          <w:sz w:val="24"/>
          <w:szCs w:val="24"/>
        </w:rPr>
      </w:pPr>
      <w:r w:rsidRPr="00324F9B">
        <w:rPr>
          <w:rFonts w:ascii="Aptos Display" w:hAnsi="Aptos Display"/>
          <w:sz w:val="24"/>
          <w:szCs w:val="24"/>
        </w:rPr>
        <w:t xml:space="preserve">Con riferimento alla </w:t>
      </w:r>
      <w:r w:rsidRPr="00324F9B">
        <w:rPr>
          <w:rFonts w:ascii="Aptos Display" w:hAnsi="Aptos Display"/>
          <w:sz w:val="24"/>
          <w:szCs w:val="24"/>
          <w:u w:val="single"/>
        </w:rPr>
        <w:t>Fase 2</w:t>
      </w:r>
      <w:r w:rsidRPr="00324F9B">
        <w:rPr>
          <w:rFonts w:ascii="Aptos Display" w:hAnsi="Aptos Display"/>
          <w:sz w:val="24"/>
          <w:szCs w:val="24"/>
        </w:rPr>
        <w:t>, invece, l’art. 6, comma 2, lett. a) del d.lgs. n. 231/2001 indica, tra i requisiti del Modello, l’individuazione dei pr</w:t>
      </w:r>
      <w:r w:rsidRPr="00827713">
        <w:rPr>
          <w:rFonts w:ascii="Aptos Display" w:hAnsi="Aptos Display"/>
          <w:sz w:val="24"/>
          <w:szCs w:val="24"/>
        </w:rPr>
        <w:t>ocessi e delle attività nel cui ambito possono essere commessi i reati espressamente richiamati dal Decreto. Si tratta, in altri termini, di quelle attività e processi aziendali che comunemente vengono definiti “sensibili” (di seguito anche, “processi sensibili” e “attività sensibili”). Tale fase concerne l’identificazione degli ambiti aziendali oggetto dell’intervento e la preliminare individuazione dei processi e delle attività sensibili e strumentali.</w:t>
      </w:r>
    </w:p>
    <w:p w14:paraId="4143DA73" w14:textId="77777777" w:rsidR="00B413F9" w:rsidRPr="00827713" w:rsidRDefault="00B413F9" w:rsidP="00B413F9">
      <w:pPr>
        <w:pStyle w:val="Normalespaziato"/>
        <w:spacing w:after="0" w:line="276" w:lineRule="auto"/>
        <w:rPr>
          <w:rFonts w:ascii="Aptos Display" w:hAnsi="Aptos Display"/>
          <w:sz w:val="24"/>
          <w:szCs w:val="24"/>
        </w:rPr>
      </w:pPr>
      <w:r w:rsidRPr="00827713">
        <w:rPr>
          <w:rFonts w:ascii="Aptos Display" w:hAnsi="Aptos Display"/>
          <w:sz w:val="24"/>
          <w:szCs w:val="24"/>
        </w:rPr>
        <w:t>Propedeutica all’individuazione delle attività sensibili e strumentali è stata l’analisi, prevalentemente documentale, della struttura societaria ed organizzativa della Società, svolta al fine di meglio comprendere l’attività della Società e di identificare gli ambiti aziendali oggetto dell’intervento.</w:t>
      </w:r>
    </w:p>
    <w:p w14:paraId="63204238" w14:textId="77777777" w:rsidR="00B413F9" w:rsidRPr="00827713" w:rsidRDefault="00B413F9" w:rsidP="00B413F9">
      <w:pPr>
        <w:pStyle w:val="Normalespaziato"/>
        <w:spacing w:after="0" w:line="276" w:lineRule="auto"/>
        <w:rPr>
          <w:rFonts w:ascii="Aptos Display" w:hAnsi="Aptos Display"/>
          <w:sz w:val="24"/>
          <w:szCs w:val="24"/>
        </w:rPr>
      </w:pPr>
      <w:r w:rsidRPr="00827713">
        <w:rPr>
          <w:rFonts w:ascii="Aptos Display" w:hAnsi="Aptos Display"/>
          <w:sz w:val="24"/>
          <w:szCs w:val="24"/>
        </w:rPr>
        <w:lastRenderedPageBreak/>
        <w:t>La raccolta della documentazione rilevante e l’analisi della stessa, da un punto di vista sia tecnico-organizzativo sia legale, hanno permesso una prima individuazione dei processi/attività sensibili e strumentali nonché una preliminare identificazione delle funzioni responsabili di tali processi/attività.</w:t>
      </w:r>
    </w:p>
    <w:p w14:paraId="67995361" w14:textId="77777777" w:rsidR="00B413F9" w:rsidRPr="00827713" w:rsidRDefault="00B413F9" w:rsidP="00B413F9">
      <w:pPr>
        <w:pStyle w:val="Normalespaziato"/>
        <w:spacing w:after="0" w:line="276" w:lineRule="auto"/>
        <w:rPr>
          <w:rFonts w:ascii="Aptos Display" w:hAnsi="Aptos Display"/>
          <w:sz w:val="24"/>
          <w:szCs w:val="24"/>
        </w:rPr>
      </w:pPr>
      <w:r w:rsidRPr="00827713">
        <w:rPr>
          <w:rFonts w:ascii="Aptos Display" w:hAnsi="Aptos Display"/>
          <w:sz w:val="24"/>
          <w:szCs w:val="24"/>
        </w:rPr>
        <w:t>Al termine della Fase 2 è stato predisposto un piano di lavoro dettagliato delle fasi successive, suscettibile di revisione in funzione dei risultati raggiunti e delle considerazioni emerse nel corso del Progetto.</w:t>
      </w:r>
    </w:p>
    <w:p w14:paraId="0020A5CE" w14:textId="77777777" w:rsidR="00B413F9" w:rsidRPr="00827713" w:rsidRDefault="00B413F9" w:rsidP="00B413F9">
      <w:pPr>
        <w:pStyle w:val="Normalespaziato"/>
        <w:spacing w:after="0" w:line="276" w:lineRule="auto"/>
        <w:rPr>
          <w:rFonts w:ascii="Aptos Display" w:hAnsi="Aptos Display"/>
          <w:sz w:val="24"/>
          <w:szCs w:val="24"/>
        </w:rPr>
      </w:pPr>
      <w:r w:rsidRPr="00827713">
        <w:rPr>
          <w:rFonts w:ascii="Aptos Display" w:hAnsi="Aptos Display"/>
          <w:sz w:val="24"/>
          <w:szCs w:val="24"/>
        </w:rPr>
        <w:t xml:space="preserve">Qui di seguito sono elencate le attività svolte nella Fase 2, conclusa con la condivisione dei processi/attività sensibili e strumentali individuati con il </w:t>
      </w:r>
      <w:r w:rsidRPr="00827713">
        <w:rPr>
          <w:rFonts w:ascii="Aptos Display" w:hAnsi="Aptos Display"/>
          <w:i/>
          <w:iCs/>
          <w:sz w:val="24"/>
          <w:szCs w:val="24"/>
        </w:rPr>
        <w:t>team</w:t>
      </w:r>
      <w:r w:rsidRPr="00827713">
        <w:rPr>
          <w:rFonts w:ascii="Aptos Display" w:hAnsi="Aptos Display"/>
          <w:iCs/>
          <w:sz w:val="24"/>
          <w:szCs w:val="24"/>
        </w:rPr>
        <w:t xml:space="preserve"> di lavoro dei consulenti</w:t>
      </w:r>
      <w:r w:rsidRPr="00827713">
        <w:rPr>
          <w:rFonts w:ascii="Aptos Display" w:hAnsi="Aptos Display"/>
          <w:sz w:val="24"/>
          <w:szCs w:val="24"/>
        </w:rPr>
        <w:t>:</w:t>
      </w:r>
    </w:p>
    <w:p w14:paraId="7F858315"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raccolta della documentazione relativa alla struttura societaria ed organizzativa (ad esempio: visura societaria del Registro delle Imprese, organigramma, deleghe e procure, principali procedure/prassi organizzative, ecc.);</w:t>
      </w:r>
    </w:p>
    <w:p w14:paraId="4002C620"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analisi della documentazione raccolta per la comprensione del modello di business della Società;</w:t>
      </w:r>
    </w:p>
    <w:p w14:paraId="4577877A"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rilevazione degli ambiti aziendali di attività e delle relative responsabilità funzionali;</w:t>
      </w:r>
    </w:p>
    <w:p w14:paraId="15952299"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individuazione preliminare dei processi/attività sensibili e strumentali ex d.lgs. n. 231/2001;</w:t>
      </w:r>
    </w:p>
    <w:p w14:paraId="155D01CE"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individuazione preliminare delle funzioni responsabili dei processi sensibili e strumentali identificati.</w:t>
      </w:r>
    </w:p>
    <w:p w14:paraId="2C1AF47C" w14:textId="77777777" w:rsidR="00B413F9" w:rsidRPr="00827713" w:rsidRDefault="00B413F9" w:rsidP="00B413F9">
      <w:pPr>
        <w:pStyle w:val="NormalJustified"/>
        <w:spacing w:line="276" w:lineRule="auto"/>
        <w:rPr>
          <w:rFonts w:ascii="Aptos Display" w:hAnsi="Aptos Display"/>
          <w:iCs/>
          <w:szCs w:val="24"/>
          <w:u w:val="single"/>
          <w:lang w:val="it-IT"/>
        </w:rPr>
      </w:pPr>
    </w:p>
    <w:p w14:paraId="2121F8D0" w14:textId="77777777" w:rsidR="00B413F9" w:rsidRPr="00466701" w:rsidRDefault="00B413F9" w:rsidP="00B413F9">
      <w:pPr>
        <w:pStyle w:val="Titolo20"/>
        <w:keepLines w:val="0"/>
        <w:numPr>
          <w:ilvl w:val="0"/>
          <w:numId w:val="17"/>
        </w:numPr>
        <w:spacing w:before="0" w:after="0" w:line="276" w:lineRule="auto"/>
        <w:jc w:val="both"/>
        <w:rPr>
          <w:rFonts w:ascii="Aptos Display" w:hAnsi="Aptos Display"/>
          <w:bCs/>
          <w:i/>
        </w:rPr>
      </w:pPr>
      <w:bookmarkStart w:id="81" w:name="_Toc320015429"/>
      <w:bookmarkStart w:id="82" w:name="_Toc177407614"/>
      <w:r w:rsidRPr="00466701">
        <w:rPr>
          <w:rFonts w:ascii="Aptos Display" w:hAnsi="Aptos Display"/>
          <w:bCs/>
        </w:rPr>
        <w:t>Identificazione dei key officer</w:t>
      </w:r>
      <w:bookmarkEnd w:id="81"/>
      <w:r w:rsidRPr="00466701">
        <w:rPr>
          <w:rFonts w:ascii="Aptos Display" w:hAnsi="Aptos Display"/>
          <w:bCs/>
        </w:rPr>
        <w:t>s</w:t>
      </w:r>
      <w:bookmarkEnd w:id="82"/>
    </w:p>
    <w:p w14:paraId="2F530D25" w14:textId="77777777" w:rsidR="00B413F9" w:rsidRPr="00827713" w:rsidRDefault="00B413F9" w:rsidP="00B413F9">
      <w:pPr>
        <w:pStyle w:val="Normalespaziato"/>
        <w:spacing w:after="0" w:line="276" w:lineRule="auto"/>
        <w:rPr>
          <w:rFonts w:ascii="Aptos Display" w:hAnsi="Aptos Display"/>
          <w:sz w:val="24"/>
          <w:szCs w:val="24"/>
        </w:rPr>
      </w:pPr>
      <w:r w:rsidRPr="00466701">
        <w:rPr>
          <w:rFonts w:ascii="Aptos Display" w:hAnsi="Aptos Display"/>
          <w:sz w:val="24"/>
          <w:szCs w:val="24"/>
        </w:rPr>
        <w:t xml:space="preserve">Scopo della </w:t>
      </w:r>
      <w:r w:rsidRPr="00466701">
        <w:rPr>
          <w:rFonts w:ascii="Aptos Display" w:hAnsi="Aptos Display"/>
          <w:sz w:val="24"/>
          <w:szCs w:val="24"/>
          <w:u w:val="single"/>
        </w:rPr>
        <w:t>Fase 3</w:t>
      </w:r>
      <w:r w:rsidRPr="00466701">
        <w:rPr>
          <w:rFonts w:ascii="Aptos Display" w:hAnsi="Aptos Display"/>
          <w:sz w:val="24"/>
          <w:szCs w:val="24"/>
        </w:rPr>
        <w:t xml:space="preserve"> è stato quello di identificare i</w:t>
      </w:r>
      <w:r w:rsidRPr="00827713">
        <w:rPr>
          <w:rFonts w:ascii="Aptos Display" w:hAnsi="Aptos Display"/>
          <w:sz w:val="24"/>
          <w:szCs w:val="24"/>
        </w:rPr>
        <w:t xml:space="preserve"> responsabili dei processi/attività sensibili e strumentali, ovvero le risorse con una conoscenza approfondita dei processi/attività sensibili/strumentali e dei meccanismi di controllo attualmente in essere (“</w:t>
      </w:r>
      <w:r w:rsidRPr="00827713">
        <w:rPr>
          <w:rFonts w:ascii="Aptos Display" w:hAnsi="Aptos Display"/>
          <w:i/>
          <w:iCs/>
          <w:sz w:val="24"/>
          <w:szCs w:val="24"/>
        </w:rPr>
        <w:t>key officers</w:t>
      </w:r>
      <w:r w:rsidRPr="00827713">
        <w:rPr>
          <w:rFonts w:ascii="Aptos Display" w:hAnsi="Aptos Display"/>
          <w:sz w:val="24"/>
          <w:szCs w:val="24"/>
        </w:rPr>
        <w:t>”), completando e approfondendo l’inventario preliminare dei processi/attività sensibili/strumentali, nonché delle funzioni e dei soggetti coinvolti.</w:t>
      </w:r>
    </w:p>
    <w:p w14:paraId="202C0628" w14:textId="68325847" w:rsidR="00B413F9" w:rsidRPr="000D2ADC" w:rsidRDefault="00B413F9" w:rsidP="00B413F9">
      <w:pPr>
        <w:pStyle w:val="Normalespaziato"/>
        <w:spacing w:after="0" w:line="276" w:lineRule="auto"/>
        <w:rPr>
          <w:rFonts w:ascii="Aptos Display" w:hAnsi="Aptos Display"/>
          <w:sz w:val="24"/>
          <w:szCs w:val="24"/>
        </w:rPr>
      </w:pPr>
      <w:r w:rsidRPr="00827713">
        <w:rPr>
          <w:rFonts w:ascii="Aptos Display" w:hAnsi="Aptos Display"/>
          <w:sz w:val="24"/>
          <w:szCs w:val="24"/>
          <w:lang w:eastAsia="en-US"/>
        </w:rPr>
        <w:t xml:space="preserve">In particolare, i </w:t>
      </w:r>
      <w:r w:rsidRPr="00827713">
        <w:rPr>
          <w:rFonts w:ascii="Aptos Display" w:hAnsi="Aptos Display"/>
          <w:i/>
          <w:iCs/>
          <w:sz w:val="24"/>
          <w:szCs w:val="24"/>
          <w:lang w:eastAsia="en-US"/>
        </w:rPr>
        <w:t>key officers</w:t>
      </w:r>
      <w:r w:rsidRPr="00827713">
        <w:rPr>
          <w:rFonts w:ascii="Aptos Display" w:hAnsi="Aptos Display"/>
          <w:sz w:val="24"/>
          <w:szCs w:val="24"/>
          <w:lang w:eastAsia="en-US"/>
        </w:rPr>
        <w:t xml:space="preserve"> sono stati identificati nelle persone in grado di fornire le informazioni di dettaglio sui singoli processi aziendali e sulle attività delle singole funzioni. </w:t>
      </w:r>
      <w:r w:rsidRPr="00827713">
        <w:rPr>
          <w:rFonts w:ascii="Aptos Display" w:hAnsi="Aptos Display"/>
          <w:sz w:val="24"/>
          <w:szCs w:val="24"/>
        </w:rPr>
        <w:t xml:space="preserve">Sono stati considerati, quindi, </w:t>
      </w:r>
      <w:r w:rsidRPr="00827713">
        <w:rPr>
          <w:rFonts w:ascii="Aptos Display" w:hAnsi="Aptos Display"/>
          <w:i/>
          <w:iCs/>
          <w:sz w:val="24"/>
          <w:szCs w:val="24"/>
        </w:rPr>
        <w:t>key officers</w:t>
      </w:r>
      <w:r w:rsidRPr="00827713">
        <w:rPr>
          <w:rFonts w:ascii="Aptos Display" w:hAnsi="Aptos Display"/>
          <w:sz w:val="24"/>
          <w:szCs w:val="24"/>
        </w:rPr>
        <w:t>, oltre all’Organo Amministra</w:t>
      </w:r>
      <w:r w:rsidRPr="000D2ADC">
        <w:rPr>
          <w:rFonts w:ascii="Aptos Display" w:hAnsi="Aptos Display"/>
          <w:sz w:val="24"/>
          <w:szCs w:val="24"/>
        </w:rPr>
        <w:t xml:space="preserve">tivo, le figure coinvolte nello svolgimento dei processi sensibili/strumentali che rivestono il ruolo di </w:t>
      </w:r>
      <w:r w:rsidR="008E7BD7" w:rsidRPr="000D2ADC">
        <w:rPr>
          <w:rFonts w:ascii="Aptos Display" w:hAnsi="Aptos Display"/>
          <w:sz w:val="24"/>
          <w:szCs w:val="24"/>
        </w:rPr>
        <w:t xml:space="preserve">dipendenti e </w:t>
      </w:r>
      <w:r w:rsidRPr="000D2ADC">
        <w:rPr>
          <w:rFonts w:ascii="Aptos Display" w:hAnsi="Aptos Display"/>
          <w:sz w:val="24"/>
          <w:szCs w:val="24"/>
        </w:rPr>
        <w:t>consulenti esterni.</w:t>
      </w:r>
    </w:p>
    <w:p w14:paraId="53F4EB78" w14:textId="77777777" w:rsidR="00B413F9" w:rsidRPr="00827713" w:rsidRDefault="00B413F9" w:rsidP="00B413F9">
      <w:pPr>
        <w:pStyle w:val="Normalespaziato"/>
        <w:spacing w:after="0" w:line="276" w:lineRule="auto"/>
        <w:rPr>
          <w:rFonts w:ascii="Aptos Display" w:hAnsi="Aptos Display"/>
          <w:sz w:val="24"/>
          <w:szCs w:val="24"/>
        </w:rPr>
      </w:pPr>
      <w:r w:rsidRPr="000D2ADC">
        <w:rPr>
          <w:rFonts w:ascii="Aptos Display" w:hAnsi="Aptos Display"/>
          <w:sz w:val="24"/>
          <w:szCs w:val="24"/>
        </w:rPr>
        <w:t>Qui di seguito sono elencate le attività svolte</w:t>
      </w:r>
      <w:r w:rsidRPr="00827713">
        <w:rPr>
          <w:rFonts w:ascii="Aptos Display" w:hAnsi="Aptos Display"/>
          <w:sz w:val="24"/>
          <w:szCs w:val="24"/>
        </w:rPr>
        <w:t xml:space="preserve"> nel corso della Fase 3, al termine della quale è stata definita una preliminare “mappa dei processi/attività sensibili/strumentali” verso cui indirizzare l’attività di analisi, tramite interviste ed approfondimenti, della successiva Fase 4:</w:t>
      </w:r>
    </w:p>
    <w:p w14:paraId="75FA4A9C"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raccolta di ulteriori informazioni attraverso approfondimenti nell’analisi documentale e incontri con i referenti interni del Progetto;</w:t>
      </w:r>
    </w:p>
    <w:p w14:paraId="1E0D31B8" w14:textId="77777777" w:rsidR="00B413F9" w:rsidRPr="00827713"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827713">
        <w:rPr>
          <w:rFonts w:ascii="Aptos Display" w:hAnsi="Aptos Display"/>
          <w:bCs/>
          <w:sz w:val="24"/>
          <w:szCs w:val="24"/>
        </w:rPr>
        <w:t>identificazione di ulteriori soggetti in grado di dare un apporto significativo alla comprensione/analisi delle attività sensibili/strumentali e dei relativi meccanismi di controllo;</w:t>
      </w:r>
    </w:p>
    <w:p w14:paraId="7B391ACF" w14:textId="77777777" w:rsidR="00B413F9" w:rsidRPr="00036551"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036551">
        <w:rPr>
          <w:rFonts w:ascii="Aptos Display" w:hAnsi="Aptos Display"/>
          <w:bCs/>
          <w:sz w:val="24"/>
          <w:szCs w:val="24"/>
        </w:rPr>
        <w:t xml:space="preserve">abbinamento dei processi/delle attività sensibili/strumentali con i relativi </w:t>
      </w:r>
      <w:r w:rsidRPr="00036551">
        <w:rPr>
          <w:rFonts w:ascii="Aptos Display" w:hAnsi="Aptos Display"/>
          <w:bCs/>
          <w:i/>
          <w:iCs/>
          <w:sz w:val="24"/>
          <w:szCs w:val="24"/>
        </w:rPr>
        <w:t>key officers</w:t>
      </w:r>
      <w:r w:rsidRPr="00036551">
        <w:rPr>
          <w:rFonts w:ascii="Aptos Display" w:hAnsi="Aptos Display"/>
          <w:bCs/>
          <w:sz w:val="24"/>
          <w:szCs w:val="24"/>
        </w:rPr>
        <w:t>;</w:t>
      </w:r>
    </w:p>
    <w:p w14:paraId="58C67587" w14:textId="77777777" w:rsidR="00B413F9" w:rsidRPr="00036551"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036551">
        <w:rPr>
          <w:rFonts w:ascii="Aptos Display" w:hAnsi="Aptos Display"/>
          <w:bCs/>
          <w:sz w:val="24"/>
          <w:szCs w:val="24"/>
        </w:rPr>
        <w:t>predisposizione di un piano dettagliato di interviste da eseguire nella successiva Fase 4.</w:t>
      </w:r>
    </w:p>
    <w:p w14:paraId="50979F79" w14:textId="77777777" w:rsidR="00B413F9" w:rsidRPr="00036551" w:rsidRDefault="00B413F9" w:rsidP="00B413F9">
      <w:pPr>
        <w:pStyle w:val="Titolo20"/>
        <w:spacing w:line="276" w:lineRule="auto"/>
        <w:ind w:left="720"/>
        <w:rPr>
          <w:rFonts w:ascii="Aptos Display" w:hAnsi="Aptos Display"/>
          <w:bCs/>
          <w:i/>
        </w:rPr>
      </w:pPr>
      <w:bookmarkStart w:id="83" w:name="_Toc320015430"/>
    </w:p>
    <w:p w14:paraId="63CDC038" w14:textId="77777777" w:rsidR="00B413F9" w:rsidRPr="00036551" w:rsidRDefault="00B413F9" w:rsidP="00B413F9">
      <w:pPr>
        <w:pStyle w:val="Titolo20"/>
        <w:keepLines w:val="0"/>
        <w:numPr>
          <w:ilvl w:val="0"/>
          <w:numId w:val="17"/>
        </w:numPr>
        <w:spacing w:before="0" w:after="0" w:line="276" w:lineRule="auto"/>
        <w:jc w:val="both"/>
        <w:rPr>
          <w:rFonts w:ascii="Aptos Display" w:hAnsi="Aptos Display"/>
          <w:bCs/>
          <w:i/>
        </w:rPr>
      </w:pPr>
      <w:bookmarkStart w:id="84" w:name="_Toc177407615"/>
      <w:r w:rsidRPr="00036551">
        <w:rPr>
          <w:rFonts w:ascii="Aptos Display" w:hAnsi="Aptos Display"/>
          <w:bCs/>
        </w:rPr>
        <w:t>Analisi dei processi e delle attività sensibili</w:t>
      </w:r>
      <w:bookmarkEnd w:id="83"/>
      <w:r w:rsidRPr="00036551">
        <w:rPr>
          <w:rFonts w:ascii="Aptos Display" w:hAnsi="Aptos Display"/>
          <w:bCs/>
        </w:rPr>
        <w:t xml:space="preserve"> e strumentali</w:t>
      </w:r>
      <w:bookmarkEnd w:id="84"/>
    </w:p>
    <w:p w14:paraId="67540752" w14:textId="77777777" w:rsidR="00B413F9" w:rsidRPr="00324F9B" w:rsidRDefault="00B413F9" w:rsidP="00B413F9">
      <w:pPr>
        <w:pStyle w:val="Normalespaziato"/>
        <w:spacing w:after="0" w:line="276" w:lineRule="auto"/>
        <w:rPr>
          <w:rFonts w:ascii="Aptos Display" w:hAnsi="Aptos Display"/>
          <w:sz w:val="24"/>
          <w:szCs w:val="24"/>
        </w:rPr>
      </w:pPr>
      <w:r w:rsidRPr="00036551">
        <w:rPr>
          <w:rFonts w:ascii="Aptos Display" w:hAnsi="Aptos Display"/>
          <w:sz w:val="24"/>
          <w:szCs w:val="24"/>
        </w:rPr>
        <w:t xml:space="preserve">Obiettivo della </w:t>
      </w:r>
      <w:r w:rsidRPr="00036551">
        <w:rPr>
          <w:rFonts w:ascii="Aptos Display" w:hAnsi="Aptos Display"/>
          <w:sz w:val="24"/>
          <w:szCs w:val="24"/>
          <w:u w:val="single"/>
        </w:rPr>
        <w:t>Fase 4</w:t>
      </w:r>
      <w:r w:rsidRPr="00036551">
        <w:rPr>
          <w:rFonts w:ascii="Aptos Display" w:hAnsi="Aptos Display"/>
          <w:sz w:val="24"/>
          <w:szCs w:val="24"/>
        </w:rPr>
        <w:t xml:space="preserve"> è stato quello di analizzare e formalizzare per ogni processo/attività sensibile/strumentale individuato nella Fase 2:</w:t>
      </w:r>
      <w:r w:rsidRPr="00324F9B">
        <w:rPr>
          <w:rFonts w:ascii="Aptos Display" w:hAnsi="Aptos Display"/>
          <w:sz w:val="24"/>
          <w:szCs w:val="24"/>
        </w:rPr>
        <w:t xml:space="preserve"> </w:t>
      </w:r>
    </w:p>
    <w:p w14:paraId="1DA9D2F9" w14:textId="77777777" w:rsidR="00B413F9" w:rsidRPr="00324F9B" w:rsidRDefault="00B413F9" w:rsidP="00B413F9">
      <w:pPr>
        <w:pStyle w:val="Normalespaziato"/>
        <w:numPr>
          <w:ilvl w:val="0"/>
          <w:numId w:val="60"/>
        </w:numPr>
        <w:spacing w:after="0" w:line="276" w:lineRule="auto"/>
        <w:rPr>
          <w:rFonts w:ascii="Aptos Display" w:hAnsi="Aptos Display"/>
          <w:sz w:val="24"/>
          <w:szCs w:val="24"/>
        </w:rPr>
      </w:pPr>
      <w:r w:rsidRPr="00324F9B">
        <w:rPr>
          <w:rFonts w:ascii="Aptos Display" w:hAnsi="Aptos Display"/>
          <w:sz w:val="24"/>
          <w:szCs w:val="24"/>
        </w:rPr>
        <w:t xml:space="preserve">le sue fasi principali, </w:t>
      </w:r>
    </w:p>
    <w:p w14:paraId="170F4971" w14:textId="77777777" w:rsidR="00B413F9" w:rsidRPr="00324F9B" w:rsidRDefault="00B413F9" w:rsidP="00B413F9">
      <w:pPr>
        <w:pStyle w:val="Normalespaziato"/>
        <w:numPr>
          <w:ilvl w:val="0"/>
          <w:numId w:val="60"/>
        </w:numPr>
        <w:spacing w:after="0" w:line="276" w:lineRule="auto"/>
        <w:rPr>
          <w:rFonts w:ascii="Aptos Display" w:hAnsi="Aptos Display"/>
          <w:sz w:val="24"/>
          <w:szCs w:val="24"/>
        </w:rPr>
      </w:pPr>
      <w:r w:rsidRPr="00324F9B">
        <w:rPr>
          <w:rFonts w:ascii="Aptos Display" w:hAnsi="Aptos Display"/>
          <w:sz w:val="24"/>
          <w:szCs w:val="24"/>
        </w:rPr>
        <w:t xml:space="preserve">le funzioni e i ruoli/responsabilità dei soggetti interni ed esterni coinvolti, </w:t>
      </w:r>
    </w:p>
    <w:p w14:paraId="40812342" w14:textId="77777777" w:rsidR="00B413F9" w:rsidRPr="00324F9B" w:rsidRDefault="00B413F9" w:rsidP="00B413F9">
      <w:pPr>
        <w:pStyle w:val="Normalespaziato"/>
        <w:numPr>
          <w:ilvl w:val="0"/>
          <w:numId w:val="60"/>
        </w:numPr>
        <w:spacing w:after="0" w:line="276" w:lineRule="auto"/>
        <w:rPr>
          <w:rFonts w:ascii="Aptos Display" w:hAnsi="Aptos Display"/>
          <w:sz w:val="24"/>
          <w:szCs w:val="24"/>
        </w:rPr>
      </w:pPr>
      <w:r w:rsidRPr="00324F9B">
        <w:rPr>
          <w:rFonts w:ascii="Aptos Display" w:hAnsi="Aptos Display"/>
          <w:sz w:val="24"/>
          <w:szCs w:val="24"/>
        </w:rPr>
        <w:t>gli elementi di controllo esistenti, al fine di verificare in quali aree/settori di attività si potessero astrattamente realizzare le fattispecie di reato di cui al d.lgs. n. 231/2001.</w:t>
      </w:r>
    </w:p>
    <w:p w14:paraId="35325F16" w14:textId="77777777" w:rsidR="00B413F9" w:rsidRPr="00324F9B" w:rsidRDefault="00B413F9" w:rsidP="00B413F9">
      <w:pPr>
        <w:pStyle w:val="Normalespaziato"/>
        <w:spacing w:after="0" w:line="276" w:lineRule="auto"/>
        <w:rPr>
          <w:rFonts w:ascii="Aptos Display" w:hAnsi="Aptos Display"/>
          <w:sz w:val="24"/>
          <w:szCs w:val="24"/>
        </w:rPr>
      </w:pPr>
      <w:r w:rsidRPr="00324F9B">
        <w:rPr>
          <w:rFonts w:ascii="Aptos Display" w:hAnsi="Aptos Display"/>
          <w:sz w:val="24"/>
          <w:szCs w:val="24"/>
        </w:rPr>
        <w:t>In questa fase è stata creata, quindi, una mappa delle attività che, in considerazione degli specifici contenuti, potrebbero essere esposte alla potenziale commissione dei reati ex d.lgs. n. 231/2001.</w:t>
      </w:r>
    </w:p>
    <w:p w14:paraId="6876AD1A"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L’analisi è stata compiuta per il tramite di interviste personali con i </w:t>
      </w:r>
      <w:r w:rsidRPr="00324F9B">
        <w:rPr>
          <w:rFonts w:ascii="Aptos Display" w:hAnsi="Aptos Display"/>
          <w:i/>
          <w:iCs/>
        </w:rPr>
        <w:t>key officers</w:t>
      </w:r>
      <w:r w:rsidRPr="00324F9B">
        <w:rPr>
          <w:rFonts w:ascii="Aptos Display" w:hAnsi="Aptos Display"/>
        </w:rPr>
        <w:t xml:space="preserve"> (e con altri soggetti da questi indicati) che hanno avuto anche lo scopo di stabilire, per ogni attività sensibile, i processi di gestione e gli strumenti di controllo, con particolare attenzione agli elementi di </w:t>
      </w:r>
      <w:r w:rsidRPr="00324F9B">
        <w:rPr>
          <w:rFonts w:ascii="Aptos Display" w:hAnsi="Aptos Display"/>
          <w:i/>
          <w:iCs/>
        </w:rPr>
        <w:t>compliance</w:t>
      </w:r>
      <w:r w:rsidRPr="00324F9B">
        <w:rPr>
          <w:rFonts w:ascii="Aptos Display" w:hAnsi="Aptos Display"/>
        </w:rPr>
        <w:t xml:space="preserve"> e ai controlli preventivi esistenti a presidio delle stesse.</w:t>
      </w:r>
    </w:p>
    <w:p w14:paraId="2BDB9DAE" w14:textId="77777777" w:rsidR="00B413F9" w:rsidRPr="00324F9B" w:rsidRDefault="00B413F9" w:rsidP="00B413F9">
      <w:pPr>
        <w:pStyle w:val="Normalespaziato"/>
        <w:spacing w:after="0" w:line="276" w:lineRule="auto"/>
        <w:rPr>
          <w:rFonts w:ascii="Aptos Display" w:hAnsi="Aptos Display"/>
          <w:sz w:val="24"/>
          <w:szCs w:val="24"/>
        </w:rPr>
      </w:pPr>
      <w:r w:rsidRPr="00324F9B">
        <w:rPr>
          <w:rFonts w:ascii="Aptos Display" w:hAnsi="Aptos Display"/>
          <w:sz w:val="24"/>
          <w:szCs w:val="24"/>
        </w:rPr>
        <w:t>Nella rilevazione del sistema di controllo esistente si sono presi come riferimento, tra l’altro, i seguenti principi di controllo:</w:t>
      </w:r>
    </w:p>
    <w:p w14:paraId="233CF0E2" w14:textId="77777777" w:rsidR="00B413F9" w:rsidRPr="00324F9B" w:rsidRDefault="00B413F9" w:rsidP="00B413F9">
      <w:pPr>
        <w:pStyle w:val="Puntoelenco2"/>
        <w:numPr>
          <w:ilvl w:val="0"/>
          <w:numId w:val="29"/>
        </w:numPr>
        <w:spacing w:line="276" w:lineRule="auto"/>
        <w:rPr>
          <w:rFonts w:ascii="Aptos Display" w:hAnsi="Aptos Display"/>
        </w:rPr>
      </w:pPr>
      <w:r w:rsidRPr="00324F9B">
        <w:rPr>
          <w:rFonts w:ascii="Aptos Display" w:hAnsi="Aptos Display"/>
        </w:rPr>
        <w:t>esistenza di prassi diffuse;</w:t>
      </w:r>
    </w:p>
    <w:p w14:paraId="73F1CB51" w14:textId="77777777" w:rsidR="00B413F9" w:rsidRPr="00324F9B" w:rsidRDefault="00B413F9" w:rsidP="00B413F9">
      <w:pPr>
        <w:pStyle w:val="Puntoelenco2"/>
        <w:numPr>
          <w:ilvl w:val="0"/>
          <w:numId w:val="29"/>
        </w:numPr>
        <w:spacing w:line="276" w:lineRule="auto"/>
        <w:rPr>
          <w:rFonts w:ascii="Aptos Display" w:hAnsi="Aptos Display"/>
        </w:rPr>
      </w:pPr>
      <w:r w:rsidRPr="00324F9B">
        <w:rPr>
          <w:rFonts w:ascii="Aptos Display" w:hAnsi="Aptos Display"/>
        </w:rPr>
        <w:t xml:space="preserve">tracciabilità e verificabilità </w:t>
      </w:r>
      <w:r w:rsidRPr="00324F9B">
        <w:rPr>
          <w:rFonts w:ascii="Aptos Display" w:hAnsi="Aptos Display"/>
          <w:i/>
          <w:iCs/>
        </w:rPr>
        <w:t>ex post</w:t>
      </w:r>
      <w:r w:rsidRPr="00324F9B">
        <w:rPr>
          <w:rFonts w:ascii="Aptos Display" w:hAnsi="Aptos Display"/>
        </w:rPr>
        <w:t xml:space="preserve"> delle attività e delle decisioni tramite adeguati supporti documentali/informativi;</w:t>
      </w:r>
    </w:p>
    <w:p w14:paraId="1E11CBA1" w14:textId="77777777" w:rsidR="00B413F9" w:rsidRPr="00324F9B" w:rsidRDefault="00B413F9" w:rsidP="00B413F9">
      <w:pPr>
        <w:pStyle w:val="Puntoelenco2"/>
        <w:numPr>
          <w:ilvl w:val="0"/>
          <w:numId w:val="29"/>
        </w:numPr>
        <w:spacing w:line="276" w:lineRule="auto"/>
        <w:rPr>
          <w:rFonts w:ascii="Aptos Display" w:hAnsi="Aptos Display"/>
        </w:rPr>
      </w:pPr>
      <w:r w:rsidRPr="00324F9B">
        <w:rPr>
          <w:rFonts w:ascii="Aptos Display" w:hAnsi="Aptos Display"/>
        </w:rPr>
        <w:t>segregazione dei compiti;</w:t>
      </w:r>
    </w:p>
    <w:p w14:paraId="2BBD93DD" w14:textId="77777777" w:rsidR="00B413F9" w:rsidRPr="00324F9B" w:rsidRDefault="00B413F9" w:rsidP="00B413F9">
      <w:pPr>
        <w:pStyle w:val="Puntoelenco2"/>
        <w:numPr>
          <w:ilvl w:val="0"/>
          <w:numId w:val="29"/>
        </w:numPr>
        <w:spacing w:line="276" w:lineRule="auto"/>
        <w:rPr>
          <w:rFonts w:ascii="Aptos Display" w:hAnsi="Aptos Display"/>
        </w:rPr>
      </w:pPr>
      <w:r w:rsidRPr="00324F9B">
        <w:rPr>
          <w:rFonts w:ascii="Aptos Display" w:hAnsi="Aptos Display"/>
        </w:rPr>
        <w:t>esistenza di deleghe/procure formalizzate coerenti con le responsabilità organizzative assegnate.</w:t>
      </w:r>
    </w:p>
    <w:p w14:paraId="22DE5DDA" w14:textId="77777777" w:rsidR="00B413F9" w:rsidRPr="00324F9B" w:rsidRDefault="00B413F9" w:rsidP="00B413F9">
      <w:pPr>
        <w:pStyle w:val="Normalespaziato"/>
        <w:spacing w:after="0" w:line="276" w:lineRule="auto"/>
        <w:rPr>
          <w:rFonts w:ascii="Aptos Display" w:hAnsi="Aptos Display"/>
          <w:i/>
          <w:iCs/>
          <w:sz w:val="24"/>
          <w:szCs w:val="24"/>
        </w:rPr>
      </w:pPr>
      <w:r w:rsidRPr="00324F9B">
        <w:rPr>
          <w:rFonts w:ascii="Aptos Display" w:hAnsi="Aptos Display"/>
          <w:sz w:val="24"/>
          <w:szCs w:val="24"/>
          <w:lang w:eastAsia="en-US"/>
        </w:rPr>
        <w:t xml:space="preserve">I risultati delle interviste, condotte con le modalità sopra descritte, sono stati condivisi </w:t>
      </w:r>
      <w:r w:rsidRPr="00324F9B">
        <w:rPr>
          <w:rFonts w:ascii="Aptos Display" w:hAnsi="Aptos Display"/>
          <w:sz w:val="24"/>
          <w:szCs w:val="24"/>
        </w:rPr>
        <w:t>con il Consiglio di Amministrazione.</w:t>
      </w:r>
    </w:p>
    <w:p w14:paraId="47C3427F"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Di seguito sono elencate le attività che hanno caratterizzato la Fase 4, al termine della quale è stat</w:t>
      </w:r>
      <w:r>
        <w:rPr>
          <w:rFonts w:ascii="Aptos Display" w:hAnsi="Aptos Display"/>
          <w:szCs w:val="24"/>
          <w:lang w:val="it-IT"/>
        </w:rPr>
        <w:t>a</w:t>
      </w:r>
      <w:r w:rsidRPr="00324F9B">
        <w:rPr>
          <w:rFonts w:ascii="Aptos Display" w:hAnsi="Aptos Display"/>
          <w:szCs w:val="24"/>
          <w:lang w:val="it-IT"/>
        </w:rPr>
        <w:t xml:space="preserve"> </w:t>
      </w:r>
      <w:r>
        <w:rPr>
          <w:rFonts w:ascii="Aptos Display" w:hAnsi="Aptos Display"/>
          <w:szCs w:val="24"/>
          <w:lang w:val="it-IT"/>
        </w:rPr>
        <w:t xml:space="preserve">definita la </w:t>
      </w:r>
      <w:r w:rsidRPr="00324F9B">
        <w:rPr>
          <w:rFonts w:ascii="Aptos Display" w:hAnsi="Aptos Display"/>
          <w:szCs w:val="24"/>
          <w:lang w:val="it-IT"/>
        </w:rPr>
        <w:t>“mappa dei processi/attività sensibili”, i cui contenuti fondamentali sono:</w:t>
      </w:r>
    </w:p>
    <w:p w14:paraId="28DAD4DC" w14:textId="77777777" w:rsidR="00B413F9" w:rsidRPr="00827713" w:rsidRDefault="00B413F9" w:rsidP="00B413F9">
      <w:pPr>
        <w:pStyle w:val="Corpodeltesto3"/>
        <w:numPr>
          <w:ilvl w:val="0"/>
          <w:numId w:val="9"/>
        </w:numPr>
        <w:tabs>
          <w:tab w:val="clear" w:pos="814"/>
        </w:tabs>
        <w:spacing w:after="0" w:line="276" w:lineRule="auto"/>
        <w:ind w:left="284" w:hanging="284"/>
        <w:jc w:val="both"/>
        <w:rPr>
          <w:rFonts w:ascii="Aptos Display" w:hAnsi="Aptos Display"/>
          <w:bCs/>
          <w:sz w:val="24"/>
          <w:szCs w:val="24"/>
        </w:rPr>
      </w:pPr>
      <w:r w:rsidRPr="00324F9B">
        <w:rPr>
          <w:rFonts w:ascii="Aptos Display" w:hAnsi="Aptos Display"/>
          <w:bCs/>
          <w:sz w:val="24"/>
          <w:szCs w:val="24"/>
        </w:rPr>
        <w:t>esecuz</w:t>
      </w:r>
      <w:r w:rsidRPr="00827713">
        <w:rPr>
          <w:rFonts w:ascii="Aptos Display" w:hAnsi="Aptos Display"/>
          <w:bCs/>
          <w:sz w:val="24"/>
          <w:szCs w:val="24"/>
        </w:rPr>
        <w:t xml:space="preserve">ione di interviste strutturate con i </w:t>
      </w:r>
      <w:r w:rsidRPr="00827713">
        <w:rPr>
          <w:rFonts w:ascii="Aptos Display" w:hAnsi="Aptos Display"/>
          <w:bCs/>
          <w:i/>
          <w:iCs/>
          <w:sz w:val="24"/>
          <w:szCs w:val="24"/>
        </w:rPr>
        <w:t>key officers</w:t>
      </w:r>
      <w:r w:rsidRPr="00827713">
        <w:rPr>
          <w:rFonts w:ascii="Aptos Display" w:hAnsi="Aptos Display"/>
          <w:bCs/>
          <w:sz w:val="24"/>
          <w:szCs w:val="24"/>
        </w:rPr>
        <w:t>, nonché con il personale da loro indicato, al fine di raccogliere, per i processi/attività sensibili/strumentali individuati nelle fasi precedenti, le informazioni necessarie a comprendere:</w:t>
      </w:r>
    </w:p>
    <w:p w14:paraId="6E24C3C7" w14:textId="77777777" w:rsidR="00B413F9" w:rsidRPr="00827713" w:rsidRDefault="00B413F9" w:rsidP="00B413F9">
      <w:pPr>
        <w:numPr>
          <w:ilvl w:val="1"/>
          <w:numId w:val="1"/>
        </w:numPr>
        <w:tabs>
          <w:tab w:val="clear" w:pos="1440"/>
          <w:tab w:val="num" w:pos="1080"/>
        </w:tabs>
        <w:spacing w:line="276" w:lineRule="auto"/>
        <w:ind w:left="1080"/>
        <w:jc w:val="both"/>
        <w:rPr>
          <w:rFonts w:ascii="Aptos Display" w:hAnsi="Aptos Display"/>
        </w:rPr>
      </w:pPr>
      <w:r w:rsidRPr="00827713">
        <w:rPr>
          <w:rFonts w:ascii="Aptos Display" w:hAnsi="Aptos Display"/>
        </w:rPr>
        <w:t>i processi elementari e le attività svolte;</w:t>
      </w:r>
    </w:p>
    <w:p w14:paraId="13778A8E" w14:textId="77777777" w:rsidR="00B413F9" w:rsidRPr="00827713" w:rsidRDefault="00B413F9" w:rsidP="00B413F9">
      <w:pPr>
        <w:pStyle w:val="Elencopunti0"/>
        <w:numPr>
          <w:ilvl w:val="1"/>
          <w:numId w:val="1"/>
        </w:numPr>
        <w:tabs>
          <w:tab w:val="clear" w:pos="1440"/>
          <w:tab w:val="num" w:pos="1080"/>
        </w:tabs>
        <w:spacing w:before="0" w:line="276" w:lineRule="auto"/>
        <w:ind w:left="1080"/>
        <w:rPr>
          <w:rFonts w:ascii="Aptos Display" w:hAnsi="Aptos Display"/>
          <w:sz w:val="24"/>
          <w:szCs w:val="24"/>
        </w:rPr>
      </w:pPr>
      <w:r w:rsidRPr="00827713">
        <w:rPr>
          <w:rFonts w:ascii="Aptos Display" w:hAnsi="Aptos Display"/>
          <w:sz w:val="24"/>
          <w:szCs w:val="24"/>
        </w:rPr>
        <w:t>le funzioni ed i soggetti interni/esterni coinvolti;</w:t>
      </w:r>
    </w:p>
    <w:p w14:paraId="6C0B145E" w14:textId="77777777" w:rsidR="00B413F9" w:rsidRPr="00827713" w:rsidRDefault="00B413F9" w:rsidP="00B413F9">
      <w:pPr>
        <w:pStyle w:val="NormalJust"/>
        <w:numPr>
          <w:ilvl w:val="1"/>
          <w:numId w:val="1"/>
        </w:numPr>
        <w:tabs>
          <w:tab w:val="clear" w:pos="1440"/>
          <w:tab w:val="num" w:pos="1080"/>
        </w:tabs>
        <w:spacing w:line="276" w:lineRule="auto"/>
        <w:ind w:left="1080" w:right="-193"/>
        <w:rPr>
          <w:rFonts w:ascii="Aptos Display" w:hAnsi="Aptos Display"/>
          <w:szCs w:val="24"/>
        </w:rPr>
      </w:pPr>
      <w:r w:rsidRPr="00827713">
        <w:rPr>
          <w:rFonts w:ascii="Aptos Display" w:hAnsi="Aptos Display"/>
          <w:szCs w:val="24"/>
        </w:rPr>
        <w:t>i relativi ruoli e responsabilità;</w:t>
      </w:r>
    </w:p>
    <w:p w14:paraId="00194F7E" w14:textId="77777777" w:rsidR="00B413F9" w:rsidRPr="00827713" w:rsidRDefault="00B413F9" w:rsidP="00B413F9">
      <w:pPr>
        <w:pStyle w:val="NormalJust"/>
        <w:numPr>
          <w:ilvl w:val="1"/>
          <w:numId w:val="1"/>
        </w:numPr>
        <w:tabs>
          <w:tab w:val="clear" w:pos="1440"/>
          <w:tab w:val="num" w:pos="1080"/>
        </w:tabs>
        <w:spacing w:line="276" w:lineRule="auto"/>
        <w:ind w:left="1080" w:right="-193"/>
        <w:rPr>
          <w:rFonts w:ascii="Aptos Display" w:hAnsi="Aptos Display"/>
          <w:szCs w:val="24"/>
        </w:rPr>
      </w:pPr>
      <w:r w:rsidRPr="00827713">
        <w:rPr>
          <w:rFonts w:ascii="Aptos Display" w:hAnsi="Aptos Display"/>
          <w:szCs w:val="24"/>
        </w:rPr>
        <w:t>il sistema dei controlli esistenti;</w:t>
      </w:r>
    </w:p>
    <w:p w14:paraId="660B3344" w14:textId="77777777" w:rsidR="00B413F9" w:rsidRPr="00827713" w:rsidRDefault="00B413F9" w:rsidP="00B413F9">
      <w:pPr>
        <w:pStyle w:val="Corpodeltesto3"/>
        <w:numPr>
          <w:ilvl w:val="0"/>
          <w:numId w:val="9"/>
        </w:numPr>
        <w:tabs>
          <w:tab w:val="clear" w:pos="814"/>
          <w:tab w:val="num" w:pos="284"/>
        </w:tabs>
        <w:spacing w:after="0" w:line="276" w:lineRule="auto"/>
        <w:ind w:left="284" w:hanging="284"/>
        <w:jc w:val="both"/>
        <w:rPr>
          <w:rFonts w:ascii="Aptos Display" w:hAnsi="Aptos Display"/>
          <w:bCs/>
          <w:sz w:val="24"/>
          <w:szCs w:val="24"/>
        </w:rPr>
      </w:pPr>
      <w:r w:rsidRPr="00827713">
        <w:rPr>
          <w:rFonts w:ascii="Aptos Display" w:hAnsi="Aptos Display"/>
          <w:bCs/>
          <w:sz w:val="24"/>
          <w:szCs w:val="24"/>
        </w:rPr>
        <w:t xml:space="preserve">condivisione con i </w:t>
      </w:r>
      <w:r w:rsidRPr="00827713">
        <w:rPr>
          <w:rFonts w:ascii="Aptos Display" w:hAnsi="Aptos Display"/>
          <w:bCs/>
          <w:i/>
          <w:iCs/>
          <w:sz w:val="24"/>
          <w:szCs w:val="24"/>
        </w:rPr>
        <w:t>key officers</w:t>
      </w:r>
      <w:r w:rsidRPr="00827713">
        <w:rPr>
          <w:rFonts w:ascii="Aptos Display" w:hAnsi="Aptos Display"/>
          <w:bCs/>
          <w:sz w:val="24"/>
          <w:szCs w:val="24"/>
        </w:rPr>
        <w:t xml:space="preserve"> di quanto emerso nel corso delle interviste;</w:t>
      </w:r>
    </w:p>
    <w:p w14:paraId="56BAB522" w14:textId="77777777" w:rsidR="00B413F9" w:rsidRPr="00827713" w:rsidRDefault="00B413F9" w:rsidP="00B413F9">
      <w:pPr>
        <w:pStyle w:val="Corpodeltesto3"/>
        <w:numPr>
          <w:ilvl w:val="0"/>
          <w:numId w:val="9"/>
        </w:numPr>
        <w:tabs>
          <w:tab w:val="clear" w:pos="814"/>
          <w:tab w:val="num" w:pos="284"/>
        </w:tabs>
        <w:spacing w:after="0" w:line="276" w:lineRule="auto"/>
        <w:ind w:left="284" w:hanging="284"/>
        <w:jc w:val="both"/>
        <w:rPr>
          <w:rFonts w:ascii="Aptos Display" w:hAnsi="Aptos Display"/>
          <w:bCs/>
          <w:sz w:val="24"/>
          <w:szCs w:val="24"/>
        </w:rPr>
      </w:pPr>
      <w:r w:rsidRPr="00827713">
        <w:rPr>
          <w:rFonts w:ascii="Aptos Display" w:hAnsi="Aptos Display"/>
          <w:bCs/>
          <w:sz w:val="24"/>
          <w:szCs w:val="24"/>
        </w:rPr>
        <w:t>formalizzazione della mappa dei processi/attività sensibili in apposita scheda che raccoglie le informazioni ottenute e le eventuali criticità individuate sui controlli del singolo processo sensibile analizzato.</w:t>
      </w:r>
    </w:p>
    <w:p w14:paraId="53C3C360" w14:textId="77777777" w:rsidR="00B413F9" w:rsidRPr="00324F9B" w:rsidRDefault="00B413F9" w:rsidP="00B413F9">
      <w:pPr>
        <w:pStyle w:val="Corpodeltesto3"/>
        <w:spacing w:after="0" w:line="276" w:lineRule="auto"/>
        <w:ind w:left="284"/>
        <w:jc w:val="both"/>
        <w:rPr>
          <w:rFonts w:ascii="Aptos Display" w:hAnsi="Aptos Display"/>
          <w:bCs/>
          <w:sz w:val="24"/>
          <w:szCs w:val="24"/>
        </w:rPr>
      </w:pPr>
    </w:p>
    <w:p w14:paraId="182B148A" w14:textId="77777777" w:rsidR="00B413F9" w:rsidRPr="00324F9B" w:rsidRDefault="00B413F9" w:rsidP="00B413F9">
      <w:pPr>
        <w:pStyle w:val="Titolo20"/>
        <w:keepLines w:val="0"/>
        <w:numPr>
          <w:ilvl w:val="0"/>
          <w:numId w:val="17"/>
        </w:numPr>
        <w:spacing w:before="0" w:after="0" w:line="276" w:lineRule="auto"/>
        <w:jc w:val="both"/>
        <w:rPr>
          <w:rFonts w:ascii="Aptos Display" w:hAnsi="Aptos Display"/>
          <w:bCs/>
          <w:i/>
        </w:rPr>
      </w:pPr>
      <w:bookmarkStart w:id="85" w:name="_Toc72093387"/>
      <w:bookmarkStart w:id="86" w:name="_Toc320015431"/>
      <w:bookmarkStart w:id="87" w:name="_Toc177407616"/>
      <w:bookmarkEnd w:id="85"/>
      <w:r w:rsidRPr="00324F9B">
        <w:rPr>
          <w:rFonts w:ascii="Aptos Display" w:hAnsi="Aptos Display"/>
          <w:bCs/>
        </w:rPr>
        <w:t xml:space="preserve">Gap analysis ed Action </w:t>
      </w:r>
      <w:r>
        <w:rPr>
          <w:rFonts w:ascii="Aptos Display" w:hAnsi="Aptos Display"/>
          <w:bCs/>
        </w:rPr>
        <w:t>p</w:t>
      </w:r>
      <w:r w:rsidRPr="00324F9B">
        <w:rPr>
          <w:rFonts w:ascii="Aptos Display" w:hAnsi="Aptos Display"/>
          <w:bCs/>
        </w:rPr>
        <w:t>lan</w:t>
      </w:r>
      <w:bookmarkEnd w:id="86"/>
      <w:r w:rsidRPr="00324F9B">
        <w:rPr>
          <w:rFonts w:ascii="Aptos Display" w:hAnsi="Aptos Display"/>
          <w:bCs/>
        </w:rPr>
        <w:t xml:space="preserve">, redazione procedure </w:t>
      </w:r>
      <w:r>
        <w:rPr>
          <w:rFonts w:ascii="Aptos Display" w:hAnsi="Aptos Display"/>
          <w:bCs/>
        </w:rPr>
        <w:t xml:space="preserve">e </w:t>
      </w:r>
      <w:r w:rsidRPr="00324F9B">
        <w:rPr>
          <w:rFonts w:ascii="Aptos Display" w:hAnsi="Aptos Display"/>
          <w:bCs/>
        </w:rPr>
        <w:t>Modello</w:t>
      </w:r>
      <w:bookmarkEnd w:id="87"/>
      <w:r w:rsidRPr="00324F9B">
        <w:rPr>
          <w:rFonts w:ascii="Aptos Display" w:hAnsi="Aptos Display"/>
          <w:bCs/>
        </w:rPr>
        <w:t xml:space="preserve"> </w:t>
      </w:r>
    </w:p>
    <w:p w14:paraId="47BFC3BB" w14:textId="77777777" w:rsidR="00B413F9" w:rsidRPr="00324F9B" w:rsidRDefault="00B413F9" w:rsidP="00B413F9">
      <w:pPr>
        <w:pStyle w:val="Normalespaziato"/>
        <w:spacing w:after="0" w:line="276" w:lineRule="auto"/>
        <w:rPr>
          <w:rFonts w:ascii="Aptos Display" w:hAnsi="Aptos Display"/>
          <w:sz w:val="24"/>
          <w:szCs w:val="24"/>
        </w:rPr>
      </w:pPr>
      <w:r w:rsidRPr="00324F9B">
        <w:rPr>
          <w:rFonts w:ascii="Aptos Display" w:hAnsi="Aptos Display"/>
          <w:sz w:val="24"/>
          <w:szCs w:val="24"/>
        </w:rPr>
        <w:t xml:space="preserve">Lo scopo della </w:t>
      </w:r>
      <w:r w:rsidRPr="00324F9B">
        <w:rPr>
          <w:rFonts w:ascii="Aptos Display" w:hAnsi="Aptos Display"/>
          <w:sz w:val="24"/>
          <w:szCs w:val="24"/>
          <w:u w:val="single"/>
        </w:rPr>
        <w:t>Fase 5</w:t>
      </w:r>
      <w:r w:rsidRPr="00324F9B">
        <w:rPr>
          <w:rFonts w:ascii="Aptos Display" w:hAnsi="Aptos Display"/>
          <w:sz w:val="24"/>
          <w:szCs w:val="24"/>
        </w:rPr>
        <w:t xml:space="preserve"> è consistito nell’individuazione: </w:t>
      </w:r>
    </w:p>
    <w:p w14:paraId="22C4AF5B" w14:textId="77777777" w:rsidR="00B413F9" w:rsidRPr="00324F9B" w:rsidRDefault="00B413F9" w:rsidP="00B413F9">
      <w:pPr>
        <w:pStyle w:val="Normalespaziato"/>
        <w:numPr>
          <w:ilvl w:val="0"/>
          <w:numId w:val="61"/>
        </w:numPr>
        <w:spacing w:after="0" w:line="276" w:lineRule="auto"/>
        <w:rPr>
          <w:rFonts w:ascii="Aptos Display" w:hAnsi="Aptos Display"/>
          <w:sz w:val="24"/>
          <w:szCs w:val="24"/>
        </w:rPr>
      </w:pPr>
      <w:r w:rsidRPr="00324F9B">
        <w:rPr>
          <w:rFonts w:ascii="Aptos Display" w:hAnsi="Aptos Display"/>
          <w:sz w:val="24"/>
          <w:szCs w:val="24"/>
        </w:rPr>
        <w:t xml:space="preserve">dei requisiti organizzativi caratterizzanti un modello organizzativo idoneo a prevenire i reati richiamati dal d.lgs. n. 231/2001; </w:t>
      </w:r>
    </w:p>
    <w:p w14:paraId="6E880867" w14:textId="77777777" w:rsidR="00B413F9" w:rsidRPr="00324F9B" w:rsidRDefault="00B413F9" w:rsidP="00B413F9">
      <w:pPr>
        <w:pStyle w:val="Normalespaziato"/>
        <w:numPr>
          <w:ilvl w:val="0"/>
          <w:numId w:val="61"/>
        </w:numPr>
        <w:spacing w:after="0" w:line="276" w:lineRule="auto"/>
        <w:rPr>
          <w:rFonts w:ascii="Aptos Display" w:hAnsi="Aptos Display"/>
          <w:sz w:val="24"/>
          <w:szCs w:val="24"/>
        </w:rPr>
      </w:pPr>
      <w:r w:rsidRPr="00324F9B">
        <w:rPr>
          <w:rFonts w:ascii="Aptos Display" w:hAnsi="Aptos Display"/>
          <w:sz w:val="24"/>
          <w:szCs w:val="24"/>
        </w:rPr>
        <w:lastRenderedPageBreak/>
        <w:t>delle azioni di miglioramento dell’assetto organizzativo esistente.</w:t>
      </w:r>
    </w:p>
    <w:p w14:paraId="73B74928" w14:textId="77777777" w:rsidR="00B413F9" w:rsidRPr="00324F9B" w:rsidRDefault="00B413F9" w:rsidP="00B413F9">
      <w:pPr>
        <w:pStyle w:val="Titolo"/>
        <w:spacing w:line="276" w:lineRule="auto"/>
        <w:jc w:val="both"/>
        <w:rPr>
          <w:rFonts w:ascii="Aptos Display" w:hAnsi="Aptos Display"/>
          <w:b/>
          <w:sz w:val="24"/>
          <w:szCs w:val="24"/>
        </w:rPr>
      </w:pPr>
      <w:r w:rsidRPr="00324F9B">
        <w:rPr>
          <w:rFonts w:ascii="Aptos Display" w:hAnsi="Aptos Display"/>
          <w:sz w:val="24"/>
          <w:szCs w:val="24"/>
        </w:rPr>
        <w:t xml:space="preserve">Al fine di rilevare ed analizzare in dettaglio il modello di controllo esistente a presidio dei rischi riscontrati ed evidenziati nell’attività di </w:t>
      </w:r>
      <w:r w:rsidRPr="00324F9B">
        <w:rPr>
          <w:rFonts w:ascii="Aptos Display" w:hAnsi="Aptos Display"/>
          <w:i/>
          <w:iCs/>
          <w:sz w:val="24"/>
          <w:szCs w:val="24"/>
        </w:rPr>
        <w:t>risk assessment</w:t>
      </w:r>
      <w:r w:rsidRPr="00324F9B">
        <w:rPr>
          <w:rFonts w:ascii="Aptos Display" w:hAnsi="Aptos Display"/>
          <w:sz w:val="24"/>
          <w:szCs w:val="24"/>
        </w:rPr>
        <w:t xml:space="preserve"> sopra descritta e di valutare la conformità del Modello stesso alle previsioni del d.lgs. n. 231/2001, è stata effettuata un’analisi comparativa (la c.d. “gap analysis”) tra il modello organizzativo e di controllo esistente (“</w:t>
      </w:r>
      <w:r w:rsidRPr="00324F9B">
        <w:rPr>
          <w:rFonts w:ascii="Aptos Display" w:hAnsi="Aptos Display"/>
          <w:i/>
          <w:iCs/>
          <w:sz w:val="24"/>
          <w:szCs w:val="24"/>
        </w:rPr>
        <w:t>as is</w:t>
      </w:r>
      <w:r w:rsidRPr="00324F9B">
        <w:rPr>
          <w:rFonts w:ascii="Aptos Display" w:hAnsi="Aptos Display"/>
          <w:sz w:val="24"/>
          <w:szCs w:val="24"/>
        </w:rPr>
        <w:t>”) e un modello astratto di riferimento valutato sulla base del contenuto della disciplina di cui al d.lgs. n. 231/2001 (“</w:t>
      </w:r>
      <w:r w:rsidRPr="00324F9B">
        <w:rPr>
          <w:rFonts w:ascii="Aptos Display" w:hAnsi="Aptos Display"/>
          <w:i/>
          <w:iCs/>
          <w:sz w:val="24"/>
          <w:szCs w:val="24"/>
        </w:rPr>
        <w:t>to be</w:t>
      </w:r>
      <w:r w:rsidRPr="00324F9B">
        <w:rPr>
          <w:rFonts w:ascii="Aptos Display" w:hAnsi="Aptos Display"/>
          <w:sz w:val="24"/>
          <w:szCs w:val="24"/>
        </w:rPr>
        <w:t>”).</w:t>
      </w:r>
    </w:p>
    <w:p w14:paraId="597E798B" w14:textId="77777777" w:rsidR="00B413F9" w:rsidRPr="00324F9B" w:rsidRDefault="00B413F9" w:rsidP="00B413F9">
      <w:pPr>
        <w:pStyle w:val="Titolo"/>
        <w:spacing w:line="276" w:lineRule="auto"/>
        <w:jc w:val="both"/>
        <w:rPr>
          <w:rFonts w:ascii="Aptos Display" w:hAnsi="Aptos Display"/>
          <w:b/>
          <w:sz w:val="24"/>
          <w:szCs w:val="24"/>
        </w:rPr>
      </w:pPr>
      <w:r w:rsidRPr="00324F9B">
        <w:rPr>
          <w:rFonts w:ascii="Aptos Display" w:hAnsi="Aptos Display"/>
          <w:sz w:val="24"/>
          <w:szCs w:val="24"/>
        </w:rPr>
        <w:t xml:space="preserve">Attraverso il confronto operato con la </w:t>
      </w:r>
      <w:r w:rsidRPr="00324F9B">
        <w:rPr>
          <w:rFonts w:ascii="Aptos Display" w:hAnsi="Aptos Display"/>
          <w:i/>
          <w:iCs/>
          <w:sz w:val="24"/>
          <w:szCs w:val="24"/>
        </w:rPr>
        <w:t>gap analysis</w:t>
      </w:r>
      <w:r w:rsidRPr="00324F9B">
        <w:rPr>
          <w:rFonts w:ascii="Aptos Display" w:hAnsi="Aptos Display"/>
          <w:sz w:val="24"/>
          <w:szCs w:val="24"/>
        </w:rPr>
        <w:t xml:space="preserve"> è stato possibile desumere aree di miglioramento del sistema di controllo interno esistente e, sulla scorta di quanto emerso, è stato predisposto un piano di attuazione teso ad individuare i requisiti organizzativi caratterizzanti un modello di organizzazione, gestione e controllo conforme a quanto disposto dal d.lgs. n. 231/2001 e le azioni di miglioramento del sistema di controllo interno.</w:t>
      </w:r>
    </w:p>
    <w:p w14:paraId="6409A6A1"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Qui di seguito sono elencate le attività svolte nella Fase 5 che si è conclusa dopo la condivisione della</w:t>
      </w:r>
      <w:r w:rsidRPr="00324F9B">
        <w:rPr>
          <w:rFonts w:ascii="Aptos Display" w:hAnsi="Aptos Display"/>
          <w:i/>
          <w:iCs/>
        </w:rPr>
        <w:t xml:space="preserve"> </w:t>
      </w:r>
      <w:r>
        <w:rPr>
          <w:rFonts w:ascii="Aptos Display" w:hAnsi="Aptos Display"/>
          <w:i/>
          <w:iCs/>
        </w:rPr>
        <w:t>G</w:t>
      </w:r>
      <w:r w:rsidRPr="00324F9B">
        <w:rPr>
          <w:rFonts w:ascii="Aptos Display" w:hAnsi="Aptos Display"/>
          <w:i/>
          <w:iCs/>
        </w:rPr>
        <w:t xml:space="preserve">ap analysis </w:t>
      </w:r>
      <w:r w:rsidRPr="00324F9B">
        <w:rPr>
          <w:rFonts w:ascii="Aptos Display" w:hAnsi="Aptos Display"/>
        </w:rPr>
        <w:t xml:space="preserve">e del piano di attuazione (c.d. </w:t>
      </w:r>
      <w:r w:rsidRPr="00324F9B">
        <w:rPr>
          <w:rFonts w:ascii="Aptos Display" w:hAnsi="Aptos Display"/>
          <w:i/>
        </w:rPr>
        <w:t xml:space="preserve">Action </w:t>
      </w:r>
      <w:r>
        <w:rPr>
          <w:rFonts w:ascii="Aptos Display" w:hAnsi="Aptos Display"/>
          <w:i/>
        </w:rPr>
        <w:t>p</w:t>
      </w:r>
      <w:r w:rsidRPr="00324F9B">
        <w:rPr>
          <w:rFonts w:ascii="Aptos Display" w:hAnsi="Aptos Display"/>
          <w:i/>
        </w:rPr>
        <w:t>lan</w:t>
      </w:r>
      <w:r w:rsidRPr="00324F9B">
        <w:rPr>
          <w:rFonts w:ascii="Aptos Display" w:hAnsi="Aptos Display"/>
        </w:rPr>
        <w:t>) con l’Organo Amministrativo e con i suoi referenti:</w:t>
      </w:r>
    </w:p>
    <w:p w14:paraId="614A6639" w14:textId="754DC823" w:rsidR="00B413F9" w:rsidRPr="00324F9B"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Pr>
          <w:rFonts w:ascii="Aptos Display" w:hAnsi="Aptos Display"/>
          <w:bCs/>
          <w:i/>
          <w:iCs/>
          <w:sz w:val="24"/>
          <w:szCs w:val="24"/>
        </w:rPr>
        <w:t>G</w:t>
      </w:r>
      <w:r w:rsidRPr="00324F9B">
        <w:rPr>
          <w:rFonts w:ascii="Aptos Display" w:hAnsi="Aptos Display"/>
          <w:bCs/>
          <w:i/>
          <w:iCs/>
          <w:sz w:val="24"/>
          <w:szCs w:val="24"/>
        </w:rPr>
        <w:t>ap analysis</w:t>
      </w:r>
      <w:r w:rsidRPr="00324F9B">
        <w:rPr>
          <w:rFonts w:ascii="Aptos Display" w:hAnsi="Aptos Display"/>
          <w:bCs/>
          <w:sz w:val="24"/>
          <w:szCs w:val="24"/>
        </w:rPr>
        <w:t>: analisi comparativa tra il modello organizzativo esistente (“</w:t>
      </w:r>
      <w:r w:rsidRPr="00324F9B">
        <w:rPr>
          <w:rFonts w:ascii="Aptos Display" w:hAnsi="Aptos Display"/>
          <w:bCs/>
          <w:i/>
          <w:iCs/>
          <w:sz w:val="24"/>
          <w:szCs w:val="24"/>
        </w:rPr>
        <w:t>as is</w:t>
      </w:r>
      <w:r w:rsidRPr="00324F9B">
        <w:rPr>
          <w:rFonts w:ascii="Aptos Display" w:hAnsi="Aptos Display"/>
          <w:bCs/>
          <w:sz w:val="24"/>
          <w:szCs w:val="24"/>
        </w:rPr>
        <w:t>”) ed un modello di organizzazione, gestione e controllo conforme alle previsioni del d.lgs. n. 231/2001 (“</w:t>
      </w:r>
      <w:r w:rsidRPr="00324F9B">
        <w:rPr>
          <w:rFonts w:ascii="Aptos Display" w:hAnsi="Aptos Display"/>
          <w:bCs/>
          <w:i/>
          <w:iCs/>
          <w:sz w:val="24"/>
          <w:szCs w:val="24"/>
        </w:rPr>
        <w:t>to be</w:t>
      </w:r>
      <w:r w:rsidRPr="00324F9B">
        <w:rPr>
          <w:rFonts w:ascii="Aptos Display" w:hAnsi="Aptos Display"/>
          <w:bCs/>
          <w:sz w:val="24"/>
          <w:szCs w:val="24"/>
        </w:rPr>
        <w:t xml:space="preserve">”) con particolare riferimento, in termini di compatibilità, al sistema delle deleghe e dei poteri, al </w:t>
      </w:r>
      <w:r w:rsidR="000D2ADC">
        <w:rPr>
          <w:rFonts w:ascii="Aptos Display" w:hAnsi="Aptos Display"/>
          <w:bCs/>
          <w:sz w:val="24"/>
          <w:szCs w:val="24"/>
        </w:rPr>
        <w:t xml:space="preserve">pre-esistente </w:t>
      </w:r>
      <w:r w:rsidRPr="00324F9B">
        <w:rPr>
          <w:rFonts w:ascii="Aptos Display" w:hAnsi="Aptos Display"/>
          <w:bCs/>
          <w:sz w:val="24"/>
          <w:szCs w:val="24"/>
        </w:rPr>
        <w:t>Codice Etico, al sistema delle procedure aziendali, alle caratteristiche dell’Organismo che ha il compito di vigilare sul funzionamento e l’osservanza del Modello;</w:t>
      </w:r>
    </w:p>
    <w:p w14:paraId="7E407C95" w14:textId="77777777" w:rsidR="00B413F9" w:rsidRPr="00036551" w:rsidRDefault="00B413F9" w:rsidP="00B413F9">
      <w:pPr>
        <w:pStyle w:val="Corpodeltesto3"/>
        <w:numPr>
          <w:ilvl w:val="0"/>
          <w:numId w:val="9"/>
        </w:numPr>
        <w:tabs>
          <w:tab w:val="clear" w:pos="814"/>
          <w:tab w:val="num" w:pos="709"/>
        </w:tabs>
        <w:spacing w:after="0" w:line="276" w:lineRule="auto"/>
        <w:ind w:left="709" w:hanging="709"/>
        <w:jc w:val="both"/>
        <w:rPr>
          <w:rFonts w:ascii="Aptos Display" w:hAnsi="Aptos Display"/>
          <w:bCs/>
          <w:sz w:val="24"/>
          <w:szCs w:val="24"/>
        </w:rPr>
      </w:pPr>
      <w:r w:rsidRPr="00036551">
        <w:rPr>
          <w:rFonts w:ascii="Aptos Display" w:hAnsi="Aptos Display"/>
          <w:bCs/>
          <w:sz w:val="24"/>
          <w:szCs w:val="24"/>
        </w:rPr>
        <w:t>predisposizione di un piano di attuazione per l’individuazione dei requisiti organizzativi caratterizzanti un modello di organizzazione, gestione e controllo ex d.lgs. n. 231/2001 e delle azioni di miglioramento dell’attuale sistema di controllo (processi e procedure).</w:t>
      </w:r>
    </w:p>
    <w:p w14:paraId="0AF86535" w14:textId="77777777" w:rsidR="00B413F9" w:rsidRPr="00324F9B" w:rsidRDefault="00B413F9" w:rsidP="00B413F9">
      <w:pPr>
        <w:spacing w:line="276" w:lineRule="auto"/>
        <w:jc w:val="both"/>
        <w:rPr>
          <w:rFonts w:ascii="Aptos Display" w:hAnsi="Aptos Display"/>
        </w:rPr>
      </w:pPr>
      <w:r w:rsidRPr="00036551">
        <w:rPr>
          <w:rFonts w:ascii="Aptos Display" w:hAnsi="Aptos Display"/>
          <w:bCs/>
          <w:iCs/>
        </w:rPr>
        <w:t xml:space="preserve">La </w:t>
      </w:r>
      <w:r w:rsidRPr="00036551">
        <w:rPr>
          <w:rFonts w:ascii="Aptos Display" w:hAnsi="Aptos Display"/>
          <w:bCs/>
          <w:iCs/>
          <w:u w:val="single"/>
        </w:rPr>
        <w:t>Fase 6</w:t>
      </w:r>
      <w:r w:rsidRPr="00036551">
        <w:rPr>
          <w:rFonts w:ascii="Aptos Display" w:hAnsi="Aptos Display"/>
          <w:bCs/>
          <w:iCs/>
        </w:rPr>
        <w:t xml:space="preserve"> ha riguardato la redazione di alcune procedure di controllo interno attraverso </w:t>
      </w:r>
      <w:r w:rsidRPr="00036551">
        <w:rPr>
          <w:rFonts w:ascii="Aptos Display" w:hAnsi="Aptos Display"/>
        </w:rPr>
        <w:t>l’individuazione di modalità di condotta idonee a disinnescare o ridurre un rischio ben determinato, tramite un processo che coinvolge soggetti e funzioni, chiamati ad assumere decisioni sequenziali, assicurando così la segregazione di ruoli tra funzioni di autorizzazione, esecuzione e controllo del processo. L’osservanza e l’effettività dei protocolli dovrà essere oggetto di costante monitoraggio da parte dell’OdV.</w:t>
      </w:r>
    </w:p>
    <w:p w14:paraId="764F4624" w14:textId="4403D229"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Redatte le procedure di controllo interno, la successiva </w:t>
      </w:r>
      <w:r w:rsidRPr="00324F9B">
        <w:rPr>
          <w:rFonts w:ascii="Aptos Display" w:hAnsi="Aptos Display"/>
          <w:u w:val="single"/>
        </w:rPr>
        <w:t>Fase 7</w:t>
      </w:r>
      <w:r w:rsidRPr="00324F9B">
        <w:rPr>
          <w:rFonts w:ascii="Aptos Display" w:hAnsi="Aptos Display"/>
        </w:rPr>
        <w:t xml:space="preserve"> ha avuto ad oggetto la vera e propria redazione del Modello di organizzazione, gestione e controllo della Società in tutte le sue componenti secondo le disposizioni del d.lgs. n. 231/2001 e</w:t>
      </w:r>
      <w:r>
        <w:rPr>
          <w:rFonts w:ascii="Aptos Display" w:hAnsi="Aptos Display"/>
        </w:rPr>
        <w:t>d anche</w:t>
      </w:r>
      <w:r w:rsidRPr="00324F9B">
        <w:rPr>
          <w:rFonts w:ascii="Aptos Display" w:hAnsi="Aptos Display"/>
        </w:rPr>
        <w:t xml:space="preserve"> sulla base delle Linee Guida di Confindustria. Il Modello in esame si suddivide in due tipologie documentali: </w:t>
      </w:r>
    </w:p>
    <w:p w14:paraId="5A42D381" w14:textId="77777777" w:rsidR="00B413F9" w:rsidRPr="00324F9B" w:rsidRDefault="00B413F9" w:rsidP="00B413F9">
      <w:pPr>
        <w:pStyle w:val="Paragrafoelenco"/>
        <w:numPr>
          <w:ilvl w:val="0"/>
          <w:numId w:val="62"/>
        </w:numPr>
        <w:spacing w:line="276" w:lineRule="auto"/>
        <w:jc w:val="both"/>
        <w:rPr>
          <w:rFonts w:ascii="Aptos Display" w:hAnsi="Aptos Display"/>
        </w:rPr>
      </w:pPr>
      <w:r w:rsidRPr="00324F9B">
        <w:rPr>
          <w:rFonts w:ascii="Aptos Display" w:hAnsi="Aptos Display"/>
        </w:rPr>
        <w:t xml:space="preserve">la Parte Generale, che rappresenta una sorta di statuto del sistema di prevenzione e contiene le regole di funzionamento che troveranno applicazione nel corso del tempo; </w:t>
      </w:r>
    </w:p>
    <w:p w14:paraId="50B8E297" w14:textId="77777777" w:rsidR="00B413F9" w:rsidRPr="000D2ADC" w:rsidRDefault="00B413F9" w:rsidP="00B413F9">
      <w:pPr>
        <w:pStyle w:val="Paragrafoelenco"/>
        <w:numPr>
          <w:ilvl w:val="0"/>
          <w:numId w:val="62"/>
        </w:numPr>
        <w:spacing w:line="276" w:lineRule="auto"/>
        <w:jc w:val="both"/>
        <w:rPr>
          <w:rFonts w:ascii="Aptos Display" w:hAnsi="Aptos Display"/>
        </w:rPr>
      </w:pPr>
      <w:r w:rsidRPr="00324F9B">
        <w:rPr>
          <w:rFonts w:ascii="Aptos Display" w:hAnsi="Aptos Display"/>
        </w:rPr>
        <w:t xml:space="preserve">la Parte Speciale, che contiene i reati individuati e </w:t>
      </w:r>
      <w:r>
        <w:rPr>
          <w:rFonts w:ascii="Aptos Display" w:hAnsi="Aptos Display"/>
        </w:rPr>
        <w:t>teoricamente perpetrabili</w:t>
      </w:r>
      <w:r w:rsidRPr="00324F9B">
        <w:rPr>
          <w:rFonts w:ascii="Aptos Display" w:hAnsi="Aptos Display"/>
        </w:rPr>
        <w:t xml:space="preserve"> </w:t>
      </w:r>
      <w:r>
        <w:rPr>
          <w:rFonts w:ascii="Aptos Display" w:hAnsi="Aptos Display"/>
        </w:rPr>
        <w:t xml:space="preserve">nel corso dello svolgimento di </w:t>
      </w:r>
      <w:r w:rsidRPr="00324F9B">
        <w:rPr>
          <w:rFonts w:ascii="Aptos Display" w:hAnsi="Aptos Display"/>
        </w:rPr>
        <w:t>un processo</w:t>
      </w:r>
      <w:r>
        <w:rPr>
          <w:rFonts w:ascii="Aptos Display" w:hAnsi="Aptos Display"/>
        </w:rPr>
        <w:t xml:space="preserve"> o di un’</w:t>
      </w:r>
      <w:r w:rsidRPr="00324F9B">
        <w:rPr>
          <w:rFonts w:ascii="Aptos Display" w:hAnsi="Aptos Display"/>
        </w:rPr>
        <w:t xml:space="preserve">attività </w:t>
      </w:r>
      <w:r>
        <w:rPr>
          <w:rFonts w:ascii="Aptos Display" w:hAnsi="Aptos Display"/>
        </w:rPr>
        <w:t>aziendale</w:t>
      </w:r>
      <w:r w:rsidRPr="00324F9B">
        <w:rPr>
          <w:rFonts w:ascii="Aptos Display" w:hAnsi="Aptos Display"/>
        </w:rPr>
        <w:t>, la definizione dei soggetti che sono chiamati ad applicare i punti di controllo, le procedure di controllo 231, i flussi informativi verso l’Od</w:t>
      </w:r>
      <w:r w:rsidRPr="000D2ADC">
        <w:rPr>
          <w:rFonts w:ascii="Aptos Display" w:hAnsi="Aptos Display"/>
        </w:rPr>
        <w:t xml:space="preserve">V. </w:t>
      </w:r>
    </w:p>
    <w:p w14:paraId="5FD995D1" w14:textId="1C69F6A2" w:rsidR="00B413F9" w:rsidRPr="00324F9B" w:rsidRDefault="00B413F9" w:rsidP="00B413F9">
      <w:pPr>
        <w:spacing w:line="276" w:lineRule="auto"/>
        <w:jc w:val="both"/>
        <w:rPr>
          <w:rFonts w:ascii="Aptos Display" w:hAnsi="Aptos Display"/>
        </w:rPr>
      </w:pPr>
      <w:r w:rsidRPr="000D2ADC">
        <w:rPr>
          <w:rFonts w:ascii="Aptos Display" w:hAnsi="Aptos Display"/>
        </w:rPr>
        <w:t xml:space="preserve">Il Modello organizzativo </w:t>
      </w:r>
      <w:r w:rsidR="000D2ADC">
        <w:rPr>
          <w:rFonts w:ascii="Aptos Display" w:hAnsi="Aptos Display"/>
        </w:rPr>
        <w:t xml:space="preserve">di </w:t>
      </w:r>
      <w:r w:rsidR="0006194A" w:rsidRPr="000D2ADC">
        <w:rPr>
          <w:rFonts w:ascii="Aptos Display" w:hAnsi="Aptos Display"/>
        </w:rPr>
        <w:t xml:space="preserve">Paginemediche </w:t>
      </w:r>
      <w:r w:rsidRPr="000D2ADC">
        <w:rPr>
          <w:rFonts w:ascii="Aptos Display" w:hAnsi="Aptos Display"/>
        </w:rPr>
        <w:t xml:space="preserve">diventa un </w:t>
      </w:r>
      <w:r w:rsidRPr="000D2ADC">
        <w:rPr>
          <w:rFonts w:ascii="Aptos Display" w:hAnsi="Aptos Display"/>
          <w:i/>
        </w:rPr>
        <w:t>corpus</w:t>
      </w:r>
      <w:r w:rsidRPr="000D2ADC">
        <w:rPr>
          <w:rFonts w:ascii="Aptos Display" w:hAnsi="Aptos Display"/>
        </w:rPr>
        <w:t xml:space="preserve"> non più limitato alle sole finalità di prevenzione dei reati di cui al</w:t>
      </w:r>
      <w:r w:rsidRPr="00324F9B">
        <w:rPr>
          <w:rFonts w:ascii="Aptos Display" w:hAnsi="Aptos Display"/>
        </w:rPr>
        <w:t xml:space="preserve"> d.lgs. 231/2001, ma anche uno strumento sia di integrazione ed ottimizzazione dei diversi sistemi interni alla Società, sia di attuazione di specifici interventi di miglioramento su singoli processi, funzioni o aree.</w:t>
      </w:r>
    </w:p>
    <w:p w14:paraId="39556066" w14:textId="77777777" w:rsidR="00B413F9" w:rsidRPr="00324F9B" w:rsidRDefault="00B413F9" w:rsidP="00B413F9">
      <w:pPr>
        <w:pStyle w:val="NormalJustified"/>
        <w:overflowPunct/>
        <w:autoSpaceDE/>
        <w:autoSpaceDN/>
        <w:adjustRightInd/>
        <w:spacing w:line="276" w:lineRule="auto"/>
        <w:textAlignment w:val="auto"/>
        <w:rPr>
          <w:rFonts w:ascii="Aptos Display" w:hAnsi="Aptos Display"/>
          <w:szCs w:val="24"/>
          <w:lang w:val="it-IT" w:eastAsia="it-IT"/>
        </w:rPr>
      </w:pPr>
    </w:p>
    <w:p w14:paraId="1B5FEAFF" w14:textId="77777777" w:rsidR="00B413F9" w:rsidRPr="00324F9B" w:rsidRDefault="00B413F9" w:rsidP="00B413F9">
      <w:pPr>
        <w:pStyle w:val="Titolo20"/>
        <w:keepLines w:val="0"/>
        <w:numPr>
          <w:ilvl w:val="0"/>
          <w:numId w:val="17"/>
        </w:numPr>
        <w:spacing w:before="0" w:after="0" w:line="276" w:lineRule="auto"/>
        <w:jc w:val="both"/>
        <w:rPr>
          <w:rFonts w:ascii="Aptos Display" w:hAnsi="Aptos Display"/>
          <w:bCs/>
          <w:i/>
        </w:rPr>
      </w:pPr>
      <w:bookmarkStart w:id="88" w:name="_Toc72093389"/>
      <w:bookmarkStart w:id="89" w:name="_Toc177407617"/>
      <w:bookmarkEnd w:id="88"/>
      <w:r w:rsidRPr="00324F9B">
        <w:rPr>
          <w:rFonts w:ascii="Aptos Display" w:hAnsi="Aptos Display"/>
        </w:rPr>
        <w:lastRenderedPageBreak/>
        <w:t>Condivisione</w:t>
      </w:r>
      <w:r>
        <w:rPr>
          <w:rFonts w:ascii="Aptos Display" w:hAnsi="Aptos Display"/>
        </w:rPr>
        <w:t xml:space="preserve">, approvazione e divulgazione </w:t>
      </w:r>
      <w:r w:rsidRPr="00324F9B">
        <w:rPr>
          <w:rFonts w:ascii="Aptos Display" w:hAnsi="Aptos Display"/>
        </w:rPr>
        <w:t>del Modello</w:t>
      </w:r>
      <w:bookmarkEnd w:id="89"/>
    </w:p>
    <w:p w14:paraId="49C6E61E" w14:textId="13CBDDF7" w:rsidR="00B413F9" w:rsidRPr="000D2ADC" w:rsidRDefault="00B413F9" w:rsidP="00B413F9">
      <w:pPr>
        <w:pStyle w:val="Normalespaziato"/>
        <w:spacing w:after="0" w:line="276" w:lineRule="auto"/>
        <w:rPr>
          <w:rFonts w:ascii="Aptos Display" w:hAnsi="Aptos Display"/>
          <w:sz w:val="24"/>
          <w:szCs w:val="24"/>
        </w:rPr>
      </w:pPr>
      <w:r w:rsidRPr="00324F9B">
        <w:rPr>
          <w:rFonts w:ascii="Aptos Display" w:hAnsi="Aptos Display"/>
          <w:sz w:val="24"/>
          <w:szCs w:val="24"/>
        </w:rPr>
        <w:t xml:space="preserve">Scopo della </w:t>
      </w:r>
      <w:r w:rsidRPr="00324F9B">
        <w:rPr>
          <w:rFonts w:ascii="Aptos Display" w:hAnsi="Aptos Display"/>
          <w:sz w:val="24"/>
          <w:szCs w:val="24"/>
          <w:u w:val="single"/>
        </w:rPr>
        <w:t>Fase 8</w:t>
      </w:r>
      <w:r w:rsidRPr="00324F9B">
        <w:rPr>
          <w:rFonts w:ascii="Aptos Display" w:hAnsi="Aptos Display"/>
          <w:sz w:val="24"/>
          <w:szCs w:val="24"/>
        </w:rPr>
        <w:t xml:space="preserve"> è stato quello di condividere i documenti predisposti dal </w:t>
      </w:r>
      <w:r>
        <w:rPr>
          <w:rFonts w:ascii="Aptos Display" w:hAnsi="Aptos Display"/>
          <w:i/>
          <w:sz w:val="24"/>
          <w:szCs w:val="24"/>
        </w:rPr>
        <w:t>t</w:t>
      </w:r>
      <w:r w:rsidRPr="00324F9B">
        <w:rPr>
          <w:rFonts w:ascii="Aptos Display" w:hAnsi="Aptos Display"/>
          <w:i/>
          <w:sz w:val="24"/>
          <w:szCs w:val="24"/>
        </w:rPr>
        <w:t>eam</w:t>
      </w:r>
      <w:r w:rsidRPr="00324F9B">
        <w:rPr>
          <w:rFonts w:ascii="Aptos Display" w:hAnsi="Aptos Display"/>
          <w:sz w:val="24"/>
          <w:szCs w:val="24"/>
        </w:rPr>
        <w:t xml:space="preserve"> di lavoro </w:t>
      </w:r>
      <w:r>
        <w:rPr>
          <w:rFonts w:ascii="Aptos Display" w:hAnsi="Aptos Display"/>
          <w:sz w:val="24"/>
          <w:szCs w:val="24"/>
        </w:rPr>
        <w:t xml:space="preserve">dei consulenti </w:t>
      </w:r>
      <w:r w:rsidRPr="00324F9B">
        <w:rPr>
          <w:rFonts w:ascii="Aptos Display" w:hAnsi="Aptos Display"/>
          <w:sz w:val="24"/>
          <w:szCs w:val="24"/>
        </w:rPr>
        <w:t xml:space="preserve">con </w:t>
      </w:r>
      <w:r w:rsidRPr="000D2ADC">
        <w:rPr>
          <w:rFonts w:ascii="Aptos Display" w:hAnsi="Aptos Display"/>
          <w:sz w:val="24"/>
          <w:szCs w:val="24"/>
        </w:rPr>
        <w:t xml:space="preserve">i responsabili delle aree/attività sensibili e con l’Organo Amministrativo di </w:t>
      </w:r>
      <w:r w:rsidR="0006194A" w:rsidRPr="000D2ADC">
        <w:rPr>
          <w:rFonts w:ascii="Aptos Display" w:hAnsi="Aptos Display"/>
          <w:sz w:val="24"/>
          <w:szCs w:val="24"/>
        </w:rPr>
        <w:t>Paginemediche</w:t>
      </w:r>
      <w:r w:rsidRPr="000D2ADC">
        <w:rPr>
          <w:rFonts w:ascii="Aptos Display" w:hAnsi="Aptos Display"/>
          <w:sz w:val="24"/>
          <w:szCs w:val="24"/>
        </w:rPr>
        <w:t>. La condivisione interna sui contenuti del Modello è ritenuta necessaria ai fini di un buon funzionamento dei </w:t>
      </w:r>
      <w:r w:rsidRPr="000D2ADC">
        <w:rPr>
          <w:rFonts w:ascii="Aptos Display" w:hAnsi="Aptos Display"/>
          <w:i/>
          <w:sz w:val="24"/>
          <w:szCs w:val="24"/>
        </w:rPr>
        <w:t>compliance programs</w:t>
      </w:r>
      <w:r w:rsidRPr="000D2ADC">
        <w:rPr>
          <w:rFonts w:ascii="Aptos Display" w:hAnsi="Aptos Display"/>
          <w:sz w:val="24"/>
          <w:szCs w:val="24"/>
        </w:rPr>
        <w:t>, in modo tale da non permettere ad alcuno di giustificare il reato-presupposto adducendo l'ignoranza delle direttive della Società o l'errore nelle loro valutazioni. La condivisione deve essere efficace, autorevole, chiara, dettagliata e dovrà essere periodicamente ripetuta.</w:t>
      </w:r>
    </w:p>
    <w:p w14:paraId="6E76F08D" w14:textId="5664201A" w:rsidR="00B413F9" w:rsidRPr="00324F9B" w:rsidRDefault="00B413F9" w:rsidP="00B413F9">
      <w:pPr>
        <w:pStyle w:val="Normalespaziato"/>
        <w:spacing w:after="0" w:line="276" w:lineRule="auto"/>
        <w:rPr>
          <w:rFonts w:ascii="Aptos Display" w:hAnsi="Aptos Display"/>
        </w:rPr>
      </w:pPr>
      <w:r w:rsidRPr="000D2ADC">
        <w:rPr>
          <w:rFonts w:ascii="Aptos Display" w:hAnsi="Aptos Display"/>
          <w:sz w:val="24"/>
          <w:szCs w:val="24"/>
        </w:rPr>
        <w:t xml:space="preserve">La </w:t>
      </w:r>
      <w:r w:rsidRPr="000D2ADC">
        <w:rPr>
          <w:rFonts w:ascii="Aptos Display" w:hAnsi="Aptos Display"/>
          <w:sz w:val="24"/>
          <w:szCs w:val="24"/>
          <w:u w:val="single"/>
        </w:rPr>
        <w:t>Fase 9</w:t>
      </w:r>
      <w:r w:rsidRPr="000D2ADC">
        <w:rPr>
          <w:rFonts w:ascii="Aptos Display" w:hAnsi="Aptos Display"/>
          <w:sz w:val="24"/>
          <w:szCs w:val="24"/>
        </w:rPr>
        <w:t xml:space="preserve"> è consistita nella formale approvazione da parte dell’Organo Amministrativo di </w:t>
      </w:r>
      <w:r w:rsidR="0006194A" w:rsidRPr="000D2ADC">
        <w:rPr>
          <w:rFonts w:ascii="Aptos Display" w:hAnsi="Aptos Display"/>
          <w:sz w:val="24"/>
          <w:szCs w:val="24"/>
        </w:rPr>
        <w:t>Paginemediche</w:t>
      </w:r>
      <w:r w:rsidRPr="000D2ADC">
        <w:rPr>
          <w:rFonts w:ascii="Aptos Display" w:hAnsi="Aptos Display"/>
          <w:sz w:val="24"/>
          <w:szCs w:val="24"/>
        </w:rPr>
        <w:t xml:space="preserve"> di tutte le componenti del Modello Organizzativo sulla base delle disposizioni normative; il Co</w:t>
      </w:r>
      <w:r w:rsidRPr="00324F9B">
        <w:rPr>
          <w:rFonts w:ascii="Aptos Display" w:hAnsi="Aptos Display"/>
          <w:sz w:val="24"/>
          <w:szCs w:val="24"/>
        </w:rPr>
        <w:t>nsiglio di Amministrazione – individuato il Professionista cui affidare le funzioni di Organismo di Vigilanza, effettuate le attività di verifica ed in considerazione dell’attività di informazione e formazione di tutti i soggetti che operano per conto della Società,</w:t>
      </w:r>
      <w:r w:rsidRPr="00324F9B">
        <w:rPr>
          <w:rFonts w:ascii="Aptos Display" w:hAnsi="Aptos Display"/>
        </w:rPr>
        <w:t xml:space="preserve"> </w:t>
      </w:r>
      <w:r w:rsidRPr="00324F9B">
        <w:rPr>
          <w:rFonts w:ascii="Aptos Display" w:hAnsi="Aptos Display"/>
          <w:sz w:val="24"/>
          <w:szCs w:val="24"/>
        </w:rPr>
        <w:t xml:space="preserve">ritenuto che scopo del Modello rimane la predisposizione di un sistema strutturato ed organico di procedure e regole da rispettare per ridurre il rischio di commissione dei reati con l’obiettivo di costruire </w:t>
      </w:r>
      <w:r w:rsidRPr="0054311A">
        <w:rPr>
          <w:rFonts w:ascii="Aptos Display" w:hAnsi="Aptos Display"/>
          <w:sz w:val="24"/>
          <w:szCs w:val="24"/>
        </w:rPr>
        <w:t>l’esimente</w:t>
      </w:r>
      <w:r w:rsidRPr="00324F9B">
        <w:rPr>
          <w:rFonts w:ascii="Aptos Display" w:hAnsi="Aptos Display"/>
          <w:sz w:val="24"/>
          <w:szCs w:val="24"/>
        </w:rPr>
        <w:t xml:space="preserve"> ai fini della responsabilità amministrativa degli enti – con specifica de</w:t>
      </w:r>
      <w:r>
        <w:rPr>
          <w:rFonts w:ascii="Aptos Display" w:hAnsi="Aptos Display"/>
          <w:sz w:val="24"/>
          <w:szCs w:val="24"/>
        </w:rPr>
        <w:t>liber</w:t>
      </w:r>
      <w:r w:rsidRPr="00324F9B">
        <w:rPr>
          <w:rFonts w:ascii="Aptos Display" w:hAnsi="Aptos Display"/>
          <w:sz w:val="24"/>
          <w:szCs w:val="24"/>
        </w:rPr>
        <w:t xml:space="preserve">a ha approvato il Modello Organizzativo ex D.Lgs. 231/2001 di </w:t>
      </w:r>
      <w:r w:rsidR="000D2ADC">
        <w:rPr>
          <w:rFonts w:ascii="Aptos Display" w:hAnsi="Aptos Display"/>
          <w:sz w:val="24"/>
          <w:szCs w:val="24"/>
        </w:rPr>
        <w:t>Paginemediche</w:t>
      </w:r>
      <w:r w:rsidRPr="00324F9B">
        <w:rPr>
          <w:rFonts w:ascii="Aptos Display" w:hAnsi="Aptos Display"/>
          <w:sz w:val="24"/>
          <w:szCs w:val="24"/>
        </w:rPr>
        <w:t xml:space="preserve"> S.r.l..</w:t>
      </w:r>
    </w:p>
    <w:p w14:paraId="63F74163" w14:textId="61A25B04" w:rsidR="00B413F9" w:rsidRPr="000D2ADC" w:rsidRDefault="00B413F9" w:rsidP="00B413F9">
      <w:pPr>
        <w:pStyle w:val="Normalespaziato"/>
        <w:spacing w:after="0" w:line="276" w:lineRule="auto"/>
        <w:rPr>
          <w:rFonts w:ascii="Aptos Display" w:hAnsi="Aptos Display"/>
          <w:sz w:val="24"/>
          <w:szCs w:val="24"/>
        </w:rPr>
      </w:pPr>
      <w:r>
        <w:rPr>
          <w:rFonts w:ascii="Aptos Display" w:hAnsi="Aptos Display"/>
          <w:sz w:val="24"/>
          <w:szCs w:val="24"/>
        </w:rPr>
        <w:t xml:space="preserve">Infine </w:t>
      </w:r>
      <w:r w:rsidRPr="00324F9B">
        <w:rPr>
          <w:rFonts w:ascii="Aptos Display" w:hAnsi="Aptos Display"/>
          <w:sz w:val="24"/>
          <w:szCs w:val="24"/>
        </w:rPr>
        <w:t xml:space="preserve">la </w:t>
      </w:r>
      <w:r w:rsidRPr="00324F9B">
        <w:rPr>
          <w:rFonts w:ascii="Aptos Display" w:hAnsi="Aptos Display"/>
          <w:sz w:val="24"/>
          <w:szCs w:val="24"/>
          <w:u w:val="single"/>
        </w:rPr>
        <w:t>Fase 10</w:t>
      </w:r>
      <w:r w:rsidRPr="00324F9B">
        <w:rPr>
          <w:rFonts w:ascii="Aptos Display" w:hAnsi="Aptos Display"/>
          <w:sz w:val="24"/>
          <w:szCs w:val="24"/>
        </w:rPr>
        <w:t xml:space="preserve"> </w:t>
      </w:r>
      <w:r>
        <w:rPr>
          <w:rFonts w:ascii="Aptos Display" w:hAnsi="Aptos Display"/>
          <w:sz w:val="24"/>
          <w:szCs w:val="24"/>
        </w:rPr>
        <w:t xml:space="preserve">ha riguardato </w:t>
      </w:r>
      <w:r w:rsidRPr="00324F9B">
        <w:rPr>
          <w:rFonts w:ascii="Aptos Display" w:hAnsi="Aptos Display"/>
          <w:sz w:val="24"/>
          <w:szCs w:val="24"/>
        </w:rPr>
        <w:t xml:space="preserve">la divulgazione delle parti del Modello e dei principi in esso contenuti </w:t>
      </w:r>
      <w:r w:rsidRPr="000D2ADC">
        <w:rPr>
          <w:rFonts w:ascii="Aptos Display" w:hAnsi="Aptos Display"/>
          <w:sz w:val="24"/>
          <w:szCs w:val="24"/>
        </w:rPr>
        <w:t>a tutti i portatori di interessi. Premesso quanto precede, la pubblicazione e la divulgazione del Codice Etico e della Parte Generale del Modello avverrà attraverso:</w:t>
      </w:r>
    </w:p>
    <w:p w14:paraId="1F947006" w14:textId="35B7034B" w:rsidR="00B413F9" w:rsidRPr="000D2ADC" w:rsidRDefault="00B413F9" w:rsidP="00B413F9">
      <w:pPr>
        <w:pStyle w:val="Normalespaziato"/>
        <w:numPr>
          <w:ilvl w:val="0"/>
          <w:numId w:val="58"/>
        </w:numPr>
        <w:tabs>
          <w:tab w:val="left" w:pos="709"/>
        </w:tabs>
        <w:spacing w:after="0" w:line="276" w:lineRule="auto"/>
        <w:ind w:left="0" w:firstLine="0"/>
        <w:rPr>
          <w:rFonts w:ascii="Aptos Display" w:hAnsi="Aptos Display"/>
          <w:i/>
          <w:sz w:val="24"/>
          <w:szCs w:val="24"/>
        </w:rPr>
      </w:pPr>
      <w:r w:rsidRPr="000D2ADC">
        <w:rPr>
          <w:rFonts w:ascii="Aptos Display" w:eastAsiaTheme="minorHAnsi" w:hAnsi="Aptos Display"/>
          <w:i/>
          <w:sz w:val="24"/>
          <w:szCs w:val="24"/>
        </w:rPr>
        <w:t xml:space="preserve">sito internet di </w:t>
      </w:r>
      <w:r w:rsidR="0006194A" w:rsidRPr="000D2ADC">
        <w:rPr>
          <w:rFonts w:ascii="Aptos Display" w:eastAsiaTheme="minorHAnsi" w:hAnsi="Aptos Display"/>
          <w:i/>
          <w:sz w:val="24"/>
          <w:szCs w:val="24"/>
        </w:rPr>
        <w:t>Paginemediche</w:t>
      </w:r>
      <w:r w:rsidRPr="000D2ADC">
        <w:rPr>
          <w:rFonts w:ascii="Aptos Display" w:eastAsiaTheme="minorHAnsi" w:hAnsi="Aptos Display"/>
          <w:i/>
          <w:sz w:val="24"/>
          <w:szCs w:val="24"/>
        </w:rPr>
        <w:t>;</w:t>
      </w:r>
    </w:p>
    <w:p w14:paraId="1C9A4FBA" w14:textId="77777777" w:rsidR="00B413F9" w:rsidRPr="000D2ADC" w:rsidRDefault="00B413F9" w:rsidP="00B413F9">
      <w:pPr>
        <w:pStyle w:val="Normalespaziato"/>
        <w:numPr>
          <w:ilvl w:val="0"/>
          <w:numId w:val="58"/>
        </w:numPr>
        <w:spacing w:after="0" w:line="276" w:lineRule="auto"/>
        <w:ind w:left="709" w:hanging="709"/>
        <w:rPr>
          <w:rFonts w:ascii="Aptos Display" w:hAnsi="Aptos Display"/>
          <w:i/>
          <w:sz w:val="24"/>
          <w:szCs w:val="24"/>
        </w:rPr>
      </w:pPr>
      <w:r w:rsidRPr="000D2ADC">
        <w:rPr>
          <w:rFonts w:ascii="Aptos Display" w:eastAsiaTheme="minorHAnsi" w:hAnsi="Aptos Display"/>
          <w:i/>
          <w:sz w:val="24"/>
          <w:szCs w:val="24"/>
        </w:rPr>
        <w:t>specifiche clausole 231 inserite nei contratti fra la Società e terzi soggetti (dipendenti, collaboratori, fornitori, etc.);</w:t>
      </w:r>
    </w:p>
    <w:p w14:paraId="66F1593A" w14:textId="77777777" w:rsidR="00B413F9" w:rsidRPr="000D2ADC" w:rsidRDefault="00B413F9" w:rsidP="00B413F9">
      <w:pPr>
        <w:pStyle w:val="Normalespaziato"/>
        <w:numPr>
          <w:ilvl w:val="0"/>
          <w:numId w:val="58"/>
        </w:numPr>
        <w:spacing w:after="0" w:line="276" w:lineRule="auto"/>
        <w:ind w:left="0" w:firstLine="0"/>
        <w:rPr>
          <w:rFonts w:ascii="Aptos Display" w:hAnsi="Aptos Display"/>
          <w:i/>
          <w:sz w:val="24"/>
          <w:szCs w:val="24"/>
        </w:rPr>
      </w:pPr>
      <w:r w:rsidRPr="000D2ADC">
        <w:rPr>
          <w:rFonts w:ascii="Aptos Display" w:eastAsiaTheme="minorHAnsi" w:hAnsi="Aptos Display"/>
          <w:i/>
          <w:sz w:val="24"/>
          <w:szCs w:val="24"/>
        </w:rPr>
        <w:t>sessioni informative/formative ai neo-assunti;</w:t>
      </w:r>
    </w:p>
    <w:p w14:paraId="53F8EAEC" w14:textId="77777777" w:rsidR="00B413F9" w:rsidRPr="000D2ADC" w:rsidRDefault="00B413F9" w:rsidP="00B413F9">
      <w:pPr>
        <w:pStyle w:val="Normalespaziato"/>
        <w:numPr>
          <w:ilvl w:val="0"/>
          <w:numId w:val="58"/>
        </w:numPr>
        <w:spacing w:after="0" w:line="276" w:lineRule="auto"/>
        <w:ind w:left="0" w:firstLine="0"/>
        <w:rPr>
          <w:rFonts w:ascii="Aptos Display" w:hAnsi="Aptos Display"/>
          <w:i/>
          <w:sz w:val="24"/>
          <w:szCs w:val="24"/>
        </w:rPr>
      </w:pPr>
      <w:r w:rsidRPr="000D2ADC">
        <w:rPr>
          <w:rFonts w:ascii="Aptos Display" w:eastAsiaTheme="minorHAnsi" w:hAnsi="Aptos Display"/>
          <w:i/>
          <w:sz w:val="24"/>
          <w:szCs w:val="24"/>
        </w:rPr>
        <w:t>periodiche sessioni informative/formative a tutti i dipendenti e collaboratori continuativi.</w:t>
      </w:r>
    </w:p>
    <w:p w14:paraId="0F594C4F" w14:textId="77777777" w:rsidR="00B413F9" w:rsidRPr="000D2ADC" w:rsidRDefault="00B413F9" w:rsidP="00B413F9">
      <w:pPr>
        <w:pStyle w:val="Rientrocorpodeltesto3"/>
        <w:spacing w:after="0" w:line="276" w:lineRule="auto"/>
        <w:ind w:left="0"/>
        <w:rPr>
          <w:rFonts w:ascii="Aptos Display" w:hAnsi="Aptos Display"/>
          <w:sz w:val="24"/>
          <w:szCs w:val="24"/>
        </w:rPr>
      </w:pPr>
    </w:p>
    <w:p w14:paraId="6FD12DBD" w14:textId="0C8A7732" w:rsidR="00B413F9" w:rsidRPr="000D2ADC" w:rsidRDefault="00B413F9" w:rsidP="00B413F9">
      <w:pPr>
        <w:pStyle w:val="Titolo20"/>
        <w:keepLines w:val="0"/>
        <w:numPr>
          <w:ilvl w:val="0"/>
          <w:numId w:val="17"/>
        </w:numPr>
        <w:spacing w:before="0" w:after="0" w:line="276" w:lineRule="auto"/>
        <w:jc w:val="both"/>
        <w:rPr>
          <w:rFonts w:ascii="Aptos Display" w:hAnsi="Aptos Display"/>
          <w:bCs/>
          <w:i/>
        </w:rPr>
      </w:pPr>
      <w:bookmarkStart w:id="90" w:name="_Toc185836146"/>
      <w:bookmarkStart w:id="91" w:name="_Toc185853134"/>
      <w:bookmarkStart w:id="92" w:name="_Toc320015433"/>
      <w:bookmarkStart w:id="93" w:name="_Toc177407618"/>
      <w:r w:rsidRPr="000D2ADC">
        <w:rPr>
          <w:rFonts w:ascii="Aptos Display" w:hAnsi="Aptos Display"/>
          <w:bCs/>
        </w:rPr>
        <w:t xml:space="preserve">Il Modello di organizzazione, gestione e controllo di </w:t>
      </w:r>
      <w:bookmarkEnd w:id="90"/>
      <w:bookmarkEnd w:id="91"/>
      <w:bookmarkEnd w:id="92"/>
      <w:r w:rsidR="0006194A" w:rsidRPr="000D2ADC">
        <w:rPr>
          <w:rFonts w:ascii="Aptos Display" w:hAnsi="Aptos Display"/>
          <w:bCs/>
        </w:rPr>
        <w:t>Paginemediche</w:t>
      </w:r>
      <w:bookmarkEnd w:id="93"/>
    </w:p>
    <w:p w14:paraId="46D4B0F5" w14:textId="77777777" w:rsidR="00B413F9" w:rsidRPr="00324F9B" w:rsidRDefault="00B413F9" w:rsidP="00B413F9">
      <w:pPr>
        <w:pStyle w:val="Corpotesto"/>
        <w:spacing w:line="276" w:lineRule="auto"/>
        <w:jc w:val="both"/>
        <w:rPr>
          <w:rFonts w:ascii="Aptos Display" w:hAnsi="Aptos Display"/>
          <w:szCs w:val="24"/>
        </w:rPr>
      </w:pPr>
      <w:r w:rsidRPr="000D2ADC">
        <w:rPr>
          <w:rFonts w:ascii="Aptos Display" w:hAnsi="Aptos Display"/>
          <w:szCs w:val="24"/>
        </w:rPr>
        <w:t>L’implementazio</w:t>
      </w:r>
      <w:r w:rsidRPr="00324F9B">
        <w:rPr>
          <w:rFonts w:ascii="Aptos Display" w:hAnsi="Aptos Display"/>
          <w:szCs w:val="24"/>
        </w:rPr>
        <w:t xml:space="preserve">ne da parte della Società del proprio Modello di organizzazione, gestione e controllo </w:t>
      </w:r>
      <w:r w:rsidRPr="00324F9B">
        <w:rPr>
          <w:rFonts w:ascii="Aptos Display" w:hAnsi="Aptos Display"/>
          <w:i/>
          <w:iCs/>
          <w:szCs w:val="24"/>
        </w:rPr>
        <w:t>ex</w:t>
      </w:r>
      <w:r w:rsidRPr="00324F9B">
        <w:rPr>
          <w:rFonts w:ascii="Aptos Display" w:hAnsi="Aptos Display"/>
          <w:szCs w:val="24"/>
        </w:rPr>
        <w:t xml:space="preserve"> d.lgs. n. 231/2001 ha comportato un’attività di valutazione dell’architettura organizzativa esistente al fine di renderla coerente con i principi di controllo introdotti dal D.Lgs. 231 e, conseguentemente, idoneo a prevenire la commissione dei reati richiamati dal Decreto stesso.</w:t>
      </w:r>
    </w:p>
    <w:p w14:paraId="6895863C"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Il D.Lgs. n. 231/2001 attribuisce, unitamente al verificarsi delle altre circostanze previste dagli artt. 6 e 7 del Decreto, un valore scriminante all’adozione ed efficace attuazione di modelli di organizzazione, gestione e controllo nella misura in cui questi risultino idonei a prevenire, con ragionevole certezza, la commissione, o la tentata commissione, dei reati richiamati dal Decreto.</w:t>
      </w:r>
    </w:p>
    <w:p w14:paraId="4B4BA6D4"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In particolare, ai sensi del comma 2 dell’art. 6 del d.lgs. n. 231/2001</w:t>
      </w:r>
      <w:r>
        <w:rPr>
          <w:rFonts w:ascii="Aptos Display" w:hAnsi="Aptos Display"/>
        </w:rPr>
        <w:t>,</w:t>
      </w:r>
      <w:r w:rsidRPr="00324F9B">
        <w:rPr>
          <w:rFonts w:ascii="Aptos Display" w:hAnsi="Aptos Display"/>
        </w:rPr>
        <w:t xml:space="preserve"> un modello di organizzazione e gestione deve rispondere alle seguenti esigenze:</w:t>
      </w:r>
    </w:p>
    <w:p w14:paraId="304BF699" w14:textId="77777777" w:rsidR="00B413F9" w:rsidRPr="00324F9B" w:rsidRDefault="00B413F9" w:rsidP="00B413F9">
      <w:pPr>
        <w:numPr>
          <w:ilvl w:val="0"/>
          <w:numId w:val="30"/>
        </w:numPr>
        <w:spacing w:line="276" w:lineRule="auto"/>
        <w:jc w:val="both"/>
        <w:rPr>
          <w:rFonts w:ascii="Aptos Display" w:hAnsi="Aptos Display"/>
        </w:rPr>
      </w:pPr>
      <w:r w:rsidRPr="00324F9B">
        <w:rPr>
          <w:rFonts w:ascii="Aptos Display" w:hAnsi="Aptos Display"/>
        </w:rPr>
        <w:t>individuare le attività nel cui ambito possono essere commessi reati (le c.d. “attività sensibili”);</w:t>
      </w:r>
    </w:p>
    <w:p w14:paraId="6D400E6A" w14:textId="77777777" w:rsidR="00B413F9" w:rsidRPr="00324F9B" w:rsidRDefault="00B413F9" w:rsidP="00B413F9">
      <w:pPr>
        <w:numPr>
          <w:ilvl w:val="0"/>
          <w:numId w:val="30"/>
        </w:numPr>
        <w:spacing w:line="276" w:lineRule="auto"/>
        <w:jc w:val="both"/>
        <w:rPr>
          <w:rFonts w:ascii="Aptos Display" w:hAnsi="Aptos Display"/>
        </w:rPr>
      </w:pPr>
      <w:r w:rsidRPr="00324F9B">
        <w:rPr>
          <w:rFonts w:ascii="Aptos Display" w:hAnsi="Aptos Display"/>
        </w:rPr>
        <w:lastRenderedPageBreak/>
        <w:t>prevedere specifici protocolli di controllo diretti a programmare la formazione e l'attuazione delle decisioni dell'ente in relazione ai reati da prevenire (i c.d. “protocolli 231”);</w:t>
      </w:r>
    </w:p>
    <w:p w14:paraId="4D75F99C" w14:textId="77777777" w:rsidR="00B413F9" w:rsidRPr="00324F9B" w:rsidRDefault="00B413F9" w:rsidP="00B413F9">
      <w:pPr>
        <w:numPr>
          <w:ilvl w:val="0"/>
          <w:numId w:val="30"/>
        </w:numPr>
        <w:spacing w:line="276" w:lineRule="auto"/>
        <w:jc w:val="both"/>
        <w:rPr>
          <w:rFonts w:ascii="Aptos Display" w:hAnsi="Aptos Display"/>
        </w:rPr>
      </w:pPr>
      <w:r w:rsidRPr="00324F9B">
        <w:rPr>
          <w:rFonts w:ascii="Aptos Display" w:hAnsi="Aptos Display"/>
        </w:rPr>
        <w:t>individuare modalità di gestione delle risorse finanziarie idonee ad impedire la commissione dei reati;</w:t>
      </w:r>
    </w:p>
    <w:p w14:paraId="41F5AE50" w14:textId="77777777" w:rsidR="00B413F9" w:rsidRPr="00324F9B" w:rsidRDefault="00B413F9" w:rsidP="00B413F9">
      <w:pPr>
        <w:numPr>
          <w:ilvl w:val="0"/>
          <w:numId w:val="30"/>
        </w:numPr>
        <w:spacing w:line="276" w:lineRule="auto"/>
        <w:jc w:val="both"/>
        <w:rPr>
          <w:rFonts w:ascii="Aptos Display" w:hAnsi="Aptos Display"/>
        </w:rPr>
      </w:pPr>
      <w:r w:rsidRPr="00324F9B">
        <w:rPr>
          <w:rFonts w:ascii="Aptos Display" w:hAnsi="Aptos Display"/>
        </w:rPr>
        <w:t>prevedere obblighi di informazione nei confronti dell'Organismo deputato a vigilare sul funzionamento e l'osservanza dei modelli (i c.d. “flussi informativi</w:t>
      </w:r>
      <w:r>
        <w:rPr>
          <w:rFonts w:ascii="Aptos Display" w:hAnsi="Aptos Display"/>
        </w:rPr>
        <w:t xml:space="preserve"> all’OdV</w:t>
      </w:r>
      <w:r w:rsidRPr="00324F9B">
        <w:rPr>
          <w:rFonts w:ascii="Aptos Display" w:hAnsi="Aptos Display"/>
        </w:rPr>
        <w:t>”);</w:t>
      </w:r>
    </w:p>
    <w:p w14:paraId="092D0856" w14:textId="77777777" w:rsidR="00B413F9" w:rsidRPr="00324F9B" w:rsidRDefault="00B413F9" w:rsidP="00B413F9">
      <w:pPr>
        <w:pStyle w:val="Elencopunti0"/>
        <w:numPr>
          <w:ilvl w:val="0"/>
          <w:numId w:val="30"/>
        </w:numPr>
        <w:spacing w:before="0" w:line="276" w:lineRule="auto"/>
        <w:rPr>
          <w:rFonts w:ascii="Aptos Display" w:hAnsi="Aptos Display"/>
          <w:sz w:val="24"/>
          <w:szCs w:val="24"/>
        </w:rPr>
      </w:pPr>
      <w:r w:rsidRPr="00324F9B">
        <w:rPr>
          <w:rFonts w:ascii="Aptos Display" w:hAnsi="Aptos Display"/>
          <w:sz w:val="24"/>
          <w:szCs w:val="24"/>
        </w:rPr>
        <w:t>introdurre un sistema disciplinare idoneo a sanzionare il mancato rispetto delle misure indicate nel Modello (il c.d. “sistema disciplinare/sanzionatorio”).</w:t>
      </w:r>
    </w:p>
    <w:p w14:paraId="1FA5737B"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Alla luce delle considerazioni che precedono, la Società ha inteso predisporre un Modello che, </w:t>
      </w:r>
      <w:r>
        <w:rPr>
          <w:rFonts w:ascii="Aptos Display" w:hAnsi="Aptos Display"/>
        </w:rPr>
        <w:t xml:space="preserve">anche </w:t>
      </w:r>
      <w:r w:rsidRPr="00324F9B">
        <w:rPr>
          <w:rFonts w:ascii="Aptos Display" w:hAnsi="Aptos Display"/>
        </w:rPr>
        <w:t xml:space="preserve">sulla scorta delle indicazioni fornite dalle Linee Guida di Confindustria, tenesse conto della propria peculiare realtà aziendale, in coerenza con il proprio sistema di </w:t>
      </w:r>
      <w:r w:rsidRPr="00324F9B">
        <w:rPr>
          <w:rFonts w:ascii="Aptos Display" w:hAnsi="Aptos Display"/>
          <w:i/>
          <w:iCs/>
        </w:rPr>
        <w:t>governance</w:t>
      </w:r>
      <w:r w:rsidRPr="00324F9B">
        <w:rPr>
          <w:rFonts w:ascii="Aptos Display" w:hAnsi="Aptos Display"/>
        </w:rPr>
        <w:t xml:space="preserve"> ed in grado di valorizzare i controlli, le prassi e le funzioni esistenti.</w:t>
      </w:r>
    </w:p>
    <w:p w14:paraId="294BFDEB" w14:textId="77777777" w:rsidR="00B413F9" w:rsidRPr="00324F9B" w:rsidRDefault="00B413F9" w:rsidP="00B413F9">
      <w:pPr>
        <w:pStyle w:val="Corpotesto"/>
        <w:spacing w:line="276" w:lineRule="auto"/>
        <w:jc w:val="both"/>
        <w:rPr>
          <w:rFonts w:ascii="Aptos Display" w:eastAsia="Times" w:hAnsi="Aptos Display"/>
          <w:szCs w:val="24"/>
        </w:rPr>
      </w:pPr>
      <w:r w:rsidRPr="00324F9B">
        <w:rPr>
          <w:rFonts w:ascii="Aptos Display" w:eastAsia="Times" w:hAnsi="Aptos Display"/>
          <w:szCs w:val="24"/>
        </w:rPr>
        <w:t>La Società ha ritenuto l’adozione del Modello conforme alle proprie politiche aziendali al fine di:</w:t>
      </w:r>
    </w:p>
    <w:p w14:paraId="6358D7BE" w14:textId="77777777" w:rsidR="00B413F9" w:rsidRPr="00324F9B" w:rsidRDefault="00B413F9" w:rsidP="00B413F9">
      <w:pPr>
        <w:pStyle w:val="Elencopunti0"/>
        <w:numPr>
          <w:ilvl w:val="0"/>
          <w:numId w:val="31"/>
        </w:numPr>
        <w:spacing w:before="0" w:line="276" w:lineRule="auto"/>
        <w:rPr>
          <w:rFonts w:ascii="Aptos Display" w:hAnsi="Aptos Display"/>
          <w:sz w:val="24"/>
          <w:szCs w:val="24"/>
        </w:rPr>
      </w:pPr>
      <w:r w:rsidRPr="00324F9B">
        <w:rPr>
          <w:rFonts w:ascii="Aptos Display" w:hAnsi="Aptos Display"/>
          <w:sz w:val="24"/>
          <w:szCs w:val="24"/>
        </w:rPr>
        <w:t>istituire e/o rafforzare controlli che consentano alla Società di prevenire o di reagire tempestivamente per impedire la commissione dei reati da parte dei soggetti apicali e delle persone sottoposte alla direzione o alla vigilanza dei primi che comportino la responsabilità amministrativa della Società;</w:t>
      </w:r>
    </w:p>
    <w:p w14:paraId="625976C7" w14:textId="77777777" w:rsidR="00B413F9" w:rsidRPr="00324F9B" w:rsidRDefault="00B413F9" w:rsidP="00B413F9">
      <w:pPr>
        <w:pStyle w:val="Elencopunti0"/>
        <w:numPr>
          <w:ilvl w:val="0"/>
          <w:numId w:val="31"/>
        </w:numPr>
        <w:spacing w:before="0" w:line="276" w:lineRule="auto"/>
        <w:rPr>
          <w:rFonts w:ascii="Aptos Display" w:hAnsi="Aptos Display"/>
          <w:sz w:val="24"/>
          <w:szCs w:val="24"/>
        </w:rPr>
      </w:pPr>
      <w:r w:rsidRPr="00324F9B">
        <w:rPr>
          <w:rFonts w:ascii="Aptos Display" w:hAnsi="Aptos Display"/>
          <w:sz w:val="24"/>
          <w:szCs w:val="24"/>
        </w:rPr>
        <w:t>sensibilizzare, con le medesime finalità, tutti i soggetti che collaborano, a vario titolo, con la Società, richiedendo loro, nei limiti delle attività svolte nell’interesse della Società, di adeguarsi a condotte tali da non comportare il rischio di commissione dei reati;</w:t>
      </w:r>
    </w:p>
    <w:p w14:paraId="1D2E9992" w14:textId="77777777" w:rsidR="00B413F9" w:rsidRPr="00324F9B" w:rsidRDefault="00B413F9" w:rsidP="00B413F9">
      <w:pPr>
        <w:pStyle w:val="Elencopunti0"/>
        <w:numPr>
          <w:ilvl w:val="0"/>
          <w:numId w:val="31"/>
        </w:numPr>
        <w:spacing w:before="0" w:line="276" w:lineRule="auto"/>
        <w:rPr>
          <w:rFonts w:ascii="Aptos Display" w:hAnsi="Aptos Display"/>
          <w:sz w:val="24"/>
          <w:szCs w:val="24"/>
        </w:rPr>
      </w:pPr>
      <w:r w:rsidRPr="00324F9B">
        <w:rPr>
          <w:rFonts w:ascii="Aptos Display" w:hAnsi="Aptos Display"/>
          <w:sz w:val="24"/>
          <w:szCs w:val="24"/>
        </w:rPr>
        <w:t>garantire la propria integrità, adottando gli adempimenti espressamente previsti dall’art. 6 del Decreto;</w:t>
      </w:r>
    </w:p>
    <w:p w14:paraId="1FC63162" w14:textId="77777777" w:rsidR="00B413F9" w:rsidRPr="00324F9B" w:rsidRDefault="00B413F9" w:rsidP="00B413F9">
      <w:pPr>
        <w:pStyle w:val="Elencopunti0"/>
        <w:numPr>
          <w:ilvl w:val="0"/>
          <w:numId w:val="31"/>
        </w:numPr>
        <w:spacing w:before="0" w:line="276" w:lineRule="auto"/>
        <w:rPr>
          <w:rFonts w:ascii="Aptos Display" w:hAnsi="Aptos Display"/>
          <w:sz w:val="24"/>
          <w:szCs w:val="24"/>
        </w:rPr>
      </w:pPr>
      <w:r w:rsidRPr="00324F9B">
        <w:rPr>
          <w:rFonts w:ascii="Aptos Display" w:hAnsi="Aptos Display"/>
          <w:sz w:val="24"/>
          <w:szCs w:val="24"/>
        </w:rPr>
        <w:t>migliorare l’efficacia e la trasparenza nella gestione delle attività aziendali;</w:t>
      </w:r>
    </w:p>
    <w:p w14:paraId="1161510D" w14:textId="77777777" w:rsidR="00B413F9" w:rsidRPr="00324F9B" w:rsidRDefault="00B413F9" w:rsidP="00B413F9">
      <w:pPr>
        <w:pStyle w:val="Elencopunti0"/>
        <w:numPr>
          <w:ilvl w:val="0"/>
          <w:numId w:val="31"/>
        </w:numPr>
        <w:spacing w:before="0" w:line="276" w:lineRule="auto"/>
        <w:rPr>
          <w:rFonts w:ascii="Aptos Display" w:hAnsi="Aptos Display"/>
          <w:sz w:val="24"/>
          <w:szCs w:val="24"/>
        </w:rPr>
      </w:pPr>
      <w:r w:rsidRPr="00324F9B">
        <w:rPr>
          <w:rFonts w:ascii="Aptos Display" w:hAnsi="Aptos Display"/>
          <w:sz w:val="24"/>
          <w:szCs w:val="24"/>
        </w:rPr>
        <w:t>determinare una piena consapevolezza, nel potenziale autore del reato, di commettere un illecito (la cui commissione è fortemente condannata e contraria agli interessi della Società anche quando apparentemente potrebbe trarne un vantaggio).</w:t>
      </w:r>
    </w:p>
    <w:p w14:paraId="5D6F0808"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Modello, pertanto, rappresenta un insieme coerente di principi, procedure e disposizioni che:</w:t>
      </w:r>
    </w:p>
    <w:p w14:paraId="07941079" w14:textId="77777777" w:rsidR="00B413F9" w:rsidRPr="00324F9B" w:rsidRDefault="00B413F9" w:rsidP="00B413F9">
      <w:pPr>
        <w:pStyle w:val="Paragrafoelenco"/>
        <w:numPr>
          <w:ilvl w:val="0"/>
          <w:numId w:val="63"/>
        </w:numPr>
        <w:spacing w:line="276" w:lineRule="auto"/>
        <w:jc w:val="both"/>
        <w:rPr>
          <w:rFonts w:ascii="Aptos Display" w:hAnsi="Aptos Display"/>
        </w:rPr>
      </w:pPr>
      <w:r w:rsidRPr="00324F9B">
        <w:rPr>
          <w:rFonts w:ascii="Aptos Display" w:hAnsi="Aptos Display"/>
        </w:rPr>
        <w:t xml:space="preserve">incidono sul funzionamento interno della Società e sulle modalità con le quali la stessa si rapporta con l’esterno; </w:t>
      </w:r>
    </w:p>
    <w:p w14:paraId="5648A535" w14:textId="77777777" w:rsidR="00B413F9" w:rsidRPr="00324F9B" w:rsidRDefault="00B413F9" w:rsidP="00B413F9">
      <w:pPr>
        <w:pStyle w:val="Paragrafoelenco"/>
        <w:numPr>
          <w:ilvl w:val="0"/>
          <w:numId w:val="63"/>
        </w:numPr>
        <w:spacing w:line="276" w:lineRule="auto"/>
        <w:jc w:val="both"/>
        <w:rPr>
          <w:rFonts w:ascii="Aptos Display" w:hAnsi="Aptos Display"/>
        </w:rPr>
      </w:pPr>
      <w:r w:rsidRPr="00324F9B">
        <w:rPr>
          <w:rFonts w:ascii="Aptos Display" w:hAnsi="Aptos Display"/>
        </w:rPr>
        <w:t>regolano la diligente gestione di un sistema di controllo delle attività sensibili, finalizzato a prevenire la commissione, o la tentata commissione, dei reati richiamati dal d.lgs. n. 231/2001.</w:t>
      </w:r>
    </w:p>
    <w:p w14:paraId="3BF6C562"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Il documento “Modello di organizzazione, gestione e controllo </w:t>
      </w:r>
      <w:r w:rsidRPr="00324F9B">
        <w:rPr>
          <w:rFonts w:ascii="Aptos Display" w:hAnsi="Aptos Display"/>
          <w:i/>
        </w:rPr>
        <w:t>ex</w:t>
      </w:r>
      <w:r w:rsidRPr="00324F9B">
        <w:rPr>
          <w:rFonts w:ascii="Aptos Display" w:hAnsi="Aptos Display"/>
        </w:rPr>
        <w:t xml:space="preserve"> d.lgs. 231/01” contiene:</w:t>
      </w:r>
    </w:p>
    <w:p w14:paraId="04FF265C" w14:textId="77777777" w:rsidR="00B413F9" w:rsidRPr="00324F9B" w:rsidRDefault="00B413F9" w:rsidP="00B413F9">
      <w:pPr>
        <w:pStyle w:val="Elencopunti0"/>
        <w:numPr>
          <w:ilvl w:val="0"/>
          <w:numId w:val="0"/>
        </w:numPr>
        <w:tabs>
          <w:tab w:val="num" w:pos="360"/>
        </w:tabs>
        <w:spacing w:before="0" w:line="276" w:lineRule="auto"/>
        <w:ind w:left="284"/>
        <w:rPr>
          <w:rFonts w:ascii="Aptos Display" w:hAnsi="Aptos Display"/>
          <w:sz w:val="24"/>
          <w:szCs w:val="24"/>
        </w:rPr>
      </w:pPr>
      <w:r w:rsidRPr="00324F9B">
        <w:rPr>
          <w:rFonts w:ascii="Aptos Display" w:hAnsi="Aptos Display"/>
          <w:sz w:val="24"/>
          <w:szCs w:val="24"/>
        </w:rPr>
        <w:t>(i)</w:t>
      </w:r>
      <w:r w:rsidRPr="00324F9B">
        <w:rPr>
          <w:rFonts w:ascii="Aptos Display" w:hAnsi="Aptos Display"/>
          <w:sz w:val="24"/>
          <w:szCs w:val="24"/>
        </w:rPr>
        <w:tab/>
        <w:t xml:space="preserve"> nella Parte Generale, una descrizione relativa:</w:t>
      </w:r>
    </w:p>
    <w:p w14:paraId="4B6F3E29" w14:textId="77777777" w:rsidR="00B413F9" w:rsidRPr="00324F9B" w:rsidRDefault="00B413F9" w:rsidP="00B413F9">
      <w:pPr>
        <w:numPr>
          <w:ilvl w:val="1"/>
          <w:numId w:val="32"/>
        </w:numPr>
        <w:tabs>
          <w:tab w:val="num" w:pos="2236"/>
        </w:tabs>
        <w:spacing w:line="276" w:lineRule="auto"/>
        <w:jc w:val="both"/>
        <w:rPr>
          <w:rFonts w:ascii="Aptos Display" w:hAnsi="Aptos Display"/>
        </w:rPr>
      </w:pPr>
      <w:r w:rsidRPr="00324F9B">
        <w:rPr>
          <w:rFonts w:ascii="Aptos Display" w:hAnsi="Aptos Display"/>
        </w:rPr>
        <w:t>al quadro normativo di riferimento;</w:t>
      </w:r>
    </w:p>
    <w:p w14:paraId="05B08137" w14:textId="77777777" w:rsidR="00B413F9" w:rsidRPr="00324F9B" w:rsidRDefault="00B413F9" w:rsidP="00B413F9">
      <w:pPr>
        <w:numPr>
          <w:ilvl w:val="1"/>
          <w:numId w:val="32"/>
        </w:numPr>
        <w:tabs>
          <w:tab w:val="num" w:pos="2236"/>
        </w:tabs>
        <w:spacing w:line="276" w:lineRule="auto"/>
        <w:jc w:val="both"/>
        <w:rPr>
          <w:rFonts w:ascii="Aptos Display" w:hAnsi="Aptos Display"/>
        </w:rPr>
      </w:pPr>
      <w:r w:rsidRPr="00324F9B">
        <w:rPr>
          <w:rFonts w:ascii="Aptos Display" w:hAnsi="Aptos Display"/>
        </w:rPr>
        <w:t xml:space="preserve">alla realtà aziendale, al sistema di </w:t>
      </w:r>
      <w:r w:rsidRPr="00324F9B">
        <w:rPr>
          <w:rFonts w:ascii="Aptos Display" w:hAnsi="Aptos Display"/>
          <w:i/>
        </w:rPr>
        <w:t>governance</w:t>
      </w:r>
      <w:r w:rsidRPr="00324F9B">
        <w:rPr>
          <w:rFonts w:ascii="Aptos Display" w:hAnsi="Aptos Display"/>
        </w:rPr>
        <w:t xml:space="preserve"> ed all’assetto organizzativo della Società;</w:t>
      </w:r>
    </w:p>
    <w:p w14:paraId="5F59D80C" w14:textId="77777777" w:rsidR="00B413F9" w:rsidRPr="00324F9B" w:rsidRDefault="00B413F9" w:rsidP="00B413F9">
      <w:pPr>
        <w:numPr>
          <w:ilvl w:val="1"/>
          <w:numId w:val="32"/>
        </w:numPr>
        <w:tabs>
          <w:tab w:val="num" w:pos="2236"/>
        </w:tabs>
        <w:spacing w:line="276" w:lineRule="auto"/>
        <w:jc w:val="both"/>
        <w:rPr>
          <w:rFonts w:ascii="Aptos Display" w:hAnsi="Aptos Display"/>
        </w:rPr>
      </w:pPr>
      <w:r w:rsidRPr="00324F9B">
        <w:rPr>
          <w:rFonts w:ascii="Aptos Display" w:hAnsi="Aptos Display"/>
        </w:rPr>
        <w:t>alle caratteristiche dell’Organismo di Vigilanza della Società, con specificazione di poteri, compiti e flussi informativi che lo riguardano;</w:t>
      </w:r>
    </w:p>
    <w:p w14:paraId="14C21FA0" w14:textId="77777777" w:rsidR="00B413F9" w:rsidRPr="00324F9B" w:rsidRDefault="00B413F9" w:rsidP="00B413F9">
      <w:pPr>
        <w:numPr>
          <w:ilvl w:val="1"/>
          <w:numId w:val="32"/>
        </w:numPr>
        <w:tabs>
          <w:tab w:val="num" w:pos="2236"/>
        </w:tabs>
        <w:spacing w:line="276" w:lineRule="auto"/>
        <w:jc w:val="both"/>
        <w:rPr>
          <w:rFonts w:ascii="Aptos Display" w:hAnsi="Aptos Display"/>
        </w:rPr>
      </w:pPr>
      <w:r w:rsidRPr="00324F9B">
        <w:rPr>
          <w:rFonts w:ascii="Aptos Display" w:hAnsi="Aptos Display"/>
        </w:rPr>
        <w:t>alla funzione del sistema disciplinare e al relativo apparato sanzionatorio;</w:t>
      </w:r>
    </w:p>
    <w:p w14:paraId="7643F9BD" w14:textId="77777777" w:rsidR="00B413F9" w:rsidRPr="00324F9B" w:rsidRDefault="00B413F9" w:rsidP="00B413F9">
      <w:pPr>
        <w:numPr>
          <w:ilvl w:val="1"/>
          <w:numId w:val="32"/>
        </w:numPr>
        <w:tabs>
          <w:tab w:val="num" w:pos="2236"/>
        </w:tabs>
        <w:spacing w:line="276" w:lineRule="auto"/>
        <w:jc w:val="both"/>
        <w:rPr>
          <w:rFonts w:ascii="Aptos Display" w:hAnsi="Aptos Display"/>
        </w:rPr>
      </w:pPr>
      <w:r w:rsidRPr="00324F9B">
        <w:rPr>
          <w:rFonts w:ascii="Aptos Display" w:hAnsi="Aptos Display"/>
        </w:rPr>
        <w:t>ai piani di informazione e formazione da adottare al fine di garantire la conoscenza delle misure e delle disposizioni del Modello;</w:t>
      </w:r>
    </w:p>
    <w:p w14:paraId="28D0C5D7" w14:textId="77777777" w:rsidR="00B413F9" w:rsidRPr="00324F9B" w:rsidRDefault="00B413F9" w:rsidP="00B413F9">
      <w:pPr>
        <w:numPr>
          <w:ilvl w:val="1"/>
          <w:numId w:val="32"/>
        </w:numPr>
        <w:tabs>
          <w:tab w:val="num" w:pos="2236"/>
        </w:tabs>
        <w:spacing w:line="276" w:lineRule="auto"/>
        <w:jc w:val="both"/>
        <w:rPr>
          <w:rFonts w:ascii="Aptos Display" w:hAnsi="Aptos Display"/>
        </w:rPr>
      </w:pPr>
      <w:r w:rsidRPr="00324F9B">
        <w:rPr>
          <w:rFonts w:ascii="Aptos Display" w:hAnsi="Aptos Display"/>
        </w:rPr>
        <w:lastRenderedPageBreak/>
        <w:t>ai criteri di aggiornamento e adeguamento del Modello.</w:t>
      </w:r>
    </w:p>
    <w:p w14:paraId="6C429E72" w14:textId="77777777" w:rsidR="00B413F9" w:rsidRPr="00324F9B" w:rsidRDefault="00B413F9" w:rsidP="00B413F9">
      <w:pPr>
        <w:pStyle w:val="Elencopunti0"/>
        <w:numPr>
          <w:ilvl w:val="0"/>
          <w:numId w:val="0"/>
        </w:numPr>
        <w:tabs>
          <w:tab w:val="num" w:pos="360"/>
        </w:tabs>
        <w:spacing w:before="0" w:line="276" w:lineRule="auto"/>
        <w:ind w:left="218" w:hanging="218"/>
        <w:rPr>
          <w:rFonts w:ascii="Aptos Display" w:hAnsi="Aptos Display"/>
          <w:sz w:val="24"/>
          <w:szCs w:val="24"/>
        </w:rPr>
      </w:pPr>
      <w:r w:rsidRPr="00324F9B">
        <w:rPr>
          <w:rFonts w:ascii="Aptos Display" w:hAnsi="Aptos Display"/>
          <w:sz w:val="24"/>
          <w:szCs w:val="24"/>
        </w:rPr>
        <w:tab/>
        <w:t>(ii)</w:t>
      </w:r>
      <w:r w:rsidRPr="00324F9B">
        <w:rPr>
          <w:rFonts w:ascii="Aptos Display" w:hAnsi="Aptos Display"/>
          <w:sz w:val="24"/>
          <w:szCs w:val="24"/>
        </w:rPr>
        <w:tab/>
        <w:t>nella Parte Speciale, una descrizione relativa:</w:t>
      </w:r>
    </w:p>
    <w:p w14:paraId="52C57758" w14:textId="77777777" w:rsidR="00B413F9" w:rsidRPr="00324F9B" w:rsidRDefault="00B413F9" w:rsidP="00B413F9">
      <w:pPr>
        <w:numPr>
          <w:ilvl w:val="1"/>
          <w:numId w:val="33"/>
        </w:numPr>
        <w:tabs>
          <w:tab w:val="num" w:pos="2236"/>
        </w:tabs>
        <w:spacing w:line="276" w:lineRule="auto"/>
        <w:jc w:val="both"/>
        <w:rPr>
          <w:rFonts w:ascii="Aptos Display" w:hAnsi="Aptos Display"/>
        </w:rPr>
      </w:pPr>
      <w:r w:rsidRPr="00324F9B">
        <w:rPr>
          <w:rFonts w:ascii="Aptos Display" w:hAnsi="Aptos Display"/>
        </w:rPr>
        <w:t xml:space="preserve">alle fattispecie di reato richiamate dal d.lgs. n. 231/2001 che la Società ha stabilito, sulla base dei risultati dei </w:t>
      </w:r>
      <w:r w:rsidRPr="00324F9B">
        <w:rPr>
          <w:rFonts w:ascii="Aptos Display" w:hAnsi="Aptos Display"/>
          <w:i/>
          <w:iCs/>
        </w:rPr>
        <w:t>risk assessment</w:t>
      </w:r>
      <w:r w:rsidRPr="00324F9B">
        <w:rPr>
          <w:rFonts w:ascii="Aptos Display" w:hAnsi="Aptos Display"/>
        </w:rPr>
        <w:t xml:space="preserve"> effettuati, di prendere in considerazione in ragione delle caratteristiche della propria attività;</w:t>
      </w:r>
    </w:p>
    <w:p w14:paraId="7C805597" w14:textId="77777777" w:rsidR="00B413F9" w:rsidRPr="00324F9B" w:rsidRDefault="00B413F9" w:rsidP="00B413F9">
      <w:pPr>
        <w:numPr>
          <w:ilvl w:val="1"/>
          <w:numId w:val="33"/>
        </w:numPr>
        <w:tabs>
          <w:tab w:val="num" w:pos="2236"/>
        </w:tabs>
        <w:spacing w:line="276" w:lineRule="auto"/>
        <w:jc w:val="both"/>
        <w:rPr>
          <w:rFonts w:ascii="Aptos Display" w:hAnsi="Aptos Display"/>
        </w:rPr>
      </w:pPr>
      <w:r w:rsidRPr="00324F9B">
        <w:rPr>
          <w:rFonts w:ascii="Aptos Display" w:hAnsi="Aptos Display"/>
        </w:rPr>
        <w:t>ai processi/attività sensibili e relativi standard di controllo, con il rinvio espresso alle Procedure aziendali individuate quali specifici Protocolli 231;</w:t>
      </w:r>
    </w:p>
    <w:p w14:paraId="62606DE6" w14:textId="77777777" w:rsidR="00B413F9" w:rsidRPr="00324F9B" w:rsidRDefault="00B413F9" w:rsidP="00B413F9">
      <w:pPr>
        <w:numPr>
          <w:ilvl w:val="1"/>
          <w:numId w:val="33"/>
        </w:numPr>
        <w:tabs>
          <w:tab w:val="num" w:pos="2236"/>
        </w:tabs>
        <w:spacing w:line="276" w:lineRule="auto"/>
        <w:jc w:val="both"/>
        <w:rPr>
          <w:rFonts w:ascii="Aptos Display" w:hAnsi="Aptos Display"/>
        </w:rPr>
      </w:pPr>
      <w:r w:rsidRPr="00324F9B">
        <w:rPr>
          <w:rFonts w:ascii="Aptos Display" w:hAnsi="Aptos Display"/>
        </w:rPr>
        <w:t>agli specifici flussi informativi verso l’OdV connessi ai singoli standard di controllo richiamati.</w:t>
      </w:r>
    </w:p>
    <w:p w14:paraId="28650E10" w14:textId="77777777" w:rsidR="00B413F9" w:rsidRPr="00FE4FE3" w:rsidRDefault="00B413F9" w:rsidP="00B413F9">
      <w:pPr>
        <w:spacing w:line="276" w:lineRule="auto"/>
        <w:jc w:val="both"/>
        <w:rPr>
          <w:rFonts w:ascii="Aptos Display" w:hAnsi="Aptos Display"/>
        </w:rPr>
      </w:pPr>
      <w:r w:rsidRPr="00324F9B">
        <w:rPr>
          <w:rFonts w:ascii="Aptos Display" w:hAnsi="Aptos Display"/>
        </w:rPr>
        <w:t xml:space="preserve">Al fine di evitare ridondanze e sovrastrutture atte a creare diseconomie che rischierebbero di appesantire le attività di gestione e controllo del Modello, sino a vanificarne potenzialmente le </w:t>
      </w:r>
      <w:r w:rsidRPr="00FE4FE3">
        <w:rPr>
          <w:rFonts w:ascii="Aptos Display" w:hAnsi="Aptos Display"/>
        </w:rPr>
        <w:t>fondamentali finalità previste dalla norma, la Società ha deciso di operare una armonizzazione del Modello 231 con le prassi in uso, con le procedure scritte e – per quanto possibile – con le procedure adottande. Questa scelta strategica è idonea ad assicurare il corretto funzionamento del Modello nel tempo, in quanto consente di integrarne le prescrizioni e i protocolli di gestione delle attività sensibili, nel flusso dei processi aziendali correnti.</w:t>
      </w:r>
    </w:p>
    <w:p w14:paraId="47D938CE" w14:textId="77777777" w:rsidR="00B413F9" w:rsidRPr="00FE4FE3" w:rsidRDefault="00B413F9" w:rsidP="00B413F9">
      <w:pPr>
        <w:spacing w:line="276" w:lineRule="auto"/>
        <w:jc w:val="both"/>
        <w:rPr>
          <w:rFonts w:ascii="Aptos Display" w:hAnsi="Aptos Display"/>
        </w:rPr>
      </w:pPr>
      <w:r w:rsidRPr="00FE4FE3">
        <w:rPr>
          <w:rFonts w:ascii="Aptos Display" w:hAnsi="Aptos Display"/>
        </w:rPr>
        <w:t>Pertanto, anche nella predisposizione del Modello 231, si è tenuto conto dei sistemi di certificazioni esistenti e implementati in Azienda (rilevati in fase di “</w:t>
      </w:r>
      <w:r w:rsidRPr="00FE4FE3">
        <w:rPr>
          <w:rFonts w:ascii="Aptos Display" w:hAnsi="Aptos Display"/>
          <w:i/>
          <w:iCs/>
        </w:rPr>
        <w:t>risk analysis</w:t>
      </w:r>
      <w:r w:rsidRPr="00FE4FE3">
        <w:rPr>
          <w:rFonts w:ascii="Aptos Display" w:hAnsi="Aptos Display"/>
        </w:rPr>
        <w:t>”), integrandoli, ove giudicato necessario, in modo da renderli idonei a valere anche come misure di prevenzione dei reati e di controllo sulle fattispecie di attività sensibili.</w:t>
      </w:r>
    </w:p>
    <w:p w14:paraId="73650B21" w14:textId="77777777" w:rsidR="00B413F9" w:rsidRPr="00324F9B" w:rsidRDefault="00B413F9" w:rsidP="00B413F9">
      <w:pPr>
        <w:spacing w:line="276" w:lineRule="auto"/>
        <w:jc w:val="both"/>
        <w:rPr>
          <w:rFonts w:ascii="Aptos Display" w:hAnsi="Aptos Display"/>
        </w:rPr>
      </w:pPr>
    </w:p>
    <w:p w14:paraId="0668D818" w14:textId="77777777" w:rsidR="00B413F9" w:rsidRPr="00036551" w:rsidRDefault="00B413F9" w:rsidP="00B413F9">
      <w:pPr>
        <w:pStyle w:val="Titolo20"/>
        <w:keepLines w:val="0"/>
        <w:numPr>
          <w:ilvl w:val="0"/>
          <w:numId w:val="17"/>
        </w:numPr>
        <w:spacing w:before="0" w:after="0" w:line="276" w:lineRule="auto"/>
        <w:jc w:val="both"/>
        <w:rPr>
          <w:rFonts w:ascii="Aptos Display" w:hAnsi="Aptos Display"/>
          <w:bCs/>
          <w:i/>
        </w:rPr>
      </w:pPr>
      <w:bookmarkStart w:id="94" w:name="_Toc213148075"/>
      <w:bookmarkStart w:id="95" w:name="_Toc225153576"/>
      <w:bookmarkStart w:id="96" w:name="_Toc278308452"/>
      <w:bookmarkStart w:id="97" w:name="_Toc177407619"/>
      <w:r w:rsidRPr="00036551">
        <w:rPr>
          <w:rFonts w:ascii="Aptos Display" w:hAnsi="Aptos Display"/>
          <w:bCs/>
        </w:rPr>
        <w:t>Gestione delle risorse finanziari</w:t>
      </w:r>
      <w:bookmarkEnd w:id="94"/>
      <w:r w:rsidRPr="00036551">
        <w:rPr>
          <w:rFonts w:ascii="Aptos Display" w:hAnsi="Aptos Display"/>
          <w:bCs/>
        </w:rPr>
        <w:t>e</w:t>
      </w:r>
      <w:bookmarkEnd w:id="95"/>
      <w:bookmarkEnd w:id="96"/>
      <w:bookmarkEnd w:id="97"/>
    </w:p>
    <w:p w14:paraId="7F36C1CB" w14:textId="77777777" w:rsidR="00B413F9" w:rsidRPr="00324F9B" w:rsidRDefault="00B413F9" w:rsidP="00B413F9">
      <w:pPr>
        <w:spacing w:line="276" w:lineRule="auto"/>
        <w:ind w:right="-79"/>
        <w:jc w:val="both"/>
        <w:rPr>
          <w:rFonts w:ascii="Aptos Display" w:hAnsi="Aptos Display"/>
        </w:rPr>
      </w:pPr>
      <w:r w:rsidRPr="00036551">
        <w:rPr>
          <w:rFonts w:ascii="Aptos Display" w:hAnsi="Aptos Display"/>
        </w:rPr>
        <w:t>L’art. 6, comm</w:t>
      </w:r>
      <w:r w:rsidRPr="00324F9B">
        <w:rPr>
          <w:rFonts w:ascii="Aptos Display" w:hAnsi="Aptos Display"/>
        </w:rPr>
        <w:t>a 2, lett. c) del Decreto 231/2001 prevede l’obbligo di individuare specifiche modalità di gestione delle risorse finanziarie idonee ad impedire la commissione di reati.</w:t>
      </w:r>
    </w:p>
    <w:p w14:paraId="72B587F9"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A tal fine, la Società opera in conformità ai principi di gestione delle risorse finanziarie, sulla base dei tre principi cardine individuati ed esplicitati dalle Linee Guida Confindustria:</w:t>
      </w:r>
    </w:p>
    <w:p w14:paraId="392E45C8" w14:textId="46C4B151" w:rsidR="00B413F9" w:rsidRPr="00324F9B" w:rsidRDefault="00B413F9" w:rsidP="00B413F9">
      <w:pPr>
        <w:numPr>
          <w:ilvl w:val="0"/>
          <w:numId w:val="34"/>
        </w:numPr>
        <w:spacing w:line="276" w:lineRule="auto"/>
        <w:jc w:val="both"/>
        <w:rPr>
          <w:rFonts w:ascii="Aptos Display" w:hAnsi="Aptos Display"/>
        </w:rPr>
      </w:pPr>
      <w:r w:rsidRPr="00324F9B">
        <w:rPr>
          <w:rFonts w:ascii="Aptos Display" w:hAnsi="Aptos Display"/>
          <w:b/>
          <w:u w:val="single"/>
        </w:rPr>
        <w:t>Principio della segregazione</w:t>
      </w:r>
      <w:r w:rsidRPr="00324F9B">
        <w:rPr>
          <w:rFonts w:ascii="Aptos Display" w:hAnsi="Aptos Display"/>
        </w:rPr>
        <w:t xml:space="preserve"> – “</w:t>
      </w:r>
      <w:r w:rsidRPr="00324F9B">
        <w:rPr>
          <w:rFonts w:ascii="Aptos Display" w:hAnsi="Aptos Display"/>
          <w:i/>
          <w:u w:val="single"/>
        </w:rPr>
        <w:t>Nessuno può gestire in autonomia un intero processo</w:t>
      </w:r>
      <w:r w:rsidRPr="00324F9B">
        <w:rPr>
          <w:rFonts w:ascii="Aptos Display" w:hAnsi="Aptos Display"/>
        </w:rPr>
        <w:t xml:space="preserve">”. In ossequio a tale principio </w:t>
      </w:r>
      <w:r w:rsidR="000D2ADC">
        <w:rPr>
          <w:rFonts w:ascii="Aptos Display" w:hAnsi="Aptos Display"/>
        </w:rPr>
        <w:t>Paginemediche</w:t>
      </w:r>
      <w:r w:rsidRPr="00324F9B">
        <w:rPr>
          <w:rFonts w:ascii="Aptos Display" w:hAnsi="Aptos Display"/>
        </w:rPr>
        <w:t xml:space="preserve"> adotta, nella gestione delle risorse finanziarie, specifici protocolli che assicurano la separazione e l’indipendenza funzionale tra coloro che assumono le decisioni di impiego delle risorse finanziarie, coloro che attuano tali decisioni e coloro ai quali sono affidati i controlli circa la corretta gestione delle risorse finanziarie impiegate.</w:t>
      </w:r>
    </w:p>
    <w:p w14:paraId="3F37D9E8" w14:textId="77777777" w:rsidR="00B413F9" w:rsidRPr="00324F9B" w:rsidRDefault="00B413F9" w:rsidP="00B413F9">
      <w:pPr>
        <w:numPr>
          <w:ilvl w:val="0"/>
          <w:numId w:val="34"/>
        </w:numPr>
        <w:spacing w:line="276" w:lineRule="auto"/>
        <w:jc w:val="both"/>
        <w:rPr>
          <w:rFonts w:ascii="Aptos Display" w:hAnsi="Aptos Display"/>
        </w:rPr>
      </w:pPr>
      <w:r w:rsidRPr="00324F9B">
        <w:rPr>
          <w:rFonts w:ascii="Aptos Display" w:hAnsi="Aptos Display"/>
          <w:b/>
          <w:u w:val="single"/>
        </w:rPr>
        <w:t>Principio della tracciabilità</w:t>
      </w:r>
      <w:r w:rsidRPr="00324F9B">
        <w:rPr>
          <w:rFonts w:ascii="Aptos Display" w:hAnsi="Aptos Display"/>
          <w:b/>
        </w:rPr>
        <w:t xml:space="preserve"> </w:t>
      </w:r>
      <w:r w:rsidRPr="00324F9B">
        <w:rPr>
          <w:rFonts w:ascii="Aptos Display" w:hAnsi="Aptos Display"/>
        </w:rPr>
        <w:t>– “</w:t>
      </w:r>
      <w:r w:rsidRPr="00324F9B">
        <w:rPr>
          <w:rFonts w:ascii="Aptos Display" w:hAnsi="Aptos Display"/>
          <w:i/>
          <w:u w:val="single"/>
        </w:rPr>
        <w:t>Ogni operazione, transazione, azione deve essere: verificabile, documentata, coerente e congrua</w:t>
      </w:r>
      <w:r w:rsidRPr="00324F9B">
        <w:rPr>
          <w:rFonts w:ascii="Aptos Display" w:hAnsi="Aptos Display"/>
        </w:rPr>
        <w:t xml:space="preserve">”. In ossequio a tale principio, tutte le operazioni che comportano l’utilizzazione o l’impegno di risorse finanziarie devono avere una causale espressa e verificabile ed essere documentate e registrate, con mezzi manuali o informatici, in conformità ai principi di correttezza contabile. Il relativo processo decisionale deve essere sempre verificabile e per nessuna ragione è consentito che </w:t>
      </w:r>
      <w:r>
        <w:rPr>
          <w:rFonts w:ascii="Aptos Display" w:hAnsi="Aptos Display"/>
        </w:rPr>
        <w:t>le operazioni di incasso e pagamento</w:t>
      </w:r>
      <w:r w:rsidRPr="00324F9B">
        <w:rPr>
          <w:rFonts w:ascii="Aptos Display" w:hAnsi="Aptos Display"/>
        </w:rPr>
        <w:t xml:space="preserve"> della Società possano non essere registrati e documentati. </w:t>
      </w:r>
    </w:p>
    <w:p w14:paraId="5CAF615C" w14:textId="489504B7" w:rsidR="00B413F9" w:rsidRPr="00324F9B" w:rsidRDefault="00B413F9" w:rsidP="00B413F9">
      <w:pPr>
        <w:numPr>
          <w:ilvl w:val="0"/>
          <w:numId w:val="34"/>
        </w:numPr>
        <w:spacing w:line="276" w:lineRule="auto"/>
        <w:jc w:val="both"/>
        <w:rPr>
          <w:rFonts w:ascii="Aptos Display" w:hAnsi="Aptos Display"/>
        </w:rPr>
      </w:pPr>
      <w:r w:rsidRPr="00324F9B">
        <w:rPr>
          <w:rFonts w:ascii="Aptos Display" w:hAnsi="Aptos Display"/>
          <w:b/>
          <w:u w:val="single"/>
        </w:rPr>
        <w:t>Principio del controllo</w:t>
      </w:r>
      <w:r w:rsidRPr="00324F9B">
        <w:rPr>
          <w:rFonts w:ascii="Aptos Display" w:hAnsi="Aptos Display"/>
          <w:b/>
        </w:rPr>
        <w:t xml:space="preserve"> </w:t>
      </w:r>
      <w:r w:rsidRPr="00324F9B">
        <w:rPr>
          <w:rFonts w:ascii="Aptos Display" w:hAnsi="Aptos Display"/>
        </w:rPr>
        <w:t>– “</w:t>
      </w:r>
      <w:r w:rsidRPr="00324F9B">
        <w:rPr>
          <w:rFonts w:ascii="Aptos Display" w:hAnsi="Aptos Display"/>
          <w:i/>
          <w:u w:val="single"/>
        </w:rPr>
        <w:t>Documentazione dell’attività di controllo”</w:t>
      </w:r>
      <w:r w:rsidRPr="00324F9B">
        <w:rPr>
          <w:rFonts w:ascii="Aptos Display" w:hAnsi="Aptos Display"/>
          <w:i/>
        </w:rPr>
        <w:t xml:space="preserve">. </w:t>
      </w:r>
      <w:r w:rsidRPr="00324F9B">
        <w:rPr>
          <w:rFonts w:ascii="Aptos Display" w:hAnsi="Aptos Display"/>
        </w:rPr>
        <w:t xml:space="preserve">In ossequio a tale principio, tutte le operazioni che comportano utilizzazione o impegno di risorse finanziarie devono essere soggette ad un sistema di controllo interno, idoneo a documentare lo </w:t>
      </w:r>
      <w:r w:rsidRPr="00324F9B">
        <w:rPr>
          <w:rFonts w:ascii="Aptos Display" w:hAnsi="Aptos Display"/>
        </w:rPr>
        <w:lastRenderedPageBreak/>
        <w:t xml:space="preserve">svolgimento di verifiche e/o attività di supervisione. Con specifico riferimento alla tracciabilità delle operazioni finanziarie ed al controllo delle stesse si evidenzia che in </w:t>
      </w:r>
      <w:r w:rsidR="000D2ADC">
        <w:rPr>
          <w:rFonts w:ascii="Aptos Display" w:hAnsi="Aptos Display"/>
        </w:rPr>
        <w:t>Paginemediche</w:t>
      </w:r>
      <w:r w:rsidRPr="00324F9B">
        <w:rPr>
          <w:rFonts w:ascii="Aptos Display" w:hAnsi="Aptos Display"/>
        </w:rPr>
        <w:t xml:space="preserve"> le registrazioni contabili </w:t>
      </w:r>
      <w:r>
        <w:rPr>
          <w:rFonts w:ascii="Aptos Display" w:hAnsi="Aptos Display"/>
        </w:rPr>
        <w:t>sono</w:t>
      </w:r>
      <w:r w:rsidRPr="00324F9B">
        <w:rPr>
          <w:rFonts w:ascii="Aptos Display" w:hAnsi="Aptos Display"/>
        </w:rPr>
        <w:t xml:space="preserve"> effettuate dai </w:t>
      </w:r>
      <w:r>
        <w:rPr>
          <w:rFonts w:ascii="Aptos Display" w:hAnsi="Aptos Display"/>
        </w:rPr>
        <w:t xml:space="preserve">soggetti preposti alla tenuta della contabilità </w:t>
      </w:r>
      <w:r w:rsidRPr="00324F9B">
        <w:rPr>
          <w:rFonts w:ascii="Aptos Display" w:hAnsi="Aptos Display"/>
        </w:rPr>
        <w:t xml:space="preserve">e la relativa documentazione di supporto (archiviata sempre dal medesimo ufficio), </w:t>
      </w:r>
      <w:r>
        <w:rPr>
          <w:rFonts w:ascii="Aptos Display" w:hAnsi="Aptos Display"/>
        </w:rPr>
        <w:t xml:space="preserve">è </w:t>
      </w:r>
      <w:r w:rsidRPr="00324F9B">
        <w:rPr>
          <w:rFonts w:ascii="Aptos Display" w:hAnsi="Aptos Display"/>
        </w:rPr>
        <w:t xml:space="preserve">periodicamente verificata </w:t>
      </w:r>
      <w:r>
        <w:rPr>
          <w:rFonts w:ascii="Aptos Display" w:hAnsi="Aptos Display"/>
        </w:rPr>
        <w:t xml:space="preserve">da uno o più membri del </w:t>
      </w:r>
      <w:r w:rsidRPr="00324F9B">
        <w:rPr>
          <w:rFonts w:ascii="Aptos Display" w:hAnsi="Aptos Display"/>
        </w:rPr>
        <w:t>Consiglio di Amministrazione.</w:t>
      </w:r>
    </w:p>
    <w:p w14:paraId="4F36FC95" w14:textId="77777777" w:rsidR="00B413F9" w:rsidRPr="00324F9B" w:rsidRDefault="00B413F9" w:rsidP="00B413F9">
      <w:pPr>
        <w:spacing w:line="276" w:lineRule="auto"/>
        <w:jc w:val="both"/>
        <w:rPr>
          <w:rFonts w:ascii="Aptos Display" w:hAnsi="Aptos Display"/>
        </w:rPr>
      </w:pPr>
    </w:p>
    <w:p w14:paraId="0B84CB21" w14:textId="77777777" w:rsidR="00B413F9" w:rsidRPr="00324F9B" w:rsidRDefault="00B413F9" w:rsidP="00B413F9">
      <w:pPr>
        <w:pStyle w:val="Titolo20"/>
        <w:keepLines w:val="0"/>
        <w:numPr>
          <w:ilvl w:val="0"/>
          <w:numId w:val="17"/>
        </w:numPr>
        <w:spacing w:before="0" w:after="0" w:line="276" w:lineRule="auto"/>
        <w:jc w:val="both"/>
        <w:rPr>
          <w:rFonts w:ascii="Aptos Display" w:hAnsi="Aptos Display"/>
          <w:bCs/>
          <w:i/>
        </w:rPr>
      </w:pPr>
      <w:bookmarkStart w:id="98" w:name="_Toc72093393"/>
      <w:bookmarkStart w:id="99" w:name="_Toc225153579"/>
      <w:bookmarkStart w:id="100" w:name="_Toc278308453"/>
      <w:bookmarkStart w:id="101" w:name="_Toc177407620"/>
      <w:bookmarkEnd w:id="98"/>
      <w:r w:rsidRPr="00324F9B">
        <w:rPr>
          <w:rFonts w:ascii="Aptos Display" w:hAnsi="Aptos Display"/>
          <w:bCs/>
        </w:rPr>
        <w:t>Misure di prevenzione e controllo: i protocolli</w:t>
      </w:r>
      <w:bookmarkEnd w:id="99"/>
      <w:bookmarkEnd w:id="100"/>
      <w:bookmarkEnd w:id="101"/>
    </w:p>
    <w:p w14:paraId="00717327" w14:textId="77777777" w:rsidR="00B413F9" w:rsidRPr="000D2ADC" w:rsidRDefault="00B413F9" w:rsidP="00B413F9">
      <w:pPr>
        <w:spacing w:line="276" w:lineRule="auto"/>
        <w:ind w:right="-79"/>
        <w:jc w:val="both"/>
        <w:rPr>
          <w:rFonts w:ascii="Aptos Display" w:hAnsi="Aptos Display"/>
        </w:rPr>
      </w:pPr>
      <w:r w:rsidRPr="00324F9B">
        <w:rPr>
          <w:rFonts w:ascii="Aptos Display" w:hAnsi="Aptos Display"/>
        </w:rPr>
        <w:t>Il Decreto 231 r</w:t>
      </w:r>
      <w:r w:rsidRPr="000D2ADC">
        <w:rPr>
          <w:rFonts w:ascii="Aptos Display" w:hAnsi="Aptos Display"/>
        </w:rPr>
        <w:t>ichiede che i modelli di organizzazione, gestione e controllo, per poter funzionare correttamente, devono “</w:t>
      </w:r>
      <w:r w:rsidRPr="000D2ADC">
        <w:rPr>
          <w:rFonts w:ascii="Aptos Display" w:hAnsi="Aptos Display"/>
          <w:i/>
        </w:rPr>
        <w:t>prevedere specifici protocolli diretti a programmare la formazione e l’attuazione delle decisioni dell’ente in relazione ai reati da prevenire</w:t>
      </w:r>
      <w:r w:rsidRPr="000D2ADC">
        <w:rPr>
          <w:rFonts w:ascii="Aptos Display" w:hAnsi="Aptos Display"/>
        </w:rPr>
        <w:t>”.</w:t>
      </w:r>
    </w:p>
    <w:p w14:paraId="1B5B618F" w14:textId="4FEB38CE" w:rsidR="00B413F9" w:rsidRPr="00324F9B" w:rsidRDefault="00B413F9" w:rsidP="00B413F9">
      <w:pPr>
        <w:autoSpaceDE w:val="0"/>
        <w:autoSpaceDN w:val="0"/>
        <w:adjustRightInd w:val="0"/>
        <w:spacing w:line="276" w:lineRule="auto"/>
        <w:ind w:right="-79"/>
        <w:jc w:val="both"/>
        <w:rPr>
          <w:rFonts w:ascii="Aptos Display" w:hAnsi="Aptos Display"/>
        </w:rPr>
      </w:pPr>
      <w:r w:rsidRPr="000D2ADC">
        <w:rPr>
          <w:rFonts w:ascii="Aptos Display" w:hAnsi="Aptos Display"/>
        </w:rPr>
        <w:t xml:space="preserve">I protocolli e/o principi di controllo comportamentali integrano il Modello adottato da </w:t>
      </w:r>
      <w:r w:rsidR="0006194A" w:rsidRPr="000D2ADC">
        <w:rPr>
          <w:rFonts w:ascii="Aptos Display" w:hAnsi="Aptos Display"/>
        </w:rPr>
        <w:t xml:space="preserve">Paginemediche. </w:t>
      </w:r>
      <w:r w:rsidRPr="000D2ADC">
        <w:rPr>
          <w:rFonts w:ascii="Aptos Display" w:hAnsi="Aptos Display"/>
        </w:rPr>
        <w:t>La redazione di singoli protocolli, linee guida, procedure di controllo e istruzioni operative avviene sulla base di una serie di principi ispiratori comuni delle decisioni aziendali. Ad oggi la Società ha ritenuto opportuno organ</w:t>
      </w:r>
      <w:r w:rsidRPr="00324F9B">
        <w:rPr>
          <w:rFonts w:ascii="Aptos Display" w:hAnsi="Aptos Display"/>
        </w:rPr>
        <w:t xml:space="preserve">izzare i propri presidi di controllo </w:t>
      </w:r>
      <w:r>
        <w:rPr>
          <w:rFonts w:ascii="Aptos Display" w:hAnsi="Aptos Display"/>
        </w:rPr>
        <w:t xml:space="preserve">principalmente </w:t>
      </w:r>
      <w:r w:rsidRPr="00324F9B">
        <w:rPr>
          <w:rFonts w:ascii="Aptos Display" w:hAnsi="Aptos Display"/>
        </w:rPr>
        <w:t>in procedure</w:t>
      </w:r>
      <w:r>
        <w:rPr>
          <w:rFonts w:ascii="Aptos Display" w:hAnsi="Aptos Display"/>
        </w:rPr>
        <w:t xml:space="preserve"> scritte</w:t>
      </w:r>
      <w:r w:rsidRPr="00324F9B">
        <w:rPr>
          <w:rFonts w:ascii="Aptos Display" w:hAnsi="Aptos Display"/>
        </w:rPr>
        <w:t>, le cui principali caratteristiche sono di seguito indicate:</w:t>
      </w:r>
    </w:p>
    <w:p w14:paraId="1BBA5BE2" w14:textId="77777777" w:rsidR="00B413F9" w:rsidRPr="00324F9B" w:rsidRDefault="00B413F9" w:rsidP="00B413F9">
      <w:pPr>
        <w:numPr>
          <w:ilvl w:val="0"/>
          <w:numId w:val="35"/>
        </w:numPr>
        <w:autoSpaceDE w:val="0"/>
        <w:autoSpaceDN w:val="0"/>
        <w:adjustRightInd w:val="0"/>
        <w:spacing w:line="276" w:lineRule="auto"/>
        <w:ind w:right="-79"/>
        <w:jc w:val="both"/>
        <w:rPr>
          <w:rFonts w:ascii="Aptos Display" w:hAnsi="Aptos Display"/>
        </w:rPr>
      </w:pPr>
      <w:r w:rsidRPr="00324F9B">
        <w:rPr>
          <w:rFonts w:ascii="Aptos Display" w:hAnsi="Aptos Display"/>
        </w:rPr>
        <w:t>ogni procedura di controllo viene verificata nella sua conformità alle norme di legge che regolano le materie di riferimento e viene approvata dalle funzioni interessate;</w:t>
      </w:r>
    </w:p>
    <w:p w14:paraId="57639D2B" w14:textId="77777777" w:rsidR="00B413F9" w:rsidRPr="00324F9B" w:rsidRDefault="00B413F9" w:rsidP="00B413F9">
      <w:pPr>
        <w:numPr>
          <w:ilvl w:val="0"/>
          <w:numId w:val="35"/>
        </w:numPr>
        <w:autoSpaceDE w:val="0"/>
        <w:autoSpaceDN w:val="0"/>
        <w:adjustRightInd w:val="0"/>
        <w:spacing w:line="276" w:lineRule="auto"/>
        <w:ind w:right="-79"/>
        <w:jc w:val="both"/>
        <w:rPr>
          <w:rFonts w:ascii="Aptos Display" w:hAnsi="Aptos Display"/>
        </w:rPr>
      </w:pPr>
      <w:r w:rsidRPr="00324F9B">
        <w:rPr>
          <w:rFonts w:ascii="Aptos Display" w:hAnsi="Aptos Display"/>
        </w:rPr>
        <w:t>la cura dell’aggiornamento di ogni procedura di controllo - per variazioni dell’attività della Società, mutamenti nei processi aziendali o modifiche normative - è di competenza del responsabile dell’area/funzione in cui sono avvenute le modifiche (il quale apporta le variazioni anche in base ai suggerimenti dell’Organismo di Vigilanza);</w:t>
      </w:r>
    </w:p>
    <w:p w14:paraId="23915553" w14:textId="77777777" w:rsidR="00B413F9" w:rsidRPr="00324F9B" w:rsidRDefault="00B413F9" w:rsidP="00B413F9">
      <w:pPr>
        <w:numPr>
          <w:ilvl w:val="0"/>
          <w:numId w:val="35"/>
        </w:numPr>
        <w:autoSpaceDE w:val="0"/>
        <w:autoSpaceDN w:val="0"/>
        <w:adjustRightInd w:val="0"/>
        <w:spacing w:line="276" w:lineRule="auto"/>
        <w:ind w:right="-79"/>
        <w:jc w:val="both"/>
        <w:rPr>
          <w:rFonts w:ascii="Aptos Display" w:hAnsi="Aptos Display"/>
        </w:rPr>
      </w:pPr>
      <w:r w:rsidRPr="00324F9B">
        <w:rPr>
          <w:rFonts w:ascii="Aptos Display" w:hAnsi="Aptos Display"/>
        </w:rPr>
        <w:t>ogni procedura, al fine di garantire il pieno rispetto dei principi di segregazione, tracciabilità e controllo, specifica:</w:t>
      </w:r>
    </w:p>
    <w:p w14:paraId="19831318" w14:textId="77777777" w:rsidR="00B413F9"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Pr>
          <w:rFonts w:ascii="Aptos Display" w:hAnsi="Aptos Display"/>
        </w:rPr>
        <w:t>il numero e la data di ultima revisione;</w:t>
      </w:r>
    </w:p>
    <w:p w14:paraId="54802D33" w14:textId="77777777" w:rsidR="00B413F9"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Pr>
          <w:rFonts w:ascii="Aptos Display" w:hAnsi="Aptos Display"/>
        </w:rPr>
        <w:t>il soggetto e/o la funzione che ha redatto, verificato e approvato la procedura (o la sua revisione);</w:t>
      </w:r>
    </w:p>
    <w:p w14:paraId="5452E12E" w14:textId="77777777" w:rsidR="00B413F9" w:rsidRPr="00324F9B"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sidRPr="00324F9B">
        <w:rPr>
          <w:rFonts w:ascii="Aptos Display" w:hAnsi="Aptos Display"/>
        </w:rPr>
        <w:t>lo scopo/obiettivo;</w:t>
      </w:r>
    </w:p>
    <w:p w14:paraId="0A9591E2" w14:textId="77777777" w:rsidR="00B413F9" w:rsidRPr="00324F9B"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sidRPr="00324F9B">
        <w:rPr>
          <w:rFonts w:ascii="Aptos Display" w:hAnsi="Aptos Display"/>
        </w:rPr>
        <w:t>il campo di applicazione;</w:t>
      </w:r>
    </w:p>
    <w:p w14:paraId="270A3B5B" w14:textId="77777777" w:rsidR="00B413F9" w:rsidRPr="00324F9B"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sidRPr="00324F9B">
        <w:rPr>
          <w:rFonts w:ascii="Aptos Display" w:hAnsi="Aptos Display"/>
        </w:rPr>
        <w:t>i soggetti/le funzioni coinvolti e le relative competenze/responsabilità;</w:t>
      </w:r>
    </w:p>
    <w:p w14:paraId="4E93EAFF" w14:textId="77777777" w:rsidR="00B413F9" w:rsidRPr="00324F9B"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sidRPr="00324F9B">
        <w:rPr>
          <w:rFonts w:ascii="Aptos Display" w:hAnsi="Aptos Display"/>
        </w:rPr>
        <w:t>i riferimenti normativi e documentali;</w:t>
      </w:r>
    </w:p>
    <w:p w14:paraId="1BAB29C8" w14:textId="77777777" w:rsidR="00B413F9" w:rsidRPr="00324F9B"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sidRPr="00324F9B">
        <w:rPr>
          <w:rFonts w:ascii="Aptos Display" w:hAnsi="Aptos Display"/>
        </w:rPr>
        <w:t>le modalità di applicazione, operative e di controllo del processo stesso;</w:t>
      </w:r>
    </w:p>
    <w:p w14:paraId="106E9BC6" w14:textId="77777777" w:rsidR="00B413F9" w:rsidRPr="00324F9B" w:rsidRDefault="00B413F9" w:rsidP="00B413F9">
      <w:pPr>
        <w:pStyle w:val="Paragrafoelenco"/>
        <w:numPr>
          <w:ilvl w:val="0"/>
          <w:numId w:val="64"/>
        </w:numPr>
        <w:autoSpaceDE w:val="0"/>
        <w:autoSpaceDN w:val="0"/>
        <w:adjustRightInd w:val="0"/>
        <w:spacing w:line="276" w:lineRule="auto"/>
        <w:ind w:right="-79"/>
        <w:jc w:val="both"/>
        <w:rPr>
          <w:rFonts w:ascii="Aptos Display" w:hAnsi="Aptos Display"/>
        </w:rPr>
      </w:pPr>
      <w:r w:rsidRPr="00324F9B">
        <w:rPr>
          <w:rFonts w:ascii="Aptos Display" w:hAnsi="Aptos Display"/>
        </w:rPr>
        <w:t>l</w:t>
      </w:r>
      <w:r>
        <w:rPr>
          <w:rFonts w:ascii="Aptos Display" w:hAnsi="Aptos Display"/>
        </w:rPr>
        <w:t>’</w:t>
      </w:r>
      <w:r w:rsidRPr="00324F9B">
        <w:rPr>
          <w:rFonts w:ascii="Aptos Display" w:hAnsi="Aptos Display"/>
        </w:rPr>
        <w:t xml:space="preserve">eventuale modulistica di supporto dell’intero processo. </w:t>
      </w:r>
    </w:p>
    <w:p w14:paraId="7E5AC4A8" w14:textId="77777777" w:rsidR="00B413F9" w:rsidRPr="00324F9B" w:rsidRDefault="00B413F9" w:rsidP="00B413F9">
      <w:pPr>
        <w:autoSpaceDE w:val="0"/>
        <w:autoSpaceDN w:val="0"/>
        <w:adjustRightInd w:val="0"/>
        <w:spacing w:line="276" w:lineRule="auto"/>
        <w:ind w:right="-79"/>
        <w:jc w:val="both"/>
        <w:rPr>
          <w:rFonts w:ascii="Aptos Display" w:hAnsi="Aptos Display"/>
        </w:rPr>
      </w:pPr>
      <w:r w:rsidRPr="00324F9B">
        <w:rPr>
          <w:rFonts w:ascii="Aptos Display" w:hAnsi="Aptos Display"/>
        </w:rPr>
        <w:t>In tal modo si assicura:</w:t>
      </w:r>
    </w:p>
    <w:p w14:paraId="7B37570A" w14:textId="77777777" w:rsidR="00B413F9" w:rsidRPr="00324F9B" w:rsidRDefault="00B413F9" w:rsidP="00B413F9">
      <w:pPr>
        <w:numPr>
          <w:ilvl w:val="0"/>
          <w:numId w:val="36"/>
        </w:numPr>
        <w:autoSpaceDE w:val="0"/>
        <w:autoSpaceDN w:val="0"/>
        <w:adjustRightInd w:val="0"/>
        <w:spacing w:line="276" w:lineRule="auto"/>
        <w:ind w:right="-79"/>
        <w:jc w:val="both"/>
        <w:rPr>
          <w:rFonts w:ascii="Aptos Display" w:hAnsi="Aptos Display"/>
        </w:rPr>
      </w:pPr>
      <w:r w:rsidRPr="00324F9B">
        <w:rPr>
          <w:rFonts w:ascii="Aptos Display" w:hAnsi="Aptos Display"/>
        </w:rPr>
        <w:t>la segregazione di ruoli tra funzioni di autorizzazione, esecuzione e controllo del processo;</w:t>
      </w:r>
    </w:p>
    <w:p w14:paraId="15131E23" w14:textId="77777777" w:rsidR="00B413F9" w:rsidRPr="00324F9B" w:rsidRDefault="00B413F9" w:rsidP="00B413F9">
      <w:pPr>
        <w:numPr>
          <w:ilvl w:val="0"/>
          <w:numId w:val="36"/>
        </w:numPr>
        <w:autoSpaceDE w:val="0"/>
        <w:autoSpaceDN w:val="0"/>
        <w:adjustRightInd w:val="0"/>
        <w:spacing w:line="276" w:lineRule="auto"/>
        <w:ind w:right="-79"/>
        <w:jc w:val="both"/>
        <w:rPr>
          <w:rFonts w:ascii="Aptos Display" w:hAnsi="Aptos Display"/>
        </w:rPr>
      </w:pPr>
      <w:r w:rsidRPr="00324F9B">
        <w:rPr>
          <w:rFonts w:ascii="Aptos Display" w:hAnsi="Aptos Display"/>
        </w:rPr>
        <w:t>l’individuazione di un unico Responsabile del processo a rischio di reato, quale soggetto garante dell’effettiva applicazione del protocollo e primo referente dell’OdV.</w:t>
      </w:r>
    </w:p>
    <w:p w14:paraId="1977CFCD" w14:textId="3F5C07C0" w:rsidR="00B413F9" w:rsidRPr="00324F9B" w:rsidRDefault="00B413F9" w:rsidP="00B413F9">
      <w:pPr>
        <w:autoSpaceDE w:val="0"/>
        <w:autoSpaceDN w:val="0"/>
        <w:adjustRightInd w:val="0"/>
        <w:spacing w:line="276" w:lineRule="auto"/>
        <w:ind w:right="-79"/>
        <w:jc w:val="both"/>
        <w:rPr>
          <w:rFonts w:ascii="Aptos Display" w:hAnsi="Aptos Display"/>
        </w:rPr>
      </w:pPr>
      <w:r w:rsidRPr="00324F9B">
        <w:rPr>
          <w:rFonts w:ascii="Aptos Display" w:hAnsi="Aptos Display"/>
        </w:rPr>
        <w:t>L’osservanza e l’</w:t>
      </w:r>
      <w:r w:rsidRPr="000D2ADC">
        <w:rPr>
          <w:rFonts w:ascii="Aptos Display" w:hAnsi="Aptos Display"/>
        </w:rPr>
        <w:t xml:space="preserve">effettività dei protocolli è oggetto di monitoraggio costante da parte dell’OdV, che può proporre all’Organo Amministrativo di </w:t>
      </w:r>
      <w:r w:rsidR="0006194A" w:rsidRPr="000D2ADC">
        <w:rPr>
          <w:rFonts w:ascii="Aptos Display" w:hAnsi="Aptos Display"/>
        </w:rPr>
        <w:t>Paginemediche</w:t>
      </w:r>
      <w:r w:rsidRPr="000D2ADC">
        <w:rPr>
          <w:rFonts w:ascii="Aptos Display" w:hAnsi="Aptos Display"/>
        </w:rPr>
        <w:t xml:space="preserve"> aggiornamenti e modifiche organizzativo-procedurali finali</w:t>
      </w:r>
      <w:r w:rsidRPr="00324F9B">
        <w:rPr>
          <w:rFonts w:ascii="Aptos Display" w:hAnsi="Aptos Display"/>
        </w:rPr>
        <w:t xml:space="preserve">zzate ad assicurare un adeguato presidio dei rischi per eventuali non conformità dei comportamenti e delle prassi rilevate nella fase di </w:t>
      </w:r>
      <w:r w:rsidRPr="00324F9B">
        <w:rPr>
          <w:rFonts w:ascii="Aptos Display" w:hAnsi="Aptos Display"/>
          <w:i/>
        </w:rPr>
        <w:t>audit</w:t>
      </w:r>
      <w:r w:rsidRPr="00324F9B">
        <w:rPr>
          <w:rFonts w:ascii="Aptos Display" w:hAnsi="Aptos Display"/>
        </w:rPr>
        <w:t>.</w:t>
      </w:r>
    </w:p>
    <w:p w14:paraId="246BAFF6" w14:textId="77777777" w:rsidR="00B413F9" w:rsidRPr="00324F9B" w:rsidRDefault="00B413F9" w:rsidP="00B413F9">
      <w:pPr>
        <w:spacing w:line="276" w:lineRule="auto"/>
        <w:ind w:left="720"/>
        <w:jc w:val="both"/>
        <w:rPr>
          <w:rFonts w:ascii="Aptos Display" w:hAnsi="Aptos Display"/>
        </w:rPr>
      </w:pPr>
    </w:p>
    <w:p w14:paraId="524A2497" w14:textId="77777777" w:rsidR="00B413F9" w:rsidRPr="000D2ADC" w:rsidRDefault="00B413F9" w:rsidP="00B413F9">
      <w:pPr>
        <w:pStyle w:val="Titolo20"/>
        <w:keepLines w:val="0"/>
        <w:numPr>
          <w:ilvl w:val="0"/>
          <w:numId w:val="17"/>
        </w:numPr>
        <w:spacing w:before="0" w:after="0" w:line="276" w:lineRule="auto"/>
        <w:jc w:val="both"/>
        <w:rPr>
          <w:rFonts w:ascii="Aptos Display" w:hAnsi="Aptos Display"/>
          <w:bCs/>
          <w:i/>
        </w:rPr>
      </w:pPr>
      <w:bookmarkStart w:id="102" w:name="_Toc213148070"/>
      <w:bookmarkStart w:id="103" w:name="_Toc225153571"/>
      <w:bookmarkStart w:id="104" w:name="_Toc278308449"/>
      <w:bookmarkStart w:id="105" w:name="_Toc177407621"/>
      <w:r w:rsidRPr="00324F9B">
        <w:rPr>
          <w:rFonts w:ascii="Aptos Display" w:hAnsi="Aptos Display"/>
          <w:bCs/>
        </w:rPr>
        <w:lastRenderedPageBreak/>
        <w:t>L</w:t>
      </w:r>
      <w:r w:rsidRPr="000D2ADC">
        <w:rPr>
          <w:rFonts w:ascii="Aptos Display" w:hAnsi="Aptos Display"/>
          <w:bCs/>
        </w:rPr>
        <w:t xml:space="preserve">’attribuzione di poteri e </w:t>
      </w:r>
      <w:bookmarkEnd w:id="102"/>
      <w:r w:rsidRPr="000D2ADC">
        <w:rPr>
          <w:rFonts w:ascii="Aptos Display" w:hAnsi="Aptos Display"/>
          <w:bCs/>
        </w:rPr>
        <w:t>deleghe di funzioni</w:t>
      </w:r>
      <w:bookmarkEnd w:id="103"/>
      <w:bookmarkEnd w:id="104"/>
      <w:bookmarkEnd w:id="105"/>
    </w:p>
    <w:p w14:paraId="016AA5DA" w14:textId="739C5997" w:rsidR="00B413F9" w:rsidRPr="000D2ADC" w:rsidRDefault="0006194A" w:rsidP="00B413F9">
      <w:pPr>
        <w:tabs>
          <w:tab w:val="left" w:pos="9638"/>
        </w:tabs>
        <w:autoSpaceDE w:val="0"/>
        <w:autoSpaceDN w:val="0"/>
        <w:adjustRightInd w:val="0"/>
        <w:spacing w:line="276" w:lineRule="auto"/>
        <w:ind w:right="-79"/>
        <w:jc w:val="both"/>
        <w:rPr>
          <w:rFonts w:ascii="Aptos Display" w:hAnsi="Aptos Display"/>
        </w:rPr>
      </w:pPr>
      <w:r w:rsidRPr="000D2ADC">
        <w:rPr>
          <w:rFonts w:ascii="Aptos Display" w:hAnsi="Aptos Display"/>
        </w:rPr>
        <w:t>Paginemediche</w:t>
      </w:r>
      <w:r w:rsidR="00B413F9" w:rsidRPr="000D2ADC">
        <w:rPr>
          <w:rFonts w:ascii="Aptos Display" w:hAnsi="Aptos Display"/>
        </w:rPr>
        <w:t xml:space="preserve"> ha adottato una ripartizione di funzioni congrua al principio della separazione dei compiti, in base al quale (come già indicato in precedenza) nessuno può gestire in autonomia un intero processo.</w:t>
      </w:r>
    </w:p>
    <w:p w14:paraId="73694C5F" w14:textId="77777777" w:rsidR="00B413F9" w:rsidRPr="000D2ADC" w:rsidRDefault="00B413F9" w:rsidP="00B413F9">
      <w:pPr>
        <w:tabs>
          <w:tab w:val="left" w:pos="9638"/>
        </w:tabs>
        <w:autoSpaceDE w:val="0"/>
        <w:autoSpaceDN w:val="0"/>
        <w:adjustRightInd w:val="0"/>
        <w:spacing w:line="276" w:lineRule="auto"/>
        <w:ind w:right="-79"/>
        <w:jc w:val="both"/>
        <w:rPr>
          <w:rFonts w:ascii="Aptos Display" w:hAnsi="Aptos Display"/>
        </w:rPr>
      </w:pPr>
      <w:r w:rsidRPr="000D2ADC">
        <w:rPr>
          <w:rFonts w:ascii="Aptos Display" w:hAnsi="Aptos Display"/>
        </w:rPr>
        <w:t>Necessità operative e di funzionalità gestionale rendono opportuno che l’Organo Amministrativo deleghi formalmente ed efficacemente alcune mansioni ed i relativi poteri di intervento, mantenendo compiti di controllo, più o meno incisivi ed ampi, in relazione alla materia delegata ed alla qualifica/livello dei delegati. Ad oggi le suddette deleghe “interne” di funzioni/processi sono state attribuite unicamente ad alcuni consulenti, ma saranno significativamente implementate nel prossimo futuro, quando la Società assumerà dipendenti e inizierà a svolgere attività di coordinamento amministrativo e operativo per le società partecipate.</w:t>
      </w:r>
    </w:p>
    <w:p w14:paraId="29A3D0D9" w14:textId="77777777" w:rsidR="00B413F9" w:rsidRPr="000D2ADC" w:rsidRDefault="00B413F9" w:rsidP="00B413F9">
      <w:pPr>
        <w:spacing w:line="276" w:lineRule="auto"/>
        <w:rPr>
          <w:rFonts w:ascii="Aptos Display" w:hAnsi="Aptos Display"/>
        </w:rPr>
      </w:pPr>
    </w:p>
    <w:p w14:paraId="0C8FEF46" w14:textId="77777777" w:rsidR="00B413F9" w:rsidRPr="000D2ADC" w:rsidRDefault="00B413F9" w:rsidP="00B413F9">
      <w:pPr>
        <w:pStyle w:val="Titolo1"/>
        <w:spacing w:before="0" w:line="276" w:lineRule="auto"/>
        <w:ind w:left="709" w:hanging="283"/>
        <w:rPr>
          <w:rFonts w:ascii="Aptos Display" w:hAnsi="Aptos Display" w:cs="Times New Roman"/>
          <w:i/>
          <w:sz w:val="24"/>
          <w:szCs w:val="24"/>
        </w:rPr>
      </w:pPr>
      <w:bookmarkStart w:id="106" w:name="_Toc177407622"/>
      <w:r w:rsidRPr="000D2ADC">
        <w:rPr>
          <w:rFonts w:ascii="Aptos Display" w:hAnsi="Aptos Display" w:cs="Times New Roman"/>
          <w:sz w:val="24"/>
          <w:szCs w:val="24"/>
        </w:rPr>
        <w:t>2.13.1 Criteri di attribuzione di deleghe e procure</w:t>
      </w:r>
      <w:bookmarkEnd w:id="106"/>
    </w:p>
    <w:p w14:paraId="08DB0D20" w14:textId="447EFBD0" w:rsidR="00B413F9" w:rsidRPr="000D2ADC" w:rsidRDefault="00B413F9" w:rsidP="00B413F9">
      <w:pPr>
        <w:tabs>
          <w:tab w:val="left" w:pos="9638"/>
        </w:tabs>
        <w:autoSpaceDE w:val="0"/>
        <w:autoSpaceDN w:val="0"/>
        <w:adjustRightInd w:val="0"/>
        <w:spacing w:line="276" w:lineRule="auto"/>
        <w:ind w:right="-79"/>
        <w:jc w:val="both"/>
        <w:rPr>
          <w:rFonts w:ascii="Aptos Display" w:hAnsi="Aptos Display"/>
        </w:rPr>
      </w:pPr>
      <w:r w:rsidRPr="000D2ADC">
        <w:rPr>
          <w:rFonts w:ascii="Aptos Display" w:hAnsi="Aptos Display"/>
        </w:rPr>
        <w:t xml:space="preserve">Si ritiene opportuno, prima di descrivere i criteri di attribuzione di deleghe e procure adottati da </w:t>
      </w:r>
      <w:r w:rsidR="0006194A" w:rsidRPr="000D2ADC">
        <w:rPr>
          <w:rFonts w:ascii="Aptos Display" w:hAnsi="Aptos Display"/>
        </w:rPr>
        <w:t>Paginemediche</w:t>
      </w:r>
      <w:r w:rsidRPr="000D2ADC">
        <w:rPr>
          <w:rFonts w:ascii="Aptos Display" w:hAnsi="Aptos Display"/>
        </w:rPr>
        <w:t>, dare una definizione degli stessi.</w:t>
      </w:r>
    </w:p>
    <w:p w14:paraId="56933D0C" w14:textId="77777777" w:rsidR="00B413F9" w:rsidRPr="00324F9B" w:rsidRDefault="00B413F9" w:rsidP="00B413F9">
      <w:pPr>
        <w:tabs>
          <w:tab w:val="left" w:pos="9638"/>
        </w:tabs>
        <w:autoSpaceDE w:val="0"/>
        <w:autoSpaceDN w:val="0"/>
        <w:adjustRightInd w:val="0"/>
        <w:spacing w:line="276" w:lineRule="auto"/>
        <w:ind w:right="-79"/>
        <w:jc w:val="both"/>
        <w:rPr>
          <w:rFonts w:ascii="Aptos Display" w:hAnsi="Aptos Display"/>
        </w:rPr>
      </w:pPr>
      <w:r w:rsidRPr="000D2ADC">
        <w:rPr>
          <w:rFonts w:ascii="Aptos Display" w:hAnsi="Aptos Display"/>
        </w:rPr>
        <w:t>Per “</w:t>
      </w:r>
      <w:r w:rsidRPr="000D2ADC">
        <w:rPr>
          <w:rFonts w:ascii="Aptos Display" w:hAnsi="Aptos Display"/>
          <w:b/>
        </w:rPr>
        <w:t>delega</w:t>
      </w:r>
      <w:r w:rsidRPr="000D2ADC">
        <w:rPr>
          <w:rFonts w:ascii="Aptos Display" w:hAnsi="Aptos Display"/>
        </w:rPr>
        <w:t>” si intende non solo il conferimento di poteri a membri dell’Organo Amministrativo mediante aduna</w:t>
      </w:r>
      <w:r w:rsidRPr="00324F9B">
        <w:rPr>
          <w:rFonts w:ascii="Aptos Display" w:hAnsi="Aptos Display"/>
        </w:rPr>
        <w:t xml:space="preserve">nza dello stesso, ma anche quell’atto di attribuzione di poteri, compiti e funzioni a singoli dipendenti </w:t>
      </w:r>
      <w:r>
        <w:rPr>
          <w:rFonts w:ascii="Aptos Display" w:hAnsi="Aptos Display"/>
        </w:rPr>
        <w:t xml:space="preserve">(o consulenti) </w:t>
      </w:r>
      <w:r w:rsidRPr="00324F9B">
        <w:rPr>
          <w:rFonts w:ascii="Aptos Display" w:hAnsi="Aptos Display"/>
        </w:rPr>
        <w:t xml:space="preserve">della Società che specifica il contenuto gestionale delle </w:t>
      </w:r>
      <w:r w:rsidRPr="00324F9B">
        <w:rPr>
          <w:rFonts w:ascii="Aptos Display" w:hAnsi="Aptos Display"/>
          <w:i/>
        </w:rPr>
        <w:t>job description</w:t>
      </w:r>
      <w:r w:rsidRPr="00324F9B">
        <w:rPr>
          <w:rFonts w:ascii="Aptos Display" w:hAnsi="Aptos Display"/>
        </w:rPr>
        <w:t xml:space="preserve"> e viene trasferito nel modello di organizzazione aziendale (tale “atto di delega” può essere contenuto all’interno del contratto di lavoro dipendente </w:t>
      </w:r>
      <w:r>
        <w:rPr>
          <w:rFonts w:ascii="Aptos Display" w:hAnsi="Aptos Display"/>
        </w:rPr>
        <w:t xml:space="preserve">o del contratto di assistenza/consulenza </w:t>
      </w:r>
      <w:r w:rsidRPr="00324F9B">
        <w:rPr>
          <w:rFonts w:ascii="Aptos Display" w:hAnsi="Aptos Display"/>
        </w:rPr>
        <w:t>oppure può costituire un separato atto interno).</w:t>
      </w:r>
    </w:p>
    <w:p w14:paraId="6999C694" w14:textId="77777777" w:rsidR="00B413F9" w:rsidRPr="00324F9B" w:rsidRDefault="00B413F9" w:rsidP="00B413F9">
      <w:p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 xml:space="preserve">I criteri di attribuzione della delega di funzioni sono espressione di parametri mutuati dalla giurisprudenza e codificati, con valenza di portata generale, dal Testo Unico in materia di sicurezza del lavoro </w:t>
      </w:r>
      <w:r w:rsidRPr="00302FEC">
        <w:rPr>
          <w:rFonts w:ascii="Aptos Display" w:hAnsi="Aptos Display"/>
        </w:rPr>
        <w:t>(art. 16 D. Lgs. 81/2008),</w:t>
      </w:r>
      <w:r w:rsidRPr="00324F9B">
        <w:rPr>
          <w:rFonts w:ascii="Aptos Display" w:hAnsi="Aptos Display"/>
        </w:rPr>
        <w:t xml:space="preserve"> secondo i quali:</w:t>
      </w:r>
    </w:p>
    <w:p w14:paraId="4B641812" w14:textId="77777777" w:rsidR="00B413F9" w:rsidRPr="00324F9B" w:rsidRDefault="00B413F9" w:rsidP="00B413F9">
      <w:pPr>
        <w:numPr>
          <w:ilvl w:val="0"/>
          <w:numId w:val="12"/>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la delega risulta da atto scritto recante data certa;</w:t>
      </w:r>
    </w:p>
    <w:p w14:paraId="59FC517D" w14:textId="77777777" w:rsidR="00B413F9" w:rsidRPr="00324F9B" w:rsidRDefault="00B413F9" w:rsidP="00B413F9">
      <w:pPr>
        <w:numPr>
          <w:ilvl w:val="0"/>
          <w:numId w:val="12"/>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il delegato deve possedere tutti i requisiti di professionalità ed esperienza richiesti dalla specifica natura delle funzioni delegate;</w:t>
      </w:r>
    </w:p>
    <w:p w14:paraId="3FCF1847" w14:textId="77777777" w:rsidR="00B413F9" w:rsidRPr="00324F9B" w:rsidRDefault="00B413F9" w:rsidP="00B413F9">
      <w:pPr>
        <w:numPr>
          <w:ilvl w:val="0"/>
          <w:numId w:val="12"/>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la delega attribuisce al delegato tutti i poteri di organizzazione, gestione e controllo richiesti dalla specifica natura delle funzioni delegate;</w:t>
      </w:r>
    </w:p>
    <w:p w14:paraId="06E33CE7" w14:textId="77777777" w:rsidR="00B413F9" w:rsidRPr="00324F9B" w:rsidRDefault="00B413F9" w:rsidP="00B413F9">
      <w:pPr>
        <w:numPr>
          <w:ilvl w:val="0"/>
          <w:numId w:val="12"/>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il delegato deve essere provvisto dell’autonomia di spesa necessaria allo svolgimento delle funzioni delegate;</w:t>
      </w:r>
    </w:p>
    <w:p w14:paraId="56A42CFA" w14:textId="77777777" w:rsidR="00B413F9" w:rsidRPr="00324F9B" w:rsidRDefault="00B413F9" w:rsidP="00B413F9">
      <w:pPr>
        <w:numPr>
          <w:ilvl w:val="0"/>
          <w:numId w:val="12"/>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la delega deve essere accettata dal delegato per iscritto;</w:t>
      </w:r>
    </w:p>
    <w:p w14:paraId="735E6276" w14:textId="77777777" w:rsidR="00B413F9" w:rsidRPr="00324F9B" w:rsidRDefault="00B413F9" w:rsidP="00B413F9">
      <w:pPr>
        <w:numPr>
          <w:ilvl w:val="0"/>
          <w:numId w:val="12"/>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alla delega va data adeguata e tempestiva pubblicità, vale a dire diffusione dei contenuti a tutti i soggetti potenzialmente interessati in ossequio a specifiche disposizioni di legge oppure per ragioni di opportunità legate all’operatività aziendale.</w:t>
      </w:r>
    </w:p>
    <w:p w14:paraId="06F43B70" w14:textId="77777777" w:rsidR="00B413F9" w:rsidRPr="00324F9B" w:rsidRDefault="00B413F9" w:rsidP="00B413F9">
      <w:p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La delega di funzioni non esclude l'obbligo di vigilanza in capo al delegante, in ordine al corretto espletamento da parte del delegato delle funzioni trasferite.</w:t>
      </w:r>
    </w:p>
    <w:p w14:paraId="6298E0D2" w14:textId="77777777" w:rsidR="00B413F9" w:rsidRPr="00324F9B" w:rsidRDefault="00B413F9" w:rsidP="00B413F9">
      <w:p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 xml:space="preserve">Per </w:t>
      </w:r>
      <w:r w:rsidRPr="00324F9B">
        <w:rPr>
          <w:rFonts w:ascii="Aptos Display" w:hAnsi="Aptos Display"/>
          <w:b/>
        </w:rPr>
        <w:t>“procura”</w:t>
      </w:r>
      <w:r w:rsidRPr="00324F9B">
        <w:rPr>
          <w:rFonts w:ascii="Aptos Display" w:hAnsi="Aptos Display"/>
        </w:rPr>
        <w:t xml:space="preserve"> si intende l'</w:t>
      </w:r>
      <w:hyperlink r:id="rId19" w:tooltip="Atto giuridico" w:history="1">
        <w:r w:rsidRPr="00324F9B">
          <w:rPr>
            <w:rFonts w:ascii="Aptos Display" w:hAnsi="Aptos Display"/>
          </w:rPr>
          <w:t>atto giuridico</w:t>
        </w:r>
      </w:hyperlink>
      <w:r w:rsidRPr="00324F9B">
        <w:rPr>
          <w:rFonts w:ascii="Aptos Display" w:hAnsi="Aptos Display"/>
        </w:rPr>
        <w:t xml:space="preserve">, rivolto ai terzi, con cui un soggetto (detto rappresentato) conferisce il potere di compiere atti giuridici in suo nome e nel suo interesse ad un altro soggetto (detto rappresentante); gli effetti di questi atti giuridici saranno direttamente imputati al rappresentato stesso. </w:t>
      </w:r>
    </w:p>
    <w:p w14:paraId="1DF5CDC7" w14:textId="77777777" w:rsidR="00B413F9" w:rsidRPr="00324F9B" w:rsidRDefault="00B413F9" w:rsidP="00B413F9">
      <w:p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lastRenderedPageBreak/>
        <w:t xml:space="preserve">I criteri di assegnazione delle procure sono i seguenti: </w:t>
      </w:r>
    </w:p>
    <w:p w14:paraId="79E41DF0" w14:textId="77777777" w:rsidR="00B413F9" w:rsidRPr="00324F9B" w:rsidRDefault="00B413F9" w:rsidP="00B413F9">
      <w:pPr>
        <w:numPr>
          <w:ilvl w:val="0"/>
          <w:numId w:val="11"/>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b/>
        </w:rPr>
        <w:t>le procure generali</w:t>
      </w:r>
      <w:r w:rsidRPr="00324F9B">
        <w:rPr>
          <w:rFonts w:ascii="Aptos Display" w:hAnsi="Aptos Display"/>
        </w:rPr>
        <w:t xml:space="preserve"> – preordinate alla cura di tutti gli affari dell’ente rappresentato (o ad una categoria di affari) – vengono conferite soltanto ai titolari di quelle funzioni aziendali che necessitano, per lo svolgimento dei loro incarichi, di poteri di rappresentanza dell</w:t>
      </w:r>
      <w:r>
        <w:rPr>
          <w:rFonts w:ascii="Aptos Display" w:hAnsi="Aptos Display"/>
        </w:rPr>
        <w:t>a Società</w:t>
      </w:r>
      <w:r w:rsidRPr="00324F9B">
        <w:rPr>
          <w:rFonts w:ascii="Aptos Display" w:hAnsi="Aptos Display"/>
        </w:rPr>
        <w:t>;</w:t>
      </w:r>
    </w:p>
    <w:p w14:paraId="3F5D6770" w14:textId="77777777" w:rsidR="00B413F9" w:rsidRPr="00324F9B" w:rsidRDefault="00B413F9" w:rsidP="00B413F9">
      <w:pPr>
        <w:numPr>
          <w:ilvl w:val="0"/>
          <w:numId w:val="11"/>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b/>
        </w:rPr>
        <w:t>le procure speciali</w:t>
      </w:r>
      <w:r w:rsidRPr="00324F9B">
        <w:rPr>
          <w:rFonts w:ascii="Aptos Display" w:hAnsi="Aptos Display"/>
        </w:rPr>
        <w:t xml:space="preserve"> – che riguardano il compimento di specifici atti – descrivono i poteri di gestione conferiti, l’estensione dei poteri di rappresentanza ed i limiti del potere di firma e/o di spesa.</w:t>
      </w:r>
    </w:p>
    <w:p w14:paraId="7D561936" w14:textId="77777777" w:rsidR="00B413F9" w:rsidRDefault="00B413F9" w:rsidP="00B413F9">
      <w:pPr>
        <w:tabs>
          <w:tab w:val="left" w:pos="9638"/>
        </w:tabs>
        <w:autoSpaceDE w:val="0"/>
        <w:autoSpaceDN w:val="0"/>
        <w:adjustRightInd w:val="0"/>
        <w:spacing w:line="276" w:lineRule="auto"/>
        <w:ind w:right="-79"/>
        <w:jc w:val="both"/>
        <w:rPr>
          <w:rFonts w:ascii="Aptos Display" w:hAnsi="Aptos Display"/>
        </w:rPr>
      </w:pPr>
    </w:p>
    <w:p w14:paraId="6B12318A" w14:textId="77777777" w:rsidR="00B413F9" w:rsidRPr="00324F9B" w:rsidRDefault="00B413F9" w:rsidP="00B413F9">
      <w:p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 xml:space="preserve">Le procure conferite si estinguono con: </w:t>
      </w:r>
    </w:p>
    <w:p w14:paraId="34035DF7" w14:textId="77777777" w:rsidR="00B413F9" w:rsidRPr="00324F9B" w:rsidRDefault="00B413F9" w:rsidP="00B413F9">
      <w:pPr>
        <w:pStyle w:val="Paragrafoelenco"/>
        <w:numPr>
          <w:ilvl w:val="0"/>
          <w:numId w:val="56"/>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 xml:space="preserve">il compimento, da parte del procuratore, degli atti per cui era stata conferita la procura; </w:t>
      </w:r>
    </w:p>
    <w:p w14:paraId="003896B0" w14:textId="77777777" w:rsidR="00B413F9" w:rsidRPr="00324F9B" w:rsidRDefault="00B413F9" w:rsidP="00B413F9">
      <w:pPr>
        <w:pStyle w:val="Paragrafoelenco"/>
        <w:numPr>
          <w:ilvl w:val="0"/>
          <w:numId w:val="56"/>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 xml:space="preserve">la morte del procuratore o del rappresentato; </w:t>
      </w:r>
    </w:p>
    <w:p w14:paraId="15F99C22" w14:textId="77777777" w:rsidR="00B413F9" w:rsidRPr="00324F9B" w:rsidRDefault="00B413F9" w:rsidP="00B413F9">
      <w:pPr>
        <w:pStyle w:val="Paragrafoelenco"/>
        <w:numPr>
          <w:ilvl w:val="0"/>
          <w:numId w:val="56"/>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 xml:space="preserve">la revoca da parte del rappresentato; </w:t>
      </w:r>
    </w:p>
    <w:p w14:paraId="23E76EB1" w14:textId="77777777" w:rsidR="00B413F9" w:rsidRPr="000D2ADC" w:rsidRDefault="00B413F9" w:rsidP="00B413F9">
      <w:pPr>
        <w:pStyle w:val="Paragrafoelenco"/>
        <w:numPr>
          <w:ilvl w:val="0"/>
          <w:numId w:val="56"/>
        </w:numPr>
        <w:tabs>
          <w:tab w:val="left" w:pos="9638"/>
        </w:tabs>
        <w:autoSpaceDE w:val="0"/>
        <w:autoSpaceDN w:val="0"/>
        <w:adjustRightInd w:val="0"/>
        <w:spacing w:line="276" w:lineRule="auto"/>
        <w:ind w:right="-79"/>
        <w:jc w:val="both"/>
        <w:rPr>
          <w:rFonts w:ascii="Aptos Display" w:hAnsi="Aptos Display"/>
        </w:rPr>
      </w:pPr>
      <w:r w:rsidRPr="00324F9B">
        <w:rPr>
          <w:rFonts w:ascii="Aptos Display" w:hAnsi="Aptos Display"/>
        </w:rPr>
        <w:t>la rin</w:t>
      </w:r>
      <w:r w:rsidRPr="000D2ADC">
        <w:rPr>
          <w:rFonts w:ascii="Aptos Display" w:hAnsi="Aptos Display"/>
        </w:rPr>
        <w:t xml:space="preserve">unzia da parte del procuratore; </w:t>
      </w:r>
    </w:p>
    <w:p w14:paraId="008E2FD6" w14:textId="77777777" w:rsidR="00B413F9" w:rsidRPr="000D2ADC" w:rsidRDefault="00B413F9" w:rsidP="00B413F9">
      <w:pPr>
        <w:pStyle w:val="Paragrafoelenco"/>
        <w:numPr>
          <w:ilvl w:val="0"/>
          <w:numId w:val="56"/>
        </w:numPr>
        <w:tabs>
          <w:tab w:val="left" w:pos="9638"/>
        </w:tabs>
        <w:autoSpaceDE w:val="0"/>
        <w:autoSpaceDN w:val="0"/>
        <w:adjustRightInd w:val="0"/>
        <w:spacing w:line="276" w:lineRule="auto"/>
        <w:ind w:right="-79"/>
        <w:jc w:val="both"/>
        <w:rPr>
          <w:rFonts w:ascii="Aptos Display" w:hAnsi="Aptos Display"/>
        </w:rPr>
      </w:pPr>
      <w:r w:rsidRPr="000D2ADC">
        <w:rPr>
          <w:rFonts w:ascii="Aptos Display" w:hAnsi="Aptos Display"/>
        </w:rPr>
        <w:t xml:space="preserve">il </w:t>
      </w:r>
      <w:hyperlink r:id="rId20" w:tooltip="Fallimento" w:history="1">
        <w:r w:rsidRPr="000D2ADC">
          <w:rPr>
            <w:rFonts w:ascii="Aptos Display" w:hAnsi="Aptos Display"/>
          </w:rPr>
          <w:t>fallimento</w:t>
        </w:r>
      </w:hyperlink>
      <w:r w:rsidRPr="000D2ADC">
        <w:rPr>
          <w:rFonts w:ascii="Aptos Display" w:hAnsi="Aptos Display"/>
        </w:rPr>
        <w:t xml:space="preserve"> del rappresentato.</w:t>
      </w:r>
    </w:p>
    <w:p w14:paraId="69CDDEE2" w14:textId="77777777" w:rsidR="00B413F9" w:rsidRPr="000D2ADC" w:rsidRDefault="00B413F9" w:rsidP="00B413F9">
      <w:pPr>
        <w:tabs>
          <w:tab w:val="left" w:pos="9638"/>
        </w:tabs>
        <w:autoSpaceDE w:val="0"/>
        <w:autoSpaceDN w:val="0"/>
        <w:adjustRightInd w:val="0"/>
        <w:spacing w:line="276" w:lineRule="auto"/>
        <w:ind w:left="360" w:right="-79"/>
        <w:jc w:val="both"/>
        <w:rPr>
          <w:rFonts w:ascii="Aptos Display" w:hAnsi="Aptos Display"/>
        </w:rPr>
      </w:pPr>
    </w:p>
    <w:p w14:paraId="19EC8282" w14:textId="77777777" w:rsidR="00B413F9" w:rsidRPr="000D2ADC" w:rsidRDefault="00B413F9" w:rsidP="00B413F9">
      <w:pPr>
        <w:pStyle w:val="Titolo1"/>
        <w:spacing w:before="0" w:line="276" w:lineRule="auto"/>
        <w:ind w:left="709" w:hanging="283"/>
        <w:rPr>
          <w:rFonts w:ascii="Aptos Display" w:hAnsi="Aptos Display" w:cs="Times New Roman"/>
          <w:i/>
          <w:sz w:val="24"/>
          <w:szCs w:val="24"/>
        </w:rPr>
      </w:pPr>
      <w:bookmarkStart w:id="107" w:name="_Toc72093397"/>
      <w:bookmarkStart w:id="108" w:name="_Toc177407623"/>
      <w:bookmarkEnd w:id="107"/>
      <w:r w:rsidRPr="000D2ADC">
        <w:rPr>
          <w:rFonts w:ascii="Aptos Display" w:hAnsi="Aptos Display" w:cs="Times New Roman"/>
          <w:sz w:val="24"/>
          <w:szCs w:val="24"/>
        </w:rPr>
        <w:t>2.13.2 Modalità di esercizio di deleghe e procure</w:t>
      </w:r>
      <w:bookmarkEnd w:id="108"/>
      <w:r w:rsidRPr="000D2ADC">
        <w:rPr>
          <w:rFonts w:ascii="Aptos Display" w:hAnsi="Aptos Display" w:cs="Times New Roman"/>
          <w:sz w:val="24"/>
          <w:szCs w:val="24"/>
        </w:rPr>
        <w:t xml:space="preserve"> </w:t>
      </w:r>
    </w:p>
    <w:p w14:paraId="21578494" w14:textId="54F76BAB" w:rsidR="00B413F9" w:rsidRPr="000D2ADC" w:rsidRDefault="0006194A" w:rsidP="00B413F9">
      <w:pPr>
        <w:autoSpaceDE w:val="0"/>
        <w:autoSpaceDN w:val="0"/>
        <w:adjustRightInd w:val="0"/>
        <w:spacing w:line="276" w:lineRule="auto"/>
        <w:ind w:right="-79"/>
        <w:jc w:val="both"/>
        <w:rPr>
          <w:rFonts w:ascii="Aptos Display" w:hAnsi="Aptos Display"/>
        </w:rPr>
      </w:pPr>
      <w:r w:rsidRPr="000D2ADC">
        <w:rPr>
          <w:rFonts w:ascii="Aptos Display" w:hAnsi="Aptos Display"/>
        </w:rPr>
        <w:t xml:space="preserve">Paginemediche </w:t>
      </w:r>
      <w:r w:rsidR="00B413F9" w:rsidRPr="000D2ADC">
        <w:rPr>
          <w:rFonts w:ascii="Aptos Display" w:hAnsi="Aptos Display"/>
        </w:rPr>
        <w:t xml:space="preserve">ha adottato un sistema organizzativo basato sulla segmentazione strutturata ed organica dei ruoli e delle responsabilità (c.d. </w:t>
      </w:r>
      <w:bookmarkStart w:id="109" w:name="OLE_LINK1"/>
      <w:bookmarkStart w:id="110" w:name="OLE_LINK2"/>
      <w:r w:rsidR="00B413F9" w:rsidRPr="000D2ADC">
        <w:rPr>
          <w:rFonts w:ascii="Aptos Display" w:hAnsi="Aptos Display"/>
          <w:i/>
        </w:rPr>
        <w:t>segregation of duties</w:t>
      </w:r>
      <w:bookmarkEnd w:id="109"/>
      <w:bookmarkEnd w:id="110"/>
      <w:r w:rsidR="00B413F9" w:rsidRPr="000D2ADC">
        <w:rPr>
          <w:rFonts w:ascii="Aptos Display" w:hAnsi="Aptos Display"/>
        </w:rPr>
        <w:t xml:space="preserve">), che identifica uno dei principali deterrenti di eventuali attività criminose interne, posto che: </w:t>
      </w:r>
    </w:p>
    <w:p w14:paraId="3585E2F4" w14:textId="77777777" w:rsidR="00B413F9" w:rsidRPr="000D2ADC" w:rsidRDefault="00B413F9" w:rsidP="00B413F9">
      <w:pPr>
        <w:pStyle w:val="Paragrafoelenco"/>
        <w:numPr>
          <w:ilvl w:val="0"/>
          <w:numId w:val="56"/>
        </w:numPr>
        <w:autoSpaceDE w:val="0"/>
        <w:autoSpaceDN w:val="0"/>
        <w:adjustRightInd w:val="0"/>
        <w:spacing w:line="276" w:lineRule="auto"/>
        <w:ind w:right="-79"/>
        <w:jc w:val="both"/>
        <w:rPr>
          <w:rFonts w:ascii="Aptos Display" w:hAnsi="Aptos Display"/>
        </w:rPr>
      </w:pPr>
      <w:r w:rsidRPr="000D2ADC">
        <w:rPr>
          <w:rFonts w:ascii="Aptos Display" w:hAnsi="Aptos Display"/>
        </w:rPr>
        <w:t xml:space="preserve">assicura la tracciabilità/trasparenza delle decisioni assunte nell’ambito dei processi a rischio di reato; </w:t>
      </w:r>
    </w:p>
    <w:p w14:paraId="6C608587" w14:textId="77777777" w:rsidR="00B413F9" w:rsidRPr="000D2ADC" w:rsidRDefault="00B413F9" w:rsidP="00B413F9">
      <w:pPr>
        <w:pStyle w:val="Paragrafoelenco"/>
        <w:numPr>
          <w:ilvl w:val="0"/>
          <w:numId w:val="56"/>
        </w:numPr>
        <w:autoSpaceDE w:val="0"/>
        <w:autoSpaceDN w:val="0"/>
        <w:adjustRightInd w:val="0"/>
        <w:spacing w:line="276" w:lineRule="auto"/>
        <w:ind w:right="-79"/>
        <w:jc w:val="both"/>
        <w:rPr>
          <w:rFonts w:ascii="Aptos Display" w:hAnsi="Aptos Display"/>
        </w:rPr>
      </w:pPr>
      <w:r w:rsidRPr="000D2ADC">
        <w:rPr>
          <w:rFonts w:ascii="Aptos Display" w:hAnsi="Aptos Display"/>
        </w:rPr>
        <w:t xml:space="preserve">consente di individuare e contrapporre per ogni processo sensibile: o chi fa – che cosa – quando; o chi autorizza – che cosa – quando; o chi controlla – che cosa – quando; o chi ha potere di firma – come (congiunta/disgiunta) – per che cosa. </w:t>
      </w:r>
    </w:p>
    <w:p w14:paraId="4DEF728B" w14:textId="77777777" w:rsidR="00B413F9" w:rsidRPr="00313605" w:rsidRDefault="00B413F9" w:rsidP="00B413F9">
      <w:pPr>
        <w:autoSpaceDE w:val="0"/>
        <w:autoSpaceDN w:val="0"/>
        <w:adjustRightInd w:val="0"/>
        <w:spacing w:line="276" w:lineRule="auto"/>
        <w:ind w:right="-79"/>
        <w:jc w:val="both"/>
        <w:rPr>
          <w:rFonts w:ascii="Aptos Display" w:hAnsi="Aptos Display"/>
        </w:rPr>
      </w:pPr>
      <w:r w:rsidRPr="000D2ADC">
        <w:rPr>
          <w:rFonts w:ascii="Aptos Display" w:hAnsi="Aptos Display"/>
        </w:rPr>
        <w:t>La Società ha c</w:t>
      </w:r>
      <w:r w:rsidRPr="00324F9B">
        <w:rPr>
          <w:rFonts w:ascii="Aptos Display" w:hAnsi="Aptos Display"/>
        </w:rPr>
        <w:t xml:space="preserve">reato un sistema di deleghe di funzioni interne, al fine di formalizzare le attività e responsabilità delle </w:t>
      </w:r>
      <w:r w:rsidRPr="00313605">
        <w:rPr>
          <w:rFonts w:ascii="Aptos Display" w:hAnsi="Aptos Display"/>
        </w:rPr>
        <w:t>principali funzioni rappresentate nell’organigramma aziendale ed evitare la concentrazione di poteri in una sola funzione.</w:t>
      </w:r>
    </w:p>
    <w:p w14:paraId="760A2AEA" w14:textId="1E7B3F9A" w:rsidR="00B413F9" w:rsidRPr="00313605" w:rsidRDefault="00B413F9" w:rsidP="00B413F9">
      <w:pPr>
        <w:spacing w:line="276" w:lineRule="auto"/>
        <w:jc w:val="both"/>
        <w:rPr>
          <w:rFonts w:ascii="Aptos Display" w:hAnsi="Aptos Display"/>
        </w:rPr>
      </w:pPr>
      <w:r w:rsidRPr="00313605">
        <w:rPr>
          <w:rFonts w:ascii="Aptos Display" w:hAnsi="Aptos Display"/>
        </w:rPr>
        <w:t>In particolare gli</w:t>
      </w:r>
      <w:bookmarkStart w:id="111" w:name="_Toc185853135"/>
      <w:bookmarkStart w:id="112" w:name="_Toc320015435"/>
      <w:r w:rsidRPr="00313605">
        <w:rPr>
          <w:rFonts w:ascii="Aptos Display" w:hAnsi="Aptos Display"/>
        </w:rPr>
        <w:t xml:space="preserve"> Amministratori cui siano state conferite deleghe di poteri curano che l’assetto organizzativo, amministrativo e contabile sia adeguato alla natura e alle dimensioni dell’impresa, assicurando l’osservanza e l’applicazione delle norme e dei regolamenti applicabili alla Società. Inoltre, riferi</w:t>
      </w:r>
      <w:r w:rsidRPr="000D2ADC">
        <w:rPr>
          <w:rFonts w:ascii="Aptos Display" w:hAnsi="Aptos Display"/>
        </w:rPr>
        <w:t>scono periodicamente e tempestivamente al Consiglio di Amministrazione e al</w:t>
      </w:r>
      <w:r w:rsidR="000D2ADC" w:rsidRPr="000D2ADC">
        <w:rPr>
          <w:rFonts w:ascii="Aptos Display" w:hAnsi="Aptos Display"/>
        </w:rPr>
        <w:t>l’Organo di Controllo</w:t>
      </w:r>
      <w:r w:rsidR="00D24FDE" w:rsidRPr="000D2ADC">
        <w:rPr>
          <w:rFonts w:ascii="Aptos Display" w:hAnsi="Aptos Display"/>
        </w:rPr>
        <w:t>, laddove esistente,</w:t>
      </w:r>
      <w:r w:rsidRPr="000D2ADC">
        <w:rPr>
          <w:rFonts w:ascii="Aptos Display" w:hAnsi="Aptos Display"/>
        </w:rPr>
        <w:t xml:space="preserve"> sulle operazioni di maggior rilievo economico, finanziario e patrimoniale</w:t>
      </w:r>
      <w:r w:rsidRPr="00313605">
        <w:rPr>
          <w:rFonts w:ascii="Aptos Display" w:hAnsi="Aptos Display"/>
        </w:rPr>
        <w:t xml:space="preserve"> della Società, sul generale andamento della gestione e sulla prevedibile evoluzione. Indipendentemente da quanto precedentemente indicato, alcune decisioni previste ed elencate nello Statuto della Società non possono essere delegate e devono essere approvate dal Consiglio di Amministrazione.  </w:t>
      </w:r>
    </w:p>
    <w:p w14:paraId="7F1D4CD6" w14:textId="77777777" w:rsidR="00B413F9" w:rsidRPr="00324F9B" w:rsidRDefault="00B413F9" w:rsidP="00B413F9">
      <w:pPr>
        <w:spacing w:line="276" w:lineRule="auto"/>
        <w:jc w:val="both"/>
        <w:rPr>
          <w:rFonts w:ascii="Aptos Display" w:hAnsi="Aptos Display"/>
        </w:rPr>
      </w:pPr>
      <w:r w:rsidRPr="00313605">
        <w:rPr>
          <w:rFonts w:ascii="Aptos Display" w:hAnsi="Aptos Display"/>
        </w:rPr>
        <w:t>Il Consiglio di Amministrazione vigila, con il supporto dell’Organismo di Vigilanza istituito ai sensi del D.Lgs. 231/2001, a che tutti i poteri attribuiti agli amministratori, inclusi i poteri di spesa a firma singola o congiunta, vengano esercitati in osservanza al Codice Etico ed al Modello Organizzativo adottati dalla Società.</w:t>
      </w:r>
    </w:p>
    <w:p w14:paraId="2219BB6F" w14:textId="77777777" w:rsidR="00B413F9" w:rsidRDefault="00B413F9" w:rsidP="00B413F9">
      <w:pPr>
        <w:spacing w:line="276" w:lineRule="auto"/>
        <w:jc w:val="both"/>
        <w:rPr>
          <w:rFonts w:ascii="Aptos Display" w:hAnsi="Aptos Display"/>
        </w:rPr>
      </w:pPr>
    </w:p>
    <w:p w14:paraId="33E8032A" w14:textId="77777777" w:rsidR="000D2ADC" w:rsidRPr="00324F9B" w:rsidRDefault="000D2ADC" w:rsidP="00B413F9">
      <w:pPr>
        <w:spacing w:line="276" w:lineRule="auto"/>
        <w:jc w:val="both"/>
        <w:rPr>
          <w:rFonts w:ascii="Aptos Display" w:hAnsi="Aptos Display"/>
        </w:rPr>
      </w:pPr>
    </w:p>
    <w:p w14:paraId="50385762" w14:textId="77777777" w:rsidR="00B413F9" w:rsidRPr="00324F9B" w:rsidRDefault="00B413F9" w:rsidP="00B413F9">
      <w:pPr>
        <w:spacing w:line="276" w:lineRule="auto"/>
        <w:ind w:left="709" w:hanging="283"/>
        <w:rPr>
          <w:rFonts w:ascii="Aptos Display" w:hAnsi="Aptos Display"/>
          <w:b/>
          <w:bCs/>
        </w:rPr>
      </w:pPr>
      <w:r w:rsidRPr="00324F9B">
        <w:rPr>
          <w:rFonts w:ascii="Aptos Display" w:hAnsi="Aptos Display"/>
          <w:b/>
          <w:bCs/>
        </w:rPr>
        <w:lastRenderedPageBreak/>
        <w:t xml:space="preserve">2.14 La violazione del Modello </w:t>
      </w:r>
    </w:p>
    <w:p w14:paraId="1C7D1E13" w14:textId="4D8BDAA2" w:rsidR="00B413F9" w:rsidRPr="000D2ADC" w:rsidRDefault="00B413F9" w:rsidP="00B413F9">
      <w:pPr>
        <w:spacing w:line="276" w:lineRule="auto"/>
        <w:jc w:val="both"/>
        <w:rPr>
          <w:rFonts w:ascii="Aptos Display" w:hAnsi="Aptos Display"/>
        </w:rPr>
      </w:pPr>
      <w:r w:rsidRPr="00324F9B">
        <w:rPr>
          <w:rFonts w:ascii="Aptos Display" w:hAnsi="Aptos Display"/>
        </w:rPr>
        <w:t xml:space="preserve">L’osservanza del Modello da parte di tutti i suoi Destinatari è garanzia di legalità all’interno dell’Azienda e strumento fondamentale di prevenzione di condotte potenzialmente a rischio reato o comunque non conformi ai principi etici a cui si ispira la Società. Proprio per questo, ogni violazione </w:t>
      </w:r>
      <w:r w:rsidRPr="000D2ADC">
        <w:rPr>
          <w:rFonts w:ascii="Aptos Display" w:hAnsi="Aptos Display"/>
        </w:rPr>
        <w:t>del Modello, indipendentemente dalla contestuale integrazione di un reato e indipendentemente dal coinvolgimento della Società ex D.Lgs. 231/01, determina l’immediata reazione di</w:t>
      </w:r>
      <w:r w:rsidR="00052CA2" w:rsidRPr="000D2ADC">
        <w:rPr>
          <w:rFonts w:ascii="Aptos Display" w:hAnsi="Aptos Display"/>
        </w:rPr>
        <w:t xml:space="preserve"> Paginemediche</w:t>
      </w:r>
      <w:r w:rsidRPr="000D2ADC">
        <w:rPr>
          <w:rFonts w:ascii="Aptos Display" w:hAnsi="Aptos Display"/>
        </w:rPr>
        <w:t xml:space="preserve"> che interverrà:</w:t>
      </w:r>
    </w:p>
    <w:p w14:paraId="06F77FB8" w14:textId="77777777" w:rsidR="00B413F9" w:rsidRPr="000D2ADC" w:rsidRDefault="00B413F9" w:rsidP="00B413F9">
      <w:pPr>
        <w:pStyle w:val="Paragrafoelenco"/>
        <w:numPr>
          <w:ilvl w:val="0"/>
          <w:numId w:val="50"/>
        </w:numPr>
        <w:spacing w:line="276" w:lineRule="auto"/>
        <w:jc w:val="both"/>
        <w:rPr>
          <w:rFonts w:ascii="Aptos Display" w:hAnsi="Aptos Display"/>
        </w:rPr>
      </w:pPr>
      <w:r w:rsidRPr="000D2ADC">
        <w:rPr>
          <w:rFonts w:ascii="Aptos Display" w:hAnsi="Aptos Display"/>
          <w:bCs/>
          <w:kern w:val="32"/>
        </w:rPr>
        <w:t>attivando il procedi</w:t>
      </w:r>
      <w:r w:rsidRPr="000D2ADC">
        <w:rPr>
          <w:rFonts w:ascii="Aptos Display" w:hAnsi="Aptos Display"/>
        </w:rPr>
        <w:t>mento disciplinare, ed eventualm</w:t>
      </w:r>
      <w:r w:rsidRPr="000D2ADC">
        <w:rPr>
          <w:rFonts w:ascii="Aptos Display" w:hAnsi="Aptos Display"/>
          <w:bCs/>
          <w:kern w:val="32"/>
        </w:rPr>
        <w:t>ente sanzionando, attraverso le regole descritte nel dettaglio al Capitolo 4, il responsabile della violazione;</w:t>
      </w:r>
    </w:p>
    <w:p w14:paraId="5FEB6DE3" w14:textId="77777777" w:rsidR="00B413F9" w:rsidRPr="000D2ADC" w:rsidRDefault="00B413F9" w:rsidP="00B413F9">
      <w:pPr>
        <w:pStyle w:val="Paragrafoelenco"/>
        <w:numPr>
          <w:ilvl w:val="0"/>
          <w:numId w:val="50"/>
        </w:numPr>
        <w:spacing w:line="276" w:lineRule="auto"/>
        <w:jc w:val="both"/>
        <w:rPr>
          <w:rFonts w:ascii="Aptos Display" w:hAnsi="Aptos Display"/>
        </w:rPr>
      </w:pPr>
      <w:r w:rsidRPr="000D2ADC">
        <w:rPr>
          <w:rFonts w:ascii="Aptos Display" w:hAnsi="Aptos Display"/>
          <w:bCs/>
          <w:kern w:val="32"/>
        </w:rPr>
        <w:t xml:space="preserve">modificando e integrando, su impulso dell’OdV, una o più parti del Modello qualora la violazione abbia evidenziato carenze nello stesso e/o nei Protocolli 231. </w:t>
      </w:r>
    </w:p>
    <w:p w14:paraId="65E39892" w14:textId="77777777" w:rsidR="00B413F9" w:rsidRPr="000D2ADC" w:rsidRDefault="00B413F9" w:rsidP="00B413F9">
      <w:pPr>
        <w:spacing w:line="276" w:lineRule="auto"/>
        <w:jc w:val="both"/>
        <w:rPr>
          <w:rFonts w:ascii="Aptos Display" w:hAnsi="Aptos Display"/>
          <w:bCs/>
          <w:kern w:val="32"/>
        </w:rPr>
      </w:pPr>
      <w:r w:rsidRPr="000D2ADC">
        <w:rPr>
          <w:rFonts w:ascii="Aptos Display" w:hAnsi="Aptos Display"/>
          <w:bCs/>
          <w:kern w:val="32"/>
        </w:rPr>
        <w:t>In questo contesto, costituisce dunque “violazione del Modello” ogni comportamento, posto in essere da uno o più destinatari, che sia non conforme:</w:t>
      </w:r>
      <w:bookmarkStart w:id="113" w:name="_Toc75890046"/>
    </w:p>
    <w:p w14:paraId="67610396" w14:textId="77777777" w:rsidR="00B413F9" w:rsidRPr="000D2ADC" w:rsidRDefault="00B413F9" w:rsidP="00B413F9">
      <w:pPr>
        <w:pStyle w:val="Paragrafoelenco"/>
        <w:numPr>
          <w:ilvl w:val="0"/>
          <w:numId w:val="49"/>
        </w:numPr>
        <w:spacing w:line="276" w:lineRule="auto"/>
        <w:jc w:val="both"/>
        <w:rPr>
          <w:rFonts w:ascii="Aptos Display" w:hAnsi="Aptos Display"/>
        </w:rPr>
      </w:pPr>
      <w:r w:rsidRPr="000D2ADC">
        <w:rPr>
          <w:rFonts w:ascii="Aptos Display" w:hAnsi="Aptos Display"/>
        </w:rPr>
        <w:t>al Codice Etico;</w:t>
      </w:r>
      <w:bookmarkStart w:id="114" w:name="_Toc75890047"/>
      <w:bookmarkEnd w:id="113"/>
    </w:p>
    <w:p w14:paraId="0FD37693" w14:textId="77777777" w:rsidR="00B413F9" w:rsidRPr="000D2ADC" w:rsidRDefault="00B413F9" w:rsidP="00B413F9">
      <w:pPr>
        <w:pStyle w:val="Paragrafoelenco"/>
        <w:numPr>
          <w:ilvl w:val="0"/>
          <w:numId w:val="49"/>
        </w:numPr>
        <w:spacing w:line="276" w:lineRule="auto"/>
        <w:jc w:val="both"/>
        <w:rPr>
          <w:rFonts w:ascii="Aptos Display" w:hAnsi="Aptos Display"/>
        </w:rPr>
      </w:pPr>
      <w:r w:rsidRPr="000D2ADC">
        <w:rPr>
          <w:rFonts w:ascii="Aptos Display" w:hAnsi="Aptos Display"/>
        </w:rPr>
        <w:t>alle Regole Generali di Comportamento e ai Principi di Controllo Specifici previsti dalla Parte Speciale del Modello;</w:t>
      </w:r>
      <w:bookmarkStart w:id="115" w:name="_Toc75890048"/>
      <w:bookmarkEnd w:id="114"/>
    </w:p>
    <w:p w14:paraId="3E789A27" w14:textId="77777777" w:rsidR="00B413F9" w:rsidRPr="000D2ADC" w:rsidRDefault="00B413F9" w:rsidP="00B413F9">
      <w:pPr>
        <w:pStyle w:val="Paragrafoelenco"/>
        <w:numPr>
          <w:ilvl w:val="0"/>
          <w:numId w:val="49"/>
        </w:numPr>
        <w:spacing w:line="276" w:lineRule="auto"/>
        <w:jc w:val="both"/>
        <w:rPr>
          <w:rFonts w:ascii="Aptos Display" w:hAnsi="Aptos Display"/>
        </w:rPr>
      </w:pPr>
      <w:r w:rsidRPr="000D2ADC">
        <w:rPr>
          <w:rFonts w:ascii="Aptos Display" w:hAnsi="Aptos Display"/>
        </w:rPr>
        <w:t xml:space="preserve">alle regole che disciplinano i flussi informativi verso l’OdV descritte dal paragrafo 3.8.1 e il flusso c.d. </w:t>
      </w:r>
      <w:r w:rsidRPr="000D2ADC">
        <w:rPr>
          <w:rFonts w:ascii="Aptos Display" w:hAnsi="Aptos Display"/>
          <w:i/>
        </w:rPr>
        <w:t>Whistleblowing</w:t>
      </w:r>
      <w:r w:rsidRPr="000D2ADC">
        <w:rPr>
          <w:rFonts w:ascii="Aptos Display" w:hAnsi="Aptos Display"/>
        </w:rPr>
        <w:t xml:space="preserve"> descritto al paragrafo 3.9.</w:t>
      </w:r>
      <w:bookmarkStart w:id="116" w:name="_Toc75890049"/>
      <w:bookmarkEnd w:id="115"/>
    </w:p>
    <w:p w14:paraId="33BE9F36" w14:textId="37F93C00" w:rsidR="00B413F9" w:rsidRPr="000D2ADC" w:rsidRDefault="00B413F9" w:rsidP="00B413F9">
      <w:pPr>
        <w:spacing w:line="276" w:lineRule="auto"/>
        <w:jc w:val="both"/>
        <w:rPr>
          <w:rFonts w:ascii="Aptos Display" w:hAnsi="Aptos Display"/>
        </w:rPr>
      </w:pPr>
      <w:r w:rsidRPr="000D2ADC">
        <w:rPr>
          <w:rFonts w:ascii="Aptos Display" w:hAnsi="Aptos Display"/>
        </w:rPr>
        <w:t>Inoltre, costituisce violazione del Modello anche la significativa infrazione – cioè un’infrazione non meramente formale ed episodica – delle Procedure aziendali espressamente richiamate nella Parte Speciale del Modello.</w:t>
      </w:r>
      <w:bookmarkStart w:id="117" w:name="_Toc75890050"/>
      <w:bookmarkEnd w:id="116"/>
      <w:r w:rsidRPr="000D2ADC">
        <w:rPr>
          <w:rFonts w:ascii="Aptos Display" w:hAnsi="Aptos Display"/>
        </w:rPr>
        <w:t xml:space="preserve"> L’intervento di </w:t>
      </w:r>
      <w:r w:rsidR="00052CA2" w:rsidRPr="000D2ADC">
        <w:rPr>
          <w:rFonts w:ascii="Aptos Display" w:hAnsi="Aptos Display"/>
        </w:rPr>
        <w:t xml:space="preserve"> Paginemediche</w:t>
      </w:r>
      <w:r w:rsidRPr="000D2ADC">
        <w:rPr>
          <w:rFonts w:ascii="Aptos Display" w:hAnsi="Aptos Display"/>
        </w:rPr>
        <w:t>, in caso di violazione, è tanto più efficace quanto più tempestiva sarà l’emersione della violazione del Modello. A tal fine, come prescritto nel dettaglio nel Paragrafo 3.8.1. dedicato ai flussi informativi verso l’OdV (a cui si rinvia), è essenziale che chiunque assista o venga a conoscenza di una violazione del Modello segnali tempestivamente l’accaduto all’Organismo di Vigilanza.</w:t>
      </w:r>
      <w:bookmarkEnd w:id="117"/>
    </w:p>
    <w:p w14:paraId="32EEBAAD" w14:textId="55FEA767" w:rsidR="00B413F9" w:rsidRPr="00324F9B" w:rsidRDefault="00B413F9" w:rsidP="00B413F9">
      <w:pPr>
        <w:spacing w:line="276" w:lineRule="auto"/>
        <w:jc w:val="both"/>
        <w:rPr>
          <w:rFonts w:ascii="Aptos Display" w:hAnsi="Aptos Display"/>
          <w:b/>
        </w:rPr>
      </w:pPr>
      <w:bookmarkStart w:id="118" w:name="_Toc75890051"/>
      <w:r w:rsidRPr="000D2ADC">
        <w:rPr>
          <w:rFonts w:ascii="Aptos Display" w:hAnsi="Aptos Display"/>
        </w:rPr>
        <w:t xml:space="preserve">Sul punto si ritiene utile specificare che </w:t>
      </w:r>
      <w:r w:rsidR="00052CA2" w:rsidRPr="000D2ADC">
        <w:rPr>
          <w:rFonts w:ascii="Aptos Display" w:hAnsi="Aptos Display"/>
        </w:rPr>
        <w:t>Paginemediche</w:t>
      </w:r>
      <w:r w:rsidRPr="000D2ADC">
        <w:rPr>
          <w:rFonts w:ascii="Aptos Display" w:hAnsi="Aptos Display"/>
        </w:rPr>
        <w:t xml:space="preserve"> ha preferito adottare una definizione di</w:t>
      </w:r>
      <w:r w:rsidRPr="00324F9B">
        <w:rPr>
          <w:rFonts w:ascii="Aptos Display" w:hAnsi="Aptos Display"/>
        </w:rPr>
        <w:t xml:space="preserve"> “violazione del Modello” volutamente molto precisa e ben delimitata, ispirata ai principi di determinatezza e tassatività, anziché ripiegare su clausole più generali. Ciò in quanto, nella prospettiva di dare al sistema 231 della Società la massima efficienza, immediatezza ed efficacia, si ritiene che la sopra indicata definizione consenta di limitare il più possibile pericolosi spazi di discrezionalità e incertezza in sede di adeguamento della propria condotta al Modello, di segnalazione all’OdV di possibili violazioni, di attivazione dell’OdV e di instaurazione del procedimento disciplinare.</w:t>
      </w:r>
      <w:bookmarkEnd w:id="118"/>
    </w:p>
    <w:p w14:paraId="0B7C5372" w14:textId="77777777" w:rsidR="00B413F9" w:rsidRPr="00324F9B" w:rsidRDefault="00B413F9" w:rsidP="00B413F9">
      <w:pPr>
        <w:spacing w:line="276" w:lineRule="auto"/>
        <w:jc w:val="both"/>
        <w:rPr>
          <w:rFonts w:ascii="Aptos Display" w:hAnsi="Aptos Display"/>
          <w:b/>
        </w:rPr>
      </w:pPr>
      <w:bookmarkStart w:id="119" w:name="_Toc75890052"/>
      <w:r w:rsidRPr="00324F9B">
        <w:rPr>
          <w:rFonts w:ascii="Aptos Display" w:hAnsi="Aptos Display"/>
        </w:rPr>
        <w:t xml:space="preserve">Allo stesso modo, la scelta di includere nel concetto di “violazione del Modello” solo le procedure aziendali espressamente richiamate nella Parte Speciale (evitando dunque un rinvio generico a tutte le procedure aziendali) contribuisce a creare un Modello 231 dai confini normativi certi. Nella medesima prospettiva, si è ancorata la “violazione del Modello” ad una infrazione significativa delle regole operative codificate nelle procedure (o nei </w:t>
      </w:r>
      <w:r w:rsidRPr="00324F9B">
        <w:rPr>
          <w:rFonts w:ascii="Aptos Display" w:hAnsi="Aptos Display"/>
          <w:i/>
        </w:rPr>
        <w:t>modus operandi</w:t>
      </w:r>
      <w:r w:rsidRPr="00324F9B">
        <w:rPr>
          <w:rFonts w:ascii="Aptos Display" w:hAnsi="Aptos Display"/>
        </w:rPr>
        <w:t>).</w:t>
      </w:r>
      <w:bookmarkEnd w:id="119"/>
    </w:p>
    <w:p w14:paraId="3B99F2AA" w14:textId="77777777" w:rsidR="00B413F9" w:rsidRPr="00324F9B" w:rsidRDefault="00B413F9" w:rsidP="00B413F9">
      <w:pPr>
        <w:pStyle w:val="Titolo1"/>
        <w:spacing w:line="276" w:lineRule="auto"/>
        <w:rPr>
          <w:rFonts w:ascii="Aptos Display" w:hAnsi="Aptos Display" w:cs="Times New Roman"/>
          <w:b/>
          <w:sz w:val="24"/>
          <w:szCs w:val="24"/>
        </w:rPr>
      </w:pPr>
    </w:p>
    <w:p w14:paraId="1BFF2AB8" w14:textId="77777777" w:rsidR="00B413F9" w:rsidRPr="00324F9B" w:rsidRDefault="00B413F9" w:rsidP="00B413F9">
      <w:pPr>
        <w:spacing w:line="276" w:lineRule="auto"/>
        <w:rPr>
          <w:rFonts w:ascii="Aptos Display" w:hAnsi="Aptos Display"/>
        </w:rPr>
      </w:pPr>
    </w:p>
    <w:p w14:paraId="271688D9" w14:textId="77777777" w:rsidR="00B413F9" w:rsidRPr="00324F9B" w:rsidRDefault="00B413F9" w:rsidP="00B413F9">
      <w:pPr>
        <w:spacing w:line="276" w:lineRule="auto"/>
        <w:rPr>
          <w:rFonts w:ascii="Aptos Display" w:hAnsi="Aptos Display"/>
        </w:rPr>
      </w:pPr>
    </w:p>
    <w:p w14:paraId="268CA28F" w14:textId="77777777" w:rsidR="00B413F9" w:rsidRPr="00324F9B" w:rsidRDefault="00B413F9" w:rsidP="00B413F9">
      <w:pPr>
        <w:spacing w:line="276" w:lineRule="auto"/>
        <w:rPr>
          <w:rFonts w:ascii="Aptos Display" w:hAnsi="Aptos Display"/>
        </w:rPr>
      </w:pPr>
    </w:p>
    <w:p w14:paraId="7C45047D" w14:textId="77777777" w:rsidR="00B413F9" w:rsidRPr="00324F9B" w:rsidRDefault="00B413F9" w:rsidP="00B413F9">
      <w:pPr>
        <w:spacing w:line="276" w:lineRule="auto"/>
        <w:rPr>
          <w:rFonts w:ascii="Aptos Display" w:hAnsi="Aptos Display"/>
        </w:rPr>
      </w:pPr>
    </w:p>
    <w:p w14:paraId="7ECA269E" w14:textId="77777777" w:rsidR="00B413F9" w:rsidRPr="00324F9B" w:rsidRDefault="00B413F9" w:rsidP="00B413F9">
      <w:pPr>
        <w:spacing w:line="276" w:lineRule="auto"/>
        <w:rPr>
          <w:rFonts w:ascii="Aptos Display" w:hAnsi="Aptos Display"/>
        </w:rPr>
      </w:pPr>
    </w:p>
    <w:p w14:paraId="2C387B4D" w14:textId="77777777" w:rsidR="00B413F9" w:rsidRPr="00324F9B" w:rsidRDefault="00B413F9" w:rsidP="00B413F9">
      <w:pPr>
        <w:spacing w:line="276" w:lineRule="auto"/>
        <w:rPr>
          <w:rFonts w:ascii="Aptos Display" w:hAnsi="Aptos Display"/>
        </w:rPr>
      </w:pPr>
    </w:p>
    <w:p w14:paraId="0DDF1536" w14:textId="77777777" w:rsidR="00B413F9" w:rsidRPr="00324F9B" w:rsidRDefault="00B413F9" w:rsidP="00B413F9">
      <w:pPr>
        <w:spacing w:line="276" w:lineRule="auto"/>
        <w:rPr>
          <w:rFonts w:ascii="Aptos Display" w:hAnsi="Aptos Display"/>
        </w:rPr>
      </w:pPr>
    </w:p>
    <w:p w14:paraId="423D8319" w14:textId="77777777" w:rsidR="00B413F9" w:rsidRPr="00324F9B" w:rsidRDefault="00B413F9" w:rsidP="00B413F9">
      <w:pPr>
        <w:spacing w:line="276" w:lineRule="auto"/>
        <w:rPr>
          <w:rFonts w:ascii="Aptos Display" w:hAnsi="Aptos Display"/>
        </w:rPr>
      </w:pPr>
    </w:p>
    <w:p w14:paraId="4CDB1EB0" w14:textId="77777777" w:rsidR="00B413F9" w:rsidRPr="00324F9B" w:rsidRDefault="00B413F9" w:rsidP="00B413F9">
      <w:pPr>
        <w:spacing w:line="276" w:lineRule="auto"/>
        <w:rPr>
          <w:rFonts w:ascii="Aptos Display" w:hAnsi="Aptos Display"/>
        </w:rPr>
      </w:pPr>
    </w:p>
    <w:p w14:paraId="0D352028" w14:textId="77777777" w:rsidR="00B413F9" w:rsidRPr="00324F9B" w:rsidRDefault="00B413F9" w:rsidP="00B413F9">
      <w:pPr>
        <w:spacing w:line="276" w:lineRule="auto"/>
        <w:rPr>
          <w:rFonts w:ascii="Aptos Display" w:hAnsi="Aptos Display"/>
        </w:rPr>
      </w:pPr>
    </w:p>
    <w:p w14:paraId="4A1F4651" w14:textId="77777777" w:rsidR="00B413F9" w:rsidRPr="00324F9B" w:rsidRDefault="00B413F9" w:rsidP="00B413F9">
      <w:pPr>
        <w:spacing w:line="276" w:lineRule="auto"/>
        <w:rPr>
          <w:rFonts w:ascii="Aptos Display" w:hAnsi="Aptos Display"/>
        </w:rPr>
      </w:pPr>
    </w:p>
    <w:p w14:paraId="2CD97C93" w14:textId="77777777" w:rsidR="00B413F9" w:rsidRPr="00324F9B" w:rsidRDefault="00B413F9" w:rsidP="00B413F9">
      <w:pPr>
        <w:pStyle w:val="Titolo1"/>
        <w:spacing w:line="276" w:lineRule="auto"/>
        <w:jc w:val="both"/>
        <w:rPr>
          <w:rFonts w:ascii="Aptos Display" w:hAnsi="Aptos Display" w:cs="Times New Roman"/>
          <w:bCs/>
          <w:sz w:val="24"/>
          <w:szCs w:val="24"/>
        </w:rPr>
      </w:pPr>
      <w:bookmarkStart w:id="120" w:name="_Toc177407624"/>
      <w:r w:rsidRPr="00324F9B">
        <w:rPr>
          <w:rFonts w:ascii="Aptos Display" w:hAnsi="Aptos Display" w:cs="Times New Roman"/>
          <w:sz w:val="24"/>
          <w:szCs w:val="24"/>
        </w:rPr>
        <w:t xml:space="preserve">CAPITOLO </w:t>
      </w:r>
      <w:bookmarkEnd w:id="111"/>
      <w:bookmarkEnd w:id="112"/>
      <w:r w:rsidRPr="00324F9B">
        <w:rPr>
          <w:rFonts w:ascii="Aptos Display" w:hAnsi="Aptos Display" w:cs="Times New Roman"/>
          <w:sz w:val="24"/>
          <w:szCs w:val="24"/>
        </w:rPr>
        <w:t>3</w:t>
      </w:r>
      <w:bookmarkStart w:id="121" w:name="_Toc185853136"/>
      <w:bookmarkStart w:id="122" w:name="_Toc320015436"/>
      <w:r>
        <w:rPr>
          <w:rFonts w:ascii="Aptos Display" w:hAnsi="Aptos Display" w:cs="Times New Roman"/>
          <w:sz w:val="24"/>
          <w:szCs w:val="24"/>
        </w:rPr>
        <w:t xml:space="preserve"> - </w:t>
      </w:r>
      <w:r w:rsidRPr="00324F9B">
        <w:rPr>
          <w:rFonts w:ascii="Aptos Display" w:hAnsi="Aptos Display" w:cs="Times New Roman"/>
          <w:sz w:val="24"/>
          <w:szCs w:val="24"/>
        </w:rPr>
        <w:t>L’ORGANISMO DI VIGILANZA</w:t>
      </w:r>
      <w:bookmarkEnd w:id="121"/>
      <w:bookmarkEnd w:id="122"/>
      <w:r>
        <w:rPr>
          <w:rFonts w:ascii="Aptos Display" w:hAnsi="Aptos Display" w:cs="Times New Roman"/>
          <w:sz w:val="24"/>
          <w:szCs w:val="24"/>
        </w:rPr>
        <w:t xml:space="preserve"> (ODV)</w:t>
      </w:r>
      <w:bookmarkEnd w:id="120"/>
    </w:p>
    <w:p w14:paraId="2E8CE381" w14:textId="77777777" w:rsidR="00B413F9" w:rsidRPr="00324F9B" w:rsidRDefault="00B413F9" w:rsidP="00B413F9">
      <w:pPr>
        <w:spacing w:line="276" w:lineRule="auto"/>
        <w:jc w:val="both"/>
        <w:rPr>
          <w:rFonts w:ascii="Aptos Display" w:hAnsi="Aptos Display"/>
        </w:rPr>
      </w:pPr>
    </w:p>
    <w:p w14:paraId="6E008601" w14:textId="55B548B9" w:rsidR="00B413F9" w:rsidRPr="000D2ADC" w:rsidRDefault="00B413F9" w:rsidP="00B413F9">
      <w:pPr>
        <w:pStyle w:val="Titolo20"/>
        <w:keepLines w:val="0"/>
        <w:numPr>
          <w:ilvl w:val="1"/>
          <w:numId w:val="18"/>
        </w:numPr>
        <w:spacing w:before="0" w:after="0" w:line="276" w:lineRule="auto"/>
        <w:jc w:val="both"/>
        <w:rPr>
          <w:rFonts w:ascii="Aptos Display" w:hAnsi="Aptos Display"/>
          <w:bCs/>
          <w:i/>
        </w:rPr>
      </w:pPr>
      <w:bookmarkStart w:id="123" w:name="_Toc185836147"/>
      <w:bookmarkStart w:id="124" w:name="_Toc185853137"/>
      <w:bookmarkStart w:id="125" w:name="_Toc320015437"/>
      <w:bookmarkStart w:id="126" w:name="_Toc177407625"/>
      <w:r w:rsidRPr="000D2ADC">
        <w:rPr>
          <w:rFonts w:ascii="Aptos Display" w:hAnsi="Aptos Display"/>
          <w:bCs/>
        </w:rPr>
        <w:t xml:space="preserve">L’Organismo di Vigilanza di </w:t>
      </w:r>
      <w:bookmarkEnd w:id="123"/>
      <w:bookmarkEnd w:id="124"/>
      <w:bookmarkEnd w:id="125"/>
      <w:r w:rsidR="00052CA2" w:rsidRPr="000D2ADC">
        <w:rPr>
          <w:rFonts w:ascii="Aptos Display" w:hAnsi="Aptos Display"/>
          <w:bCs/>
        </w:rPr>
        <w:t>Paginemediche</w:t>
      </w:r>
      <w:bookmarkEnd w:id="126"/>
    </w:p>
    <w:p w14:paraId="2521D2C5" w14:textId="77777777" w:rsidR="00B413F9" w:rsidRPr="00324F9B" w:rsidRDefault="00B413F9" w:rsidP="00B413F9">
      <w:pPr>
        <w:spacing w:line="276" w:lineRule="auto"/>
        <w:jc w:val="both"/>
        <w:rPr>
          <w:rFonts w:ascii="Aptos Display" w:hAnsi="Aptos Display"/>
          <w:kern w:val="28"/>
        </w:rPr>
      </w:pPr>
      <w:r w:rsidRPr="000D2ADC">
        <w:rPr>
          <w:rFonts w:ascii="Aptos Display" w:hAnsi="Aptos Display"/>
          <w:kern w:val="28"/>
        </w:rPr>
        <w:t xml:space="preserve">In base alle previsioni del d.lgs. n. 231/2001 – art. 6, comma 1, lett. a) e b) – l’ente può essere esonerato dalla responsabilità conseguente alla commissione di reati da parte dei soggetti qualificati </w:t>
      </w:r>
      <w:r w:rsidRPr="000D2ADC">
        <w:rPr>
          <w:rFonts w:ascii="Aptos Display" w:hAnsi="Aptos Display"/>
          <w:i/>
          <w:iCs/>
          <w:kern w:val="28"/>
        </w:rPr>
        <w:t>ex</w:t>
      </w:r>
      <w:r w:rsidRPr="000D2ADC">
        <w:rPr>
          <w:rFonts w:ascii="Aptos Display" w:hAnsi="Aptos Display"/>
          <w:kern w:val="28"/>
        </w:rPr>
        <w:t xml:space="preserve"> art. 5 del d.lgs. n. 231/2001, se l’Organo Amministrativo ha, fra l’altro:</w:t>
      </w:r>
    </w:p>
    <w:p w14:paraId="1D9F9387" w14:textId="77777777" w:rsidR="00B413F9" w:rsidRPr="00324F9B" w:rsidRDefault="00B413F9" w:rsidP="00B413F9">
      <w:pPr>
        <w:numPr>
          <w:ilvl w:val="0"/>
          <w:numId w:val="37"/>
        </w:numPr>
        <w:spacing w:line="276" w:lineRule="auto"/>
        <w:jc w:val="both"/>
        <w:rPr>
          <w:rFonts w:ascii="Aptos Display" w:hAnsi="Aptos Display"/>
          <w:kern w:val="28"/>
        </w:rPr>
      </w:pPr>
      <w:r w:rsidRPr="00324F9B">
        <w:rPr>
          <w:rFonts w:ascii="Aptos Display" w:hAnsi="Aptos Display"/>
          <w:kern w:val="28"/>
        </w:rPr>
        <w:t>adottato ed efficacemente attuato modelli di organizzazione, gestione e controllo idonei a prevenire i reati considerati;</w:t>
      </w:r>
    </w:p>
    <w:p w14:paraId="0DEB7238" w14:textId="77777777" w:rsidR="00B413F9" w:rsidRPr="00324F9B" w:rsidRDefault="00B413F9" w:rsidP="00B413F9">
      <w:pPr>
        <w:numPr>
          <w:ilvl w:val="0"/>
          <w:numId w:val="37"/>
        </w:numPr>
        <w:spacing w:line="276" w:lineRule="auto"/>
        <w:jc w:val="both"/>
        <w:rPr>
          <w:rFonts w:ascii="Aptos Display" w:hAnsi="Aptos Display"/>
          <w:kern w:val="28"/>
        </w:rPr>
      </w:pPr>
      <w:r w:rsidRPr="00324F9B">
        <w:rPr>
          <w:rFonts w:ascii="Aptos Display" w:hAnsi="Aptos Display"/>
          <w:kern w:val="28"/>
        </w:rPr>
        <w:t xml:space="preserve">affidato il compito di vigilare </w:t>
      </w:r>
      <w:r w:rsidRPr="00324F9B">
        <w:rPr>
          <w:rFonts w:ascii="Aptos Display" w:hAnsi="Aptos Display"/>
        </w:rPr>
        <w:t>sulla diffusione ed efficace attuazione del Modello, sull’osservanza del medesimo da parte dei Destinatari, nonché di proporne l’aggiornamento al fine di migliorarne l’efficienza di prevenzione dei reati e degli illeciti, ad un Organismo dell’ente dotato di autonomi poteri di iniziativa e controllo.</w:t>
      </w:r>
    </w:p>
    <w:p w14:paraId="1C898F75" w14:textId="77777777" w:rsidR="00B413F9" w:rsidRPr="00324F9B" w:rsidRDefault="00B413F9" w:rsidP="00B413F9">
      <w:pPr>
        <w:spacing w:line="276" w:lineRule="auto"/>
        <w:jc w:val="both"/>
        <w:rPr>
          <w:rFonts w:ascii="Aptos Display" w:hAnsi="Aptos Display"/>
          <w:kern w:val="28"/>
        </w:rPr>
      </w:pPr>
      <w:r w:rsidRPr="00324F9B">
        <w:rPr>
          <w:rFonts w:ascii="Aptos Display" w:hAnsi="Aptos Display"/>
          <w:kern w:val="28"/>
        </w:rPr>
        <w:t>L’affidamento dei suddetti compiti ad un Organismo dotato di autonomi poteri di iniziativa e controllo, unitamente al corretto ed efficace svolgimento degli stessi, rappresenta, quindi, presupposto indispensabile per l’esonero dalla responsabilità prevista dal d.lgs. n. 231/2001.</w:t>
      </w:r>
    </w:p>
    <w:p w14:paraId="64514F6C" w14:textId="77777777" w:rsidR="00B413F9" w:rsidRPr="00324F9B" w:rsidRDefault="00B413F9" w:rsidP="00B413F9">
      <w:pPr>
        <w:pStyle w:val="Corpodeltesto3"/>
        <w:numPr>
          <w:ilvl w:val="12"/>
          <w:numId w:val="0"/>
        </w:numPr>
        <w:spacing w:after="0" w:line="276" w:lineRule="auto"/>
        <w:jc w:val="both"/>
        <w:rPr>
          <w:rFonts w:ascii="Aptos Display" w:hAnsi="Aptos Display"/>
          <w:sz w:val="24"/>
          <w:szCs w:val="24"/>
        </w:rPr>
      </w:pPr>
    </w:p>
    <w:p w14:paraId="1E60CCDC"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27" w:name="_Toc177407626"/>
      <w:r w:rsidRPr="00324F9B">
        <w:rPr>
          <w:rFonts w:ascii="Aptos Display" w:hAnsi="Aptos Display"/>
          <w:bCs/>
        </w:rPr>
        <w:t>Requisiti dell’OdV</w:t>
      </w:r>
      <w:bookmarkEnd w:id="127"/>
    </w:p>
    <w:p w14:paraId="029FD99C" w14:textId="77777777" w:rsidR="00B413F9" w:rsidRPr="00324F9B" w:rsidRDefault="00B413F9" w:rsidP="00B413F9">
      <w:pPr>
        <w:pStyle w:val="Corpodeltesto3"/>
        <w:numPr>
          <w:ilvl w:val="12"/>
          <w:numId w:val="0"/>
        </w:numPr>
        <w:spacing w:after="0" w:line="276" w:lineRule="auto"/>
        <w:jc w:val="both"/>
        <w:rPr>
          <w:rFonts w:ascii="Aptos Display" w:hAnsi="Aptos Display"/>
          <w:sz w:val="24"/>
          <w:szCs w:val="24"/>
        </w:rPr>
      </w:pPr>
      <w:r w:rsidRPr="00324F9B">
        <w:rPr>
          <w:rFonts w:ascii="Aptos Display" w:hAnsi="Aptos Display"/>
          <w:sz w:val="24"/>
          <w:szCs w:val="24"/>
        </w:rPr>
        <w:t>Le Linee Guida di Confindustria suggeriscono che si tratti di un organo caratterizzato dai seguenti requisiti:</w:t>
      </w:r>
    </w:p>
    <w:p w14:paraId="496BE64D" w14:textId="77777777" w:rsidR="00B413F9" w:rsidRPr="00324F9B" w:rsidRDefault="00B413F9" w:rsidP="00B413F9">
      <w:pPr>
        <w:numPr>
          <w:ilvl w:val="2"/>
          <w:numId w:val="7"/>
        </w:numPr>
        <w:tabs>
          <w:tab w:val="num" w:pos="720"/>
        </w:tabs>
        <w:spacing w:line="276" w:lineRule="auto"/>
        <w:ind w:left="0" w:firstLine="0"/>
        <w:jc w:val="both"/>
        <w:rPr>
          <w:rFonts w:ascii="Aptos Display" w:hAnsi="Aptos Display"/>
        </w:rPr>
      </w:pPr>
      <w:r w:rsidRPr="00324F9B">
        <w:rPr>
          <w:rFonts w:ascii="Aptos Display" w:hAnsi="Aptos Display"/>
        </w:rPr>
        <w:t>autonomia;</w:t>
      </w:r>
    </w:p>
    <w:p w14:paraId="4B6EED65" w14:textId="77777777" w:rsidR="00B413F9" w:rsidRPr="00324F9B" w:rsidRDefault="00B413F9" w:rsidP="00B413F9">
      <w:pPr>
        <w:numPr>
          <w:ilvl w:val="2"/>
          <w:numId w:val="7"/>
        </w:numPr>
        <w:tabs>
          <w:tab w:val="num" w:pos="720"/>
        </w:tabs>
        <w:spacing w:line="276" w:lineRule="auto"/>
        <w:ind w:left="0" w:firstLine="0"/>
        <w:jc w:val="both"/>
        <w:rPr>
          <w:rFonts w:ascii="Aptos Display" w:hAnsi="Aptos Display"/>
        </w:rPr>
      </w:pPr>
      <w:r w:rsidRPr="00324F9B">
        <w:rPr>
          <w:rFonts w:ascii="Aptos Display" w:hAnsi="Aptos Display"/>
        </w:rPr>
        <w:t>indipendenza;</w:t>
      </w:r>
    </w:p>
    <w:p w14:paraId="799608DD" w14:textId="77777777" w:rsidR="00B413F9" w:rsidRPr="00324F9B" w:rsidRDefault="00B413F9" w:rsidP="00B413F9">
      <w:pPr>
        <w:numPr>
          <w:ilvl w:val="2"/>
          <w:numId w:val="7"/>
        </w:numPr>
        <w:tabs>
          <w:tab w:val="num" w:pos="720"/>
        </w:tabs>
        <w:spacing w:line="276" w:lineRule="auto"/>
        <w:ind w:left="0" w:firstLine="0"/>
        <w:jc w:val="both"/>
        <w:rPr>
          <w:rFonts w:ascii="Aptos Display" w:hAnsi="Aptos Display"/>
        </w:rPr>
      </w:pPr>
      <w:r w:rsidRPr="00324F9B">
        <w:rPr>
          <w:rFonts w:ascii="Aptos Display" w:hAnsi="Aptos Display"/>
        </w:rPr>
        <w:t>professionalità;</w:t>
      </w:r>
    </w:p>
    <w:p w14:paraId="0BDF09F0" w14:textId="77777777" w:rsidR="00B413F9" w:rsidRPr="00324F9B" w:rsidRDefault="00B413F9" w:rsidP="00B413F9">
      <w:pPr>
        <w:numPr>
          <w:ilvl w:val="2"/>
          <w:numId w:val="7"/>
        </w:numPr>
        <w:tabs>
          <w:tab w:val="num" w:pos="720"/>
        </w:tabs>
        <w:spacing w:line="276" w:lineRule="auto"/>
        <w:ind w:left="0" w:firstLine="0"/>
        <w:jc w:val="both"/>
        <w:rPr>
          <w:rFonts w:ascii="Aptos Display" w:hAnsi="Aptos Display"/>
        </w:rPr>
      </w:pPr>
      <w:r w:rsidRPr="00324F9B">
        <w:rPr>
          <w:rFonts w:ascii="Aptos Display" w:hAnsi="Aptos Display"/>
        </w:rPr>
        <w:t>continuità d’azione;</w:t>
      </w:r>
    </w:p>
    <w:p w14:paraId="068CF536" w14:textId="77777777" w:rsidR="00B413F9" w:rsidRPr="00324F9B" w:rsidRDefault="00B413F9" w:rsidP="00B413F9">
      <w:pPr>
        <w:numPr>
          <w:ilvl w:val="2"/>
          <w:numId w:val="7"/>
        </w:numPr>
        <w:tabs>
          <w:tab w:val="num" w:pos="720"/>
        </w:tabs>
        <w:spacing w:line="276" w:lineRule="auto"/>
        <w:ind w:left="0" w:firstLine="0"/>
        <w:jc w:val="both"/>
        <w:rPr>
          <w:rFonts w:ascii="Aptos Display" w:hAnsi="Aptos Display"/>
        </w:rPr>
      </w:pPr>
      <w:r w:rsidRPr="00324F9B">
        <w:rPr>
          <w:rFonts w:ascii="Aptos Display" w:hAnsi="Aptos Display"/>
        </w:rPr>
        <w:t>onorabilità.</w:t>
      </w:r>
    </w:p>
    <w:p w14:paraId="68A7D4DB" w14:textId="77777777" w:rsidR="00B413F9" w:rsidRPr="00324F9B" w:rsidRDefault="00B413F9" w:rsidP="00B413F9">
      <w:pPr>
        <w:pStyle w:val="Corpodeltesto3"/>
        <w:numPr>
          <w:ilvl w:val="12"/>
          <w:numId w:val="0"/>
        </w:numPr>
        <w:spacing w:after="0" w:line="276" w:lineRule="auto"/>
        <w:jc w:val="both"/>
        <w:rPr>
          <w:rFonts w:ascii="Aptos Display" w:hAnsi="Aptos Display"/>
          <w:sz w:val="24"/>
          <w:szCs w:val="24"/>
        </w:rPr>
      </w:pPr>
    </w:p>
    <w:p w14:paraId="099DD743" w14:textId="2635F00B" w:rsidR="00B413F9" w:rsidRPr="00324F9B" w:rsidRDefault="00B413F9" w:rsidP="00B413F9">
      <w:pPr>
        <w:pStyle w:val="Corpodeltesto3"/>
        <w:numPr>
          <w:ilvl w:val="0"/>
          <w:numId w:val="38"/>
        </w:numPr>
        <w:spacing w:after="0" w:line="276" w:lineRule="auto"/>
        <w:ind w:left="993" w:hanging="567"/>
        <w:jc w:val="both"/>
        <w:rPr>
          <w:rFonts w:ascii="Aptos Display" w:hAnsi="Aptos Display"/>
          <w:sz w:val="24"/>
          <w:szCs w:val="24"/>
        </w:rPr>
      </w:pPr>
      <w:r w:rsidRPr="00324F9B">
        <w:rPr>
          <w:rFonts w:ascii="Aptos Display" w:hAnsi="Aptos Display"/>
          <w:sz w:val="24"/>
          <w:szCs w:val="24"/>
        </w:rPr>
        <w:t>Il requisito dell’</w:t>
      </w:r>
      <w:r w:rsidRPr="00324F9B">
        <w:rPr>
          <w:rFonts w:ascii="Aptos Display" w:hAnsi="Aptos Display"/>
          <w:sz w:val="24"/>
          <w:szCs w:val="24"/>
          <w:u w:val="single"/>
        </w:rPr>
        <w:t>autonomia</w:t>
      </w:r>
      <w:r w:rsidRPr="00324F9B">
        <w:rPr>
          <w:rFonts w:ascii="Aptos Display" w:hAnsi="Aptos Display"/>
          <w:sz w:val="24"/>
          <w:szCs w:val="24"/>
        </w:rPr>
        <w:t xml:space="preserve"> prevede che l’OdV sia dotato di autonomi poteri di iniziativa e di controllo. Risulta necessario quindi che venga previsto uno stanziamento di risorse finanziarie destinate al funzionamento dell’Organismo di Vigilanza (il c.d. “</w:t>
      </w:r>
      <w:r w:rsidRPr="00324F9B">
        <w:rPr>
          <w:rFonts w:ascii="Aptos Display" w:hAnsi="Aptos Display"/>
          <w:i/>
          <w:iCs/>
          <w:sz w:val="24"/>
          <w:szCs w:val="24"/>
        </w:rPr>
        <w:t>budget</w:t>
      </w:r>
      <w:r w:rsidRPr="00324F9B">
        <w:rPr>
          <w:rFonts w:ascii="Aptos Display" w:hAnsi="Aptos Display"/>
          <w:sz w:val="24"/>
          <w:szCs w:val="24"/>
        </w:rPr>
        <w:t xml:space="preserve">” dell’OdV). Sul punto le Linee Guida di Confindustria stabiliscono che </w:t>
      </w:r>
      <w:r w:rsidRPr="003544D9">
        <w:rPr>
          <w:rFonts w:ascii="Aptos Display" w:hAnsi="Aptos Display"/>
          <w:i/>
          <w:iCs/>
          <w:sz w:val="24"/>
          <w:szCs w:val="24"/>
        </w:rPr>
        <w:t>l’organo dirigente</w:t>
      </w:r>
      <w:r w:rsidRPr="00324F9B">
        <w:rPr>
          <w:rFonts w:ascii="Aptos Display" w:hAnsi="Aptos Display"/>
          <w:sz w:val="24"/>
          <w:szCs w:val="24"/>
        </w:rPr>
        <w:t xml:space="preserve"> (nel caso di </w:t>
      </w:r>
      <w:r w:rsidR="000D2ADC" w:rsidRPr="000D2ADC">
        <w:rPr>
          <w:rFonts w:ascii="Aptos Display" w:hAnsi="Aptos Display"/>
          <w:sz w:val="24"/>
          <w:szCs w:val="24"/>
        </w:rPr>
        <w:t>Paginemediche</w:t>
      </w:r>
      <w:r w:rsidRPr="00324F9B">
        <w:rPr>
          <w:rFonts w:ascii="Aptos Display" w:hAnsi="Aptos Display"/>
          <w:sz w:val="24"/>
          <w:szCs w:val="24"/>
        </w:rPr>
        <w:t xml:space="preserve"> il Consiglio di Amministrazione) </w:t>
      </w:r>
      <w:r w:rsidRPr="003544D9">
        <w:rPr>
          <w:rFonts w:ascii="Aptos Display" w:hAnsi="Aptos Display"/>
          <w:i/>
          <w:iCs/>
          <w:sz w:val="24"/>
          <w:szCs w:val="24"/>
        </w:rPr>
        <w:t>dovrà approvare una dotazione adeguata di risorse finanziarie, proposta dall’Organismo stesso, della quale l’Organismo potrà disporre per ogni esigenza necessaria al corretto svolgimento dei compiti</w:t>
      </w:r>
      <w:r w:rsidRPr="00324F9B">
        <w:rPr>
          <w:rFonts w:ascii="Aptos Display" w:hAnsi="Aptos Display"/>
          <w:sz w:val="24"/>
          <w:szCs w:val="24"/>
        </w:rPr>
        <w:t xml:space="preserve"> (</w:t>
      </w:r>
      <w:r>
        <w:rPr>
          <w:rFonts w:ascii="Aptos Display" w:hAnsi="Aptos Display"/>
          <w:sz w:val="24"/>
          <w:szCs w:val="24"/>
        </w:rPr>
        <w:t xml:space="preserve">ad </w:t>
      </w:r>
      <w:r w:rsidRPr="00324F9B">
        <w:rPr>
          <w:rFonts w:ascii="Aptos Display" w:hAnsi="Aptos Display"/>
          <w:sz w:val="24"/>
          <w:szCs w:val="24"/>
        </w:rPr>
        <w:lastRenderedPageBreak/>
        <w:t>es</w:t>
      </w:r>
      <w:r>
        <w:rPr>
          <w:rFonts w:ascii="Aptos Display" w:hAnsi="Aptos Display"/>
          <w:sz w:val="24"/>
          <w:szCs w:val="24"/>
        </w:rPr>
        <w:t>empio</w:t>
      </w:r>
      <w:r w:rsidRPr="00324F9B">
        <w:rPr>
          <w:rFonts w:ascii="Aptos Display" w:hAnsi="Aptos Display"/>
          <w:sz w:val="24"/>
          <w:szCs w:val="24"/>
        </w:rPr>
        <w:t xml:space="preserve"> consulenze </w:t>
      </w:r>
      <w:r>
        <w:rPr>
          <w:rFonts w:ascii="Aptos Display" w:hAnsi="Aptos Display"/>
          <w:sz w:val="24"/>
          <w:szCs w:val="24"/>
        </w:rPr>
        <w:t xml:space="preserve">in materie </w:t>
      </w:r>
      <w:r w:rsidRPr="00324F9B">
        <w:rPr>
          <w:rFonts w:ascii="Aptos Display" w:hAnsi="Aptos Display"/>
          <w:sz w:val="24"/>
          <w:szCs w:val="24"/>
        </w:rPr>
        <w:t xml:space="preserve">specialistiche, </w:t>
      </w:r>
      <w:r>
        <w:rPr>
          <w:rFonts w:ascii="Aptos Display" w:hAnsi="Aptos Display"/>
          <w:sz w:val="24"/>
          <w:szCs w:val="24"/>
        </w:rPr>
        <w:t>formazione</w:t>
      </w:r>
      <w:r w:rsidRPr="00324F9B">
        <w:rPr>
          <w:rFonts w:ascii="Aptos Display" w:hAnsi="Aptos Display"/>
          <w:sz w:val="24"/>
          <w:szCs w:val="24"/>
        </w:rPr>
        <w:t xml:space="preserve">, </w:t>
      </w:r>
      <w:r>
        <w:rPr>
          <w:rFonts w:ascii="Aptos Display" w:hAnsi="Aptos Display"/>
          <w:sz w:val="24"/>
          <w:szCs w:val="24"/>
        </w:rPr>
        <w:t xml:space="preserve">assistenza in materia IT per adeguamenti dei programmi informatici, </w:t>
      </w:r>
      <w:r w:rsidRPr="00324F9B">
        <w:rPr>
          <w:rFonts w:ascii="Aptos Display" w:hAnsi="Aptos Display"/>
          <w:sz w:val="24"/>
          <w:szCs w:val="24"/>
        </w:rPr>
        <w:t xml:space="preserve">ecc.). Nel caso in cui </w:t>
      </w:r>
      <w:r>
        <w:rPr>
          <w:rFonts w:ascii="Aptos Display" w:hAnsi="Aptos Display"/>
          <w:sz w:val="24"/>
          <w:szCs w:val="24"/>
        </w:rPr>
        <w:t xml:space="preserve">l’importo </w:t>
      </w:r>
      <w:r w:rsidRPr="00324F9B">
        <w:rPr>
          <w:rFonts w:ascii="Aptos Display" w:hAnsi="Aptos Display"/>
          <w:sz w:val="24"/>
          <w:szCs w:val="24"/>
        </w:rPr>
        <w:t>stanziat</w:t>
      </w:r>
      <w:r>
        <w:rPr>
          <w:rFonts w:ascii="Aptos Display" w:hAnsi="Aptos Display"/>
          <w:sz w:val="24"/>
          <w:szCs w:val="24"/>
        </w:rPr>
        <w:t>o</w:t>
      </w:r>
      <w:r w:rsidRPr="00324F9B">
        <w:rPr>
          <w:rFonts w:ascii="Aptos Display" w:hAnsi="Aptos Display"/>
          <w:sz w:val="24"/>
          <w:szCs w:val="24"/>
        </w:rPr>
        <w:t xml:space="preserve"> venga interamente spes</w:t>
      </w:r>
      <w:r>
        <w:rPr>
          <w:rFonts w:ascii="Aptos Display" w:hAnsi="Aptos Display"/>
          <w:sz w:val="24"/>
          <w:szCs w:val="24"/>
        </w:rPr>
        <w:t>o</w:t>
      </w:r>
      <w:r w:rsidRPr="00324F9B">
        <w:rPr>
          <w:rFonts w:ascii="Aptos Display" w:hAnsi="Aptos Display"/>
          <w:sz w:val="24"/>
          <w:szCs w:val="24"/>
        </w:rPr>
        <w:t xml:space="preserve"> nel corso dell’anno, l</w:t>
      </w:r>
      <w:r>
        <w:rPr>
          <w:rFonts w:ascii="Aptos Display" w:hAnsi="Aptos Display"/>
          <w:sz w:val="24"/>
          <w:szCs w:val="24"/>
        </w:rPr>
        <w:t>o</w:t>
      </w:r>
      <w:r w:rsidRPr="00324F9B">
        <w:rPr>
          <w:rFonts w:ascii="Aptos Display" w:hAnsi="Aptos Display"/>
          <w:sz w:val="24"/>
          <w:szCs w:val="24"/>
        </w:rPr>
        <w:t xml:space="preserve"> stess</w:t>
      </w:r>
      <w:r>
        <w:rPr>
          <w:rFonts w:ascii="Aptos Display" w:hAnsi="Aptos Display"/>
          <w:sz w:val="24"/>
          <w:szCs w:val="24"/>
        </w:rPr>
        <w:t>o</w:t>
      </w:r>
      <w:r w:rsidRPr="00324F9B">
        <w:rPr>
          <w:rFonts w:ascii="Aptos Display" w:hAnsi="Aptos Display"/>
          <w:sz w:val="24"/>
          <w:szCs w:val="24"/>
        </w:rPr>
        <w:t xml:space="preserve"> potrà essere reintegrat</w:t>
      </w:r>
      <w:r>
        <w:rPr>
          <w:rFonts w:ascii="Aptos Display" w:hAnsi="Aptos Display"/>
          <w:sz w:val="24"/>
          <w:szCs w:val="24"/>
        </w:rPr>
        <w:t>o</w:t>
      </w:r>
      <w:r w:rsidRPr="00324F9B">
        <w:rPr>
          <w:rFonts w:ascii="Aptos Display" w:hAnsi="Aptos Display"/>
          <w:sz w:val="24"/>
          <w:szCs w:val="24"/>
        </w:rPr>
        <w:t xml:space="preserve"> su richiesta dell’OdV.</w:t>
      </w:r>
    </w:p>
    <w:p w14:paraId="0757E8EE" w14:textId="77777777" w:rsidR="00B413F9" w:rsidRPr="00324F9B" w:rsidRDefault="00B413F9" w:rsidP="00B413F9">
      <w:pPr>
        <w:pStyle w:val="Corpodeltesto3"/>
        <w:numPr>
          <w:ilvl w:val="0"/>
          <w:numId w:val="38"/>
        </w:numPr>
        <w:spacing w:after="0" w:line="276" w:lineRule="auto"/>
        <w:ind w:left="993" w:hanging="567"/>
        <w:jc w:val="both"/>
        <w:rPr>
          <w:rFonts w:ascii="Aptos Display" w:hAnsi="Aptos Display"/>
          <w:sz w:val="24"/>
          <w:szCs w:val="24"/>
        </w:rPr>
      </w:pPr>
      <w:r w:rsidRPr="00324F9B">
        <w:rPr>
          <w:rFonts w:ascii="Aptos Display" w:hAnsi="Aptos Display"/>
          <w:sz w:val="24"/>
          <w:szCs w:val="24"/>
        </w:rPr>
        <w:t>Il requisito dell’</w:t>
      </w:r>
      <w:r w:rsidRPr="00324F9B">
        <w:rPr>
          <w:rFonts w:ascii="Aptos Display" w:hAnsi="Aptos Display"/>
          <w:sz w:val="24"/>
          <w:szCs w:val="24"/>
          <w:u w:val="single"/>
        </w:rPr>
        <w:t>indipendenza</w:t>
      </w:r>
      <w:r w:rsidRPr="00324F9B">
        <w:rPr>
          <w:rFonts w:ascii="Aptos Display" w:hAnsi="Aptos Display"/>
          <w:sz w:val="24"/>
          <w:szCs w:val="24"/>
        </w:rPr>
        <w:t xml:space="preserve"> prevede l’a</w:t>
      </w:r>
      <w:r w:rsidRPr="003544D9">
        <w:rPr>
          <w:rFonts w:ascii="Aptos Display" w:hAnsi="Aptos Display"/>
          <w:sz w:val="24"/>
          <w:szCs w:val="24"/>
        </w:rPr>
        <w:t xml:space="preserve">ssenza, in capo all’Organismo di Vigilanza, sia di vincoli rispetto al vertice dell’Ente (l’Organismo di Vigilanza </w:t>
      </w:r>
      <w:r>
        <w:rPr>
          <w:rFonts w:ascii="Aptos Display" w:hAnsi="Aptos Display"/>
          <w:sz w:val="24"/>
          <w:szCs w:val="24"/>
        </w:rPr>
        <w:t xml:space="preserve">è collocato, </w:t>
      </w:r>
      <w:r w:rsidRPr="003544D9">
        <w:rPr>
          <w:rFonts w:ascii="Aptos Display" w:hAnsi="Aptos Display"/>
          <w:sz w:val="24"/>
          <w:szCs w:val="24"/>
        </w:rPr>
        <w:t>come unità di staff</w:t>
      </w:r>
      <w:r>
        <w:rPr>
          <w:rFonts w:ascii="Aptos Display" w:hAnsi="Aptos Display"/>
          <w:sz w:val="24"/>
          <w:szCs w:val="24"/>
        </w:rPr>
        <w:t>,</w:t>
      </w:r>
      <w:r w:rsidRPr="003544D9">
        <w:rPr>
          <w:rFonts w:ascii="Aptos Display" w:hAnsi="Aptos Display"/>
          <w:sz w:val="24"/>
          <w:szCs w:val="24"/>
        </w:rPr>
        <w:t xml:space="preserve"> nel punto più elevato della gerarchia aziendale), sia di compiti operativi che, rendendolo p</w:t>
      </w:r>
      <w:r w:rsidRPr="00324F9B">
        <w:rPr>
          <w:rFonts w:ascii="Aptos Display" w:hAnsi="Aptos Display"/>
          <w:sz w:val="24"/>
          <w:szCs w:val="24"/>
        </w:rPr>
        <w:t>artecipe di decisioni e attività operative, ne metterebbero a repentaglio l’obiettività di giudizio.</w:t>
      </w:r>
    </w:p>
    <w:p w14:paraId="528F9FCB" w14:textId="77777777" w:rsidR="00B413F9" w:rsidRPr="00324F9B" w:rsidRDefault="00B413F9" w:rsidP="00B413F9">
      <w:pPr>
        <w:pStyle w:val="Corpodeltesto3"/>
        <w:numPr>
          <w:ilvl w:val="0"/>
          <w:numId w:val="38"/>
        </w:numPr>
        <w:spacing w:after="0" w:line="276" w:lineRule="auto"/>
        <w:ind w:left="993" w:hanging="567"/>
        <w:jc w:val="both"/>
        <w:rPr>
          <w:rFonts w:ascii="Aptos Display" w:hAnsi="Aptos Display"/>
          <w:sz w:val="24"/>
          <w:szCs w:val="24"/>
        </w:rPr>
      </w:pPr>
      <w:r w:rsidRPr="00324F9B">
        <w:rPr>
          <w:rFonts w:ascii="Aptos Display" w:hAnsi="Aptos Display"/>
          <w:sz w:val="24"/>
          <w:szCs w:val="24"/>
        </w:rPr>
        <w:t xml:space="preserve">Il requisito della </w:t>
      </w:r>
      <w:r w:rsidRPr="00324F9B">
        <w:rPr>
          <w:rFonts w:ascii="Aptos Display" w:hAnsi="Aptos Display"/>
          <w:sz w:val="24"/>
          <w:szCs w:val="24"/>
          <w:u w:val="single"/>
        </w:rPr>
        <w:t>professionalità</w:t>
      </w:r>
      <w:r w:rsidRPr="00324F9B">
        <w:rPr>
          <w:rFonts w:ascii="Aptos Display" w:hAnsi="Aptos Display"/>
          <w:sz w:val="24"/>
          <w:szCs w:val="24"/>
        </w:rPr>
        <w:t xml:space="preserve"> deve essere inteso come il bagaglio di conoscenze teoriche e pratiche a carattere tecnico-specialistico necessarie per svolgere efficacemente le funzioni di Organismo di Vigilanza, ossia le tecniche proprie di chi svolge attività ispettiva e consulenziale.</w:t>
      </w:r>
    </w:p>
    <w:p w14:paraId="6AF20476" w14:textId="77777777" w:rsidR="00B413F9" w:rsidRPr="000D2ADC" w:rsidRDefault="00B413F9" w:rsidP="00B413F9">
      <w:pPr>
        <w:pStyle w:val="Corpodeltesto3"/>
        <w:numPr>
          <w:ilvl w:val="0"/>
          <w:numId w:val="38"/>
        </w:numPr>
        <w:spacing w:after="0" w:line="276" w:lineRule="auto"/>
        <w:ind w:left="993" w:hanging="567"/>
        <w:jc w:val="both"/>
        <w:rPr>
          <w:rFonts w:ascii="Aptos Display" w:hAnsi="Aptos Display"/>
          <w:sz w:val="24"/>
          <w:szCs w:val="24"/>
        </w:rPr>
      </w:pPr>
      <w:r w:rsidRPr="00324F9B">
        <w:rPr>
          <w:rFonts w:ascii="Aptos Display" w:hAnsi="Aptos Display"/>
          <w:sz w:val="24"/>
          <w:szCs w:val="24"/>
        </w:rPr>
        <w:t xml:space="preserve">Il requisito della </w:t>
      </w:r>
      <w:r w:rsidRPr="00324F9B">
        <w:rPr>
          <w:rFonts w:ascii="Aptos Display" w:hAnsi="Aptos Display"/>
          <w:sz w:val="24"/>
          <w:szCs w:val="24"/>
          <w:u w:val="single"/>
        </w:rPr>
        <w:t>continuità d’azione</w:t>
      </w:r>
      <w:r w:rsidRPr="00324F9B">
        <w:rPr>
          <w:rFonts w:ascii="Aptos Display" w:hAnsi="Aptos Display"/>
          <w:sz w:val="24"/>
          <w:szCs w:val="24"/>
        </w:rPr>
        <w:t xml:space="preserve"> prevede la necessità che la vigilanza sul Modello non sia discontinua ma, al contrario, sia svolta con una periodicità tale da consentire all’OdV di individuare tempestivamente event</w:t>
      </w:r>
      <w:r w:rsidRPr="000D2ADC">
        <w:rPr>
          <w:rFonts w:ascii="Aptos Display" w:hAnsi="Aptos Display"/>
          <w:sz w:val="24"/>
          <w:szCs w:val="24"/>
        </w:rPr>
        <w:t>uali situazioni anomale.</w:t>
      </w:r>
    </w:p>
    <w:p w14:paraId="61A21B46" w14:textId="2477126C" w:rsidR="00B413F9" w:rsidRPr="003544D9" w:rsidRDefault="00B413F9" w:rsidP="00B413F9">
      <w:pPr>
        <w:pStyle w:val="Corpodeltesto3"/>
        <w:numPr>
          <w:ilvl w:val="0"/>
          <w:numId w:val="38"/>
        </w:numPr>
        <w:spacing w:after="0" w:line="276" w:lineRule="auto"/>
        <w:ind w:left="993" w:hanging="567"/>
        <w:jc w:val="both"/>
        <w:rPr>
          <w:rFonts w:ascii="Aptos Display" w:hAnsi="Aptos Display"/>
        </w:rPr>
      </w:pPr>
      <w:r w:rsidRPr="000D2ADC">
        <w:rPr>
          <w:rFonts w:ascii="Aptos Display" w:hAnsi="Aptos Display"/>
          <w:sz w:val="24"/>
          <w:szCs w:val="24"/>
        </w:rPr>
        <w:t xml:space="preserve">Il requisito di </w:t>
      </w:r>
      <w:r w:rsidRPr="000D2ADC">
        <w:rPr>
          <w:rFonts w:ascii="Aptos Display" w:hAnsi="Aptos Display"/>
          <w:sz w:val="24"/>
          <w:szCs w:val="24"/>
          <w:u w:val="single"/>
        </w:rPr>
        <w:t>onorabilità</w:t>
      </w:r>
      <w:r w:rsidRPr="000D2ADC">
        <w:rPr>
          <w:rFonts w:ascii="Aptos Display" w:hAnsi="Aptos Display"/>
          <w:sz w:val="24"/>
          <w:szCs w:val="24"/>
        </w:rPr>
        <w:t xml:space="preserve"> non è espressamente previsto dal Decreto e nemmeno le Linee Guida di Confindustria, pur richiamandolo espressamente, lo definiscono come vero e proprio requisito. Tuttavia </w:t>
      </w:r>
      <w:r w:rsidR="00121024" w:rsidRPr="000D2ADC">
        <w:rPr>
          <w:rFonts w:ascii="Aptos Display" w:hAnsi="Aptos Display"/>
          <w:sz w:val="24"/>
          <w:szCs w:val="24"/>
        </w:rPr>
        <w:t>Paginemediche</w:t>
      </w:r>
      <w:r w:rsidRPr="000D2ADC">
        <w:rPr>
          <w:rFonts w:ascii="Aptos Display" w:hAnsi="Aptos Display"/>
          <w:sz w:val="24"/>
          <w:szCs w:val="24"/>
        </w:rPr>
        <w:t xml:space="preserve"> prevede per il proprio OdV anche il requisito dell’onorabilità che attiene alla sfer</w:t>
      </w:r>
      <w:r w:rsidRPr="00324F9B">
        <w:rPr>
          <w:rFonts w:ascii="Aptos Display" w:hAnsi="Aptos Display"/>
          <w:sz w:val="24"/>
          <w:szCs w:val="24"/>
        </w:rPr>
        <w:t>a soggettiva del singolo membro ed in particolare ai suoi precedenti giudiziari</w:t>
      </w:r>
      <w:r>
        <w:rPr>
          <w:rFonts w:ascii="Aptos Display" w:hAnsi="Aptos Display"/>
          <w:sz w:val="24"/>
          <w:szCs w:val="24"/>
        </w:rPr>
        <w:t xml:space="preserve"> (similmente a ciò che è richiesto per i membri dell’Organo di Controllo di una società)</w:t>
      </w:r>
      <w:r>
        <w:rPr>
          <w:rStyle w:val="Rimandonotaapidipagina"/>
          <w:rFonts w:ascii="Aptos Display" w:hAnsi="Aptos Display"/>
          <w:sz w:val="24"/>
          <w:szCs w:val="24"/>
        </w:rPr>
        <w:footnoteReference w:id="27"/>
      </w:r>
      <w:r w:rsidRPr="00324F9B">
        <w:rPr>
          <w:rFonts w:ascii="Aptos Display" w:hAnsi="Aptos Display"/>
          <w:sz w:val="24"/>
          <w:szCs w:val="24"/>
        </w:rPr>
        <w:t>.</w:t>
      </w:r>
    </w:p>
    <w:p w14:paraId="22FD48BD" w14:textId="77777777" w:rsidR="00B413F9" w:rsidRPr="003544D9" w:rsidRDefault="00B413F9" w:rsidP="00B413F9">
      <w:pPr>
        <w:pStyle w:val="Corpodeltesto3"/>
        <w:spacing w:after="0" w:line="276" w:lineRule="auto"/>
        <w:ind w:left="993"/>
        <w:jc w:val="both"/>
        <w:rPr>
          <w:rFonts w:ascii="Aptos Display" w:hAnsi="Aptos Display"/>
        </w:rPr>
      </w:pPr>
    </w:p>
    <w:p w14:paraId="69DC3B3F"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28" w:name="_Toc72093403"/>
      <w:bookmarkStart w:id="129" w:name="_Toc177407627"/>
      <w:bookmarkEnd w:id="128"/>
      <w:r w:rsidRPr="00324F9B">
        <w:rPr>
          <w:rFonts w:ascii="Aptos Display" w:hAnsi="Aptos Display"/>
          <w:bCs/>
        </w:rPr>
        <w:t>Composizione</w:t>
      </w:r>
      <w:bookmarkEnd w:id="129"/>
    </w:p>
    <w:p w14:paraId="40D9CFC1" w14:textId="77777777" w:rsidR="00B413F9" w:rsidRPr="00324F9B" w:rsidRDefault="00B413F9" w:rsidP="00B413F9">
      <w:pPr>
        <w:spacing w:line="276" w:lineRule="auto"/>
        <w:jc w:val="both"/>
        <w:rPr>
          <w:rFonts w:ascii="Aptos Display" w:hAnsi="Aptos Display"/>
          <w:kern w:val="28"/>
        </w:rPr>
      </w:pPr>
      <w:r w:rsidRPr="00324F9B">
        <w:rPr>
          <w:rFonts w:ascii="Aptos Display" w:hAnsi="Aptos Display"/>
        </w:rPr>
        <w:t>Le Linee Guida Confindustria dispongono che “</w:t>
      </w:r>
      <w:r w:rsidRPr="00324F9B">
        <w:rPr>
          <w:rFonts w:ascii="Aptos Display" w:hAnsi="Aptos Display"/>
          <w:i/>
        </w:rPr>
        <w:t>nel caso di composizione mista o con soggetti interni dell’Organismo, non essendo esigibile dai componenti di provenienza interna una totale indipendenza dall’ente, il grado di indipendenza dell’Organismo dovrà essere valutato nella sua globalità</w:t>
      </w:r>
      <w:r w:rsidRPr="00324F9B">
        <w:rPr>
          <w:rFonts w:ascii="Aptos Display" w:hAnsi="Aptos Display"/>
        </w:rPr>
        <w:t>”.</w:t>
      </w:r>
    </w:p>
    <w:p w14:paraId="7F040038" w14:textId="77777777" w:rsidR="00B413F9" w:rsidRPr="00324F9B" w:rsidRDefault="00B413F9" w:rsidP="00B413F9">
      <w:pPr>
        <w:spacing w:line="276" w:lineRule="auto"/>
        <w:jc w:val="both"/>
        <w:rPr>
          <w:rFonts w:ascii="Aptos Display" w:hAnsi="Aptos Display"/>
          <w:kern w:val="28"/>
        </w:rPr>
      </w:pPr>
      <w:r w:rsidRPr="00324F9B">
        <w:rPr>
          <w:rFonts w:ascii="Aptos Display" w:hAnsi="Aptos Display"/>
          <w:kern w:val="28"/>
        </w:rPr>
        <w:lastRenderedPageBreak/>
        <w:t>Il d.lgs. n. 231/2001 non fornisce indicazioni circa la composizione dell’Organismo di Vigilanza.</w:t>
      </w:r>
    </w:p>
    <w:p w14:paraId="57894DC4" w14:textId="77777777" w:rsidR="00B413F9" w:rsidRPr="00324F9B" w:rsidRDefault="00B413F9" w:rsidP="00B413F9">
      <w:pPr>
        <w:spacing w:line="276" w:lineRule="auto"/>
        <w:jc w:val="both"/>
        <w:rPr>
          <w:rFonts w:ascii="Aptos Display" w:hAnsi="Aptos Display"/>
        </w:rPr>
      </w:pPr>
      <w:r w:rsidRPr="00324F9B">
        <w:rPr>
          <w:rFonts w:ascii="Aptos Display" w:hAnsi="Aptos Display"/>
          <w:kern w:val="28"/>
        </w:rPr>
        <w:t>In assenza di tali indicazioni, la Società ha optato per una soluzione che, tenuto conto delle finalità perseguite dalla legge, fosse in grado di assicurare, in relazione alle proprie dimensioni e</w:t>
      </w:r>
      <w:r>
        <w:rPr>
          <w:rFonts w:ascii="Aptos Display" w:hAnsi="Aptos Display"/>
          <w:kern w:val="28"/>
        </w:rPr>
        <w:t>d</w:t>
      </w:r>
      <w:r w:rsidRPr="00324F9B">
        <w:rPr>
          <w:rFonts w:ascii="Aptos Display" w:hAnsi="Aptos Display"/>
          <w:kern w:val="28"/>
        </w:rPr>
        <w:t xml:space="preserve"> alla propria complessità organizzativa</w:t>
      </w:r>
      <w:r>
        <w:rPr>
          <w:rFonts w:ascii="Aptos Display" w:hAnsi="Aptos Display"/>
          <w:kern w:val="28"/>
        </w:rPr>
        <w:t xml:space="preserve"> attuale</w:t>
      </w:r>
      <w:r w:rsidRPr="00324F9B">
        <w:rPr>
          <w:rFonts w:ascii="Aptos Display" w:hAnsi="Aptos Display"/>
          <w:kern w:val="28"/>
        </w:rPr>
        <w:t>, l’effettività dei controlli cui l’Organismo di Vigilanza è preposto, nel rispetto dei requisiti anche di autonomia ed indipendenza in precede</w:t>
      </w:r>
      <w:r w:rsidRPr="003544D9">
        <w:rPr>
          <w:rFonts w:ascii="Aptos Display" w:hAnsi="Aptos Display"/>
          <w:kern w:val="28"/>
        </w:rPr>
        <w:t>nza evidenziati. E’ stato pertanto deciso di nominare un Organismo di Vigilanza monocratico esterno.</w:t>
      </w:r>
    </w:p>
    <w:p w14:paraId="497947EC" w14:textId="77777777" w:rsidR="00B413F9" w:rsidRPr="00324F9B" w:rsidRDefault="00B413F9" w:rsidP="00B413F9">
      <w:pPr>
        <w:spacing w:line="276" w:lineRule="auto"/>
        <w:jc w:val="both"/>
        <w:rPr>
          <w:rFonts w:ascii="Aptos Display" w:hAnsi="Aptos Display"/>
        </w:rPr>
      </w:pPr>
    </w:p>
    <w:p w14:paraId="4CC8FBE8"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30" w:name="_Toc72093405"/>
      <w:bookmarkStart w:id="131" w:name="_Toc320015438"/>
      <w:bookmarkStart w:id="132" w:name="_Toc177407628"/>
      <w:bookmarkEnd w:id="130"/>
      <w:r w:rsidRPr="00324F9B">
        <w:rPr>
          <w:rFonts w:ascii="Aptos Display" w:hAnsi="Aptos Display"/>
          <w:bCs/>
        </w:rPr>
        <w:t>Nomina</w:t>
      </w:r>
      <w:bookmarkEnd w:id="131"/>
      <w:bookmarkEnd w:id="132"/>
    </w:p>
    <w:p w14:paraId="5574BE95"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L’Organismo di Vigilanza della Società è istituito con delibera dell’Organo Amministrativo, resta in carica per il periodo stabilito in sede di nomina ed è rieleggibile. Tale periodo non potrà essere inferiore ad un anno e non potrà essere superiore a tre anni.</w:t>
      </w:r>
    </w:p>
    <w:p w14:paraId="7AC04905"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 nomina quale componente dell’Organismo di Vigilanza è condizionata alla presenza dei requisiti soggettivi di eleggibilità.</w:t>
      </w:r>
    </w:p>
    <w:p w14:paraId="3DBE3E6D"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In particolare, in seguito all’approvazione del Modello o, in caso di nuove nomine, all’atto del conferimento dell’incarico, il</w:t>
      </w:r>
      <w:r>
        <w:rPr>
          <w:rFonts w:ascii="Aptos Display" w:hAnsi="Aptos Display"/>
          <w:szCs w:val="24"/>
          <w:lang w:val="it-IT"/>
        </w:rPr>
        <w:t>/i</w:t>
      </w:r>
      <w:r w:rsidRPr="00324F9B">
        <w:rPr>
          <w:rFonts w:ascii="Aptos Display" w:hAnsi="Aptos Display"/>
          <w:szCs w:val="24"/>
          <w:lang w:val="it-IT"/>
        </w:rPr>
        <w:t xml:space="preserve"> soggetto</w:t>
      </w:r>
      <w:r>
        <w:rPr>
          <w:rFonts w:ascii="Aptos Display" w:hAnsi="Aptos Display"/>
          <w:szCs w:val="24"/>
          <w:lang w:val="it-IT"/>
        </w:rPr>
        <w:t>/i</w:t>
      </w:r>
      <w:r w:rsidRPr="00324F9B">
        <w:rPr>
          <w:rFonts w:ascii="Aptos Display" w:hAnsi="Aptos Display"/>
          <w:szCs w:val="24"/>
          <w:lang w:val="it-IT"/>
        </w:rPr>
        <w:t xml:space="preserve"> designato</w:t>
      </w:r>
      <w:r>
        <w:rPr>
          <w:rFonts w:ascii="Aptos Display" w:hAnsi="Aptos Display"/>
          <w:szCs w:val="24"/>
          <w:lang w:val="it-IT"/>
        </w:rPr>
        <w:t>/i</w:t>
      </w:r>
      <w:r w:rsidRPr="00324F9B">
        <w:rPr>
          <w:rFonts w:ascii="Aptos Display" w:hAnsi="Aptos Display"/>
          <w:szCs w:val="24"/>
          <w:lang w:val="it-IT"/>
        </w:rPr>
        <w:t xml:space="preserve"> a ricoprire la carica di componente dell’Organismo di Vigilanza deve</w:t>
      </w:r>
      <w:r>
        <w:rPr>
          <w:rFonts w:ascii="Aptos Display" w:hAnsi="Aptos Display"/>
          <w:szCs w:val="24"/>
          <w:lang w:val="it-IT"/>
        </w:rPr>
        <w:t>/devono</w:t>
      </w:r>
      <w:r w:rsidRPr="00324F9B">
        <w:rPr>
          <w:rFonts w:ascii="Aptos Display" w:hAnsi="Aptos Display"/>
          <w:szCs w:val="24"/>
          <w:lang w:val="it-IT"/>
        </w:rPr>
        <w:t xml:space="preserve"> rilasciare una dichiarazione nella quale attest</w:t>
      </w:r>
      <w:r>
        <w:rPr>
          <w:rFonts w:ascii="Aptos Display" w:hAnsi="Aptos Display"/>
          <w:szCs w:val="24"/>
          <w:lang w:val="it-IT"/>
        </w:rPr>
        <w:t>i/attestino</w:t>
      </w:r>
      <w:r w:rsidRPr="00324F9B">
        <w:rPr>
          <w:rFonts w:ascii="Aptos Display" w:hAnsi="Aptos Display"/>
          <w:szCs w:val="24"/>
          <w:lang w:val="it-IT"/>
        </w:rPr>
        <w:t xml:space="preserve"> l’assenza dei seguenti motivi di ineleggibilità:</w:t>
      </w:r>
    </w:p>
    <w:p w14:paraId="466DADF2"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relazioni di parentela, coniugio</w:t>
      </w:r>
      <w:r w:rsidRPr="00324F9B">
        <w:rPr>
          <w:rFonts w:ascii="Aptos Display" w:hAnsi="Aptos Display"/>
          <w:i/>
          <w:szCs w:val="24"/>
          <w:lang w:val="it-IT"/>
        </w:rPr>
        <w:t xml:space="preserve"> </w:t>
      </w:r>
      <w:r w:rsidRPr="00324F9B">
        <w:rPr>
          <w:rFonts w:ascii="Aptos Display" w:hAnsi="Aptos Display"/>
          <w:szCs w:val="24"/>
          <w:lang w:val="it-IT"/>
        </w:rPr>
        <w:t>o affinità entro il IV grado con componenti dell’Organo Amministrativo o dell’Organo di Controllo (se esistente)</w:t>
      </w:r>
      <w:r>
        <w:rPr>
          <w:rFonts w:ascii="Aptos Display" w:hAnsi="Aptos Display"/>
          <w:szCs w:val="24"/>
          <w:lang w:val="it-IT"/>
        </w:rPr>
        <w:t xml:space="preserve"> o del soggetto incaricato della revisione legale dei conti </w:t>
      </w:r>
      <w:r w:rsidRPr="00324F9B">
        <w:rPr>
          <w:rFonts w:ascii="Aptos Display" w:hAnsi="Aptos Display"/>
          <w:szCs w:val="24"/>
          <w:lang w:val="it-IT"/>
        </w:rPr>
        <w:t>(se esistente);</w:t>
      </w:r>
    </w:p>
    <w:p w14:paraId="78B6E84A"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conflitti di interesse, anche potenziali, con la Società tali da pregiudicare l’indipendenza richiesta dal ruolo e dai compiti propri dell’Organismo di Vigilanza;</w:t>
      </w:r>
    </w:p>
    <w:p w14:paraId="1BFA54BF"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titolarità, diretta o indiretta, di partecipazioni azionarie di entità tale da permettere di esercitare una notevole influenza sulla Società;</w:t>
      </w:r>
    </w:p>
    <w:p w14:paraId="6D91F295"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funzioni di membro dell’Organo Amministrativo – nei tre esercizi precedenti alla nomina quale membro dell’Organismo di Vigilanza – di imprese sottoposte a fallimento, liquidazione coatta amministrativa o altre procedure concorsuali;</w:t>
      </w:r>
    </w:p>
    <w:p w14:paraId="13143E1C"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sentenza di condanna, anche non passata in giudicato, ovvero sentenza di applicazione della pena su richiesta (c.d. “patteggiamento”), in Italia o all’estero, per i delitti richiamati dal d.lgs. n. 231/2001 o per altri delitti comunque incidenti sulla moralità professionale e sull’onorabilità;</w:t>
      </w:r>
    </w:p>
    <w:p w14:paraId="0A9F74F1"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condanna, con sentenza, anche non passata in giudicato, a una pena che importa l’interdizione, anche temporanea, dai pubblici uffici, ovvero l’interdizione temporanea dagli uffici direttivi delle persone giuridiche e delle imprese;</w:t>
      </w:r>
    </w:p>
    <w:p w14:paraId="225600F1"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 xml:space="preserve">pendenza di un procedimento per l’applicazione di una misura di prevenzione di cui alla legge 27 dicembre 1956 n. 1423 e alla legge 31 maggio 1965 n. 575 ovvero pronuncia del decreto di sequestro </w:t>
      </w:r>
      <w:r w:rsidRPr="00324F9B">
        <w:rPr>
          <w:rFonts w:ascii="Aptos Display" w:hAnsi="Aptos Display"/>
          <w:i/>
          <w:szCs w:val="24"/>
          <w:lang w:val="it-IT"/>
        </w:rPr>
        <w:t xml:space="preserve">ex </w:t>
      </w:r>
      <w:r w:rsidRPr="00324F9B">
        <w:rPr>
          <w:rFonts w:ascii="Aptos Display" w:hAnsi="Aptos Display"/>
          <w:szCs w:val="24"/>
          <w:lang w:val="it-IT"/>
        </w:rPr>
        <w:t xml:space="preserve">art. 2 </w:t>
      </w:r>
      <w:r w:rsidRPr="00324F9B">
        <w:rPr>
          <w:rFonts w:ascii="Aptos Display" w:hAnsi="Aptos Display"/>
          <w:i/>
          <w:szCs w:val="24"/>
          <w:lang w:val="it-IT"/>
        </w:rPr>
        <w:t xml:space="preserve">bis </w:t>
      </w:r>
      <w:r w:rsidRPr="00324F9B">
        <w:rPr>
          <w:rFonts w:ascii="Aptos Display" w:hAnsi="Aptos Display"/>
          <w:szCs w:val="24"/>
          <w:lang w:val="it-IT"/>
        </w:rPr>
        <w:t>della</w:t>
      </w:r>
      <w:r w:rsidRPr="00324F9B">
        <w:rPr>
          <w:rFonts w:ascii="Aptos Display" w:hAnsi="Aptos Display"/>
          <w:i/>
          <w:szCs w:val="24"/>
          <w:lang w:val="it-IT"/>
        </w:rPr>
        <w:t xml:space="preserve"> </w:t>
      </w:r>
      <w:r w:rsidRPr="00324F9B">
        <w:rPr>
          <w:rFonts w:ascii="Aptos Display" w:hAnsi="Aptos Display"/>
          <w:szCs w:val="24"/>
          <w:lang w:val="it-IT"/>
        </w:rPr>
        <w:t>legge n. 575/1965 ovvero decreto di applicazione di una misura di prevenzione, sia essa personale che reale;</w:t>
      </w:r>
    </w:p>
    <w:p w14:paraId="586EEAA7"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mancanza dei requisiti soggettivi di onorabilità previsti dal D. M. del 30 marzo 2000 n. 162 per i membri del Collegio Sindacale di società quotate</w:t>
      </w:r>
      <w:r w:rsidRPr="00324F9B">
        <w:rPr>
          <w:rStyle w:val="Rimandonotaapidipagina"/>
          <w:rFonts w:ascii="Aptos Display" w:hAnsi="Aptos Display"/>
          <w:szCs w:val="24"/>
          <w:lang w:val="it-IT"/>
        </w:rPr>
        <w:footnoteReference w:id="28"/>
      </w:r>
      <w:r w:rsidRPr="00324F9B">
        <w:rPr>
          <w:rFonts w:ascii="Aptos Display" w:hAnsi="Aptos Display"/>
          <w:szCs w:val="24"/>
          <w:lang w:val="it-IT"/>
        </w:rPr>
        <w:t>.</w:t>
      </w:r>
    </w:p>
    <w:p w14:paraId="322CDEFD"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lastRenderedPageBreak/>
        <w:t>Laddove uno dei sopra richiamati motivi di ineleggibilità dovesse configurarsi a carico di un soggetto nominato nell’OdV, una volta accertata l’ineleggibilità da una delibera dell’Organo Amministrativo, il predetto soggetto decadrà automaticamente dalla carica.</w:t>
      </w:r>
    </w:p>
    <w:p w14:paraId="7E734CF9" w14:textId="77777777" w:rsidR="00B413F9" w:rsidRPr="00324F9B" w:rsidRDefault="00B413F9" w:rsidP="00B413F9">
      <w:pPr>
        <w:pStyle w:val="NormalJustified"/>
        <w:spacing w:line="276" w:lineRule="auto"/>
        <w:rPr>
          <w:rFonts w:ascii="Aptos Display" w:hAnsi="Aptos Display"/>
          <w:szCs w:val="24"/>
          <w:lang w:val="it-IT"/>
        </w:rPr>
      </w:pPr>
    </w:p>
    <w:p w14:paraId="285CEE16"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33" w:name="_Toc177407629"/>
      <w:r w:rsidRPr="00324F9B">
        <w:rPr>
          <w:rFonts w:ascii="Aptos Display" w:hAnsi="Aptos Display"/>
          <w:bCs/>
        </w:rPr>
        <w:t>Sostituzione o revoca dell’Organismo di Vigilanza</w:t>
      </w:r>
      <w:bookmarkEnd w:id="133"/>
    </w:p>
    <w:p w14:paraId="10267EC3"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La revoca dei poteri propri dell’Organismo di Vigilanza e l’attribuzione di tali poteri ad altro soggetto, potrà avvenire soltanto per giusta causa (anche legata ad interventi di ristrutturazione organizzativa della Società) mediante un’apposita delibera dell’Organo Amministrativo (con l’approvazione dell’Organo di Controllo, se esistente).</w:t>
      </w:r>
    </w:p>
    <w:p w14:paraId="2FD9BE3B"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A tale proposito, per “giusta causa” di revoca dei poteri connessi con l’incarico di membro dell’Organismo di Vigilanza si intende, a titolo esemplificativo e non esaustivo:</w:t>
      </w:r>
    </w:p>
    <w:p w14:paraId="4F63AA89"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una grave negligenza nell’assolvimento dei compiti connessi con l’incarico quali l’omessa redazione della relazione periodica sull’attività svolta cui l’Organismo è tenuto;</w:t>
      </w:r>
    </w:p>
    <w:p w14:paraId="3D922016"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 xml:space="preserve">la “omessa o insufficiente vigilanza” da parte dell’Organismo di Vigilanza – secondo quanto previsto dall’art. 6, comma 1, lett. d), d.lgs. n. 231/2001 – risultante da una sentenza di condanna, anche non passata in giudicato, emessa nei confronti della Società ai sensi del d.lgs. n. 231/2001 ovvero da sentenza di applicazione della pena su richiesta (c.d. “patteggiamento”); </w:t>
      </w:r>
    </w:p>
    <w:p w14:paraId="29E5CF6C"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nel caso di membro interno, l’attribuzione di funzioni e responsabilità operative all’interno dell’organizzazione aziendale incompatibili con i requisiti di “autonomia”, “indipendenza” e “continuità di azione” propri dell’Organismo di Vigilanza. In ogni caso, qualsiasi provvedimento di disposizione di carattere organizzativo che lo riguardi (ad esempio: cessazione rapporto di lavoro, spostamento ad altro incarico, licenziamento, provvedimenti disciplinari, nomina di nuovo responsabile) dovrà essere comunicato all’Organo Amministrativo;</w:t>
      </w:r>
    </w:p>
    <w:p w14:paraId="70533D7F"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nel caso di membro esterno, gravi e accertati motivi di incompatibilità che ne vanifichino indipendenza e autonomia;</w:t>
      </w:r>
    </w:p>
    <w:p w14:paraId="446B141E" w14:textId="77777777" w:rsidR="00B413F9" w:rsidRPr="00324F9B" w:rsidRDefault="00B413F9" w:rsidP="00B413F9">
      <w:pPr>
        <w:pStyle w:val="NormalJustified"/>
        <w:numPr>
          <w:ilvl w:val="0"/>
          <w:numId w:val="10"/>
        </w:numPr>
        <w:spacing w:line="276" w:lineRule="auto"/>
        <w:rPr>
          <w:rFonts w:ascii="Aptos Display" w:hAnsi="Aptos Display"/>
          <w:szCs w:val="24"/>
          <w:lang w:val="it-IT"/>
        </w:rPr>
      </w:pPr>
      <w:r w:rsidRPr="00324F9B">
        <w:rPr>
          <w:rFonts w:ascii="Aptos Display" w:hAnsi="Aptos Display"/>
          <w:szCs w:val="24"/>
          <w:lang w:val="it-IT"/>
        </w:rPr>
        <w:t xml:space="preserve">il venir meno di anche uno solo dei requisititi di eleggibilità; quest’ultima ipotesi può essere inquadrata nella categoria della decadenza, che opera di diritto, ma occorre che comunque sia accertata dall’Organo Amministrativo con un provvedimento motivato. </w:t>
      </w:r>
    </w:p>
    <w:p w14:paraId="5AEF9ACA"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Qualsiasi decisione, riguardante l’Organismo di Vigilanza, relativa a revoca, sostituzione o sospensione è di esclusiva competenza dell’Organo Amministrativo</w:t>
      </w:r>
      <w:r>
        <w:rPr>
          <w:rFonts w:ascii="Aptos Display" w:hAnsi="Aptos Display"/>
          <w:szCs w:val="24"/>
          <w:lang w:val="it-IT"/>
        </w:rPr>
        <w:t xml:space="preserve"> e deve essere </w:t>
      </w:r>
      <w:r w:rsidRPr="00324F9B">
        <w:rPr>
          <w:rFonts w:ascii="Aptos Display" w:hAnsi="Aptos Display"/>
          <w:szCs w:val="24"/>
          <w:lang w:val="it-IT"/>
        </w:rPr>
        <w:t>adeguatamente motivat</w:t>
      </w:r>
      <w:r>
        <w:rPr>
          <w:rFonts w:ascii="Aptos Display" w:hAnsi="Aptos Display"/>
          <w:szCs w:val="24"/>
          <w:lang w:val="it-IT"/>
        </w:rPr>
        <w:t>a</w:t>
      </w:r>
      <w:r w:rsidRPr="00324F9B">
        <w:rPr>
          <w:rFonts w:ascii="Aptos Display" w:hAnsi="Aptos Display"/>
          <w:szCs w:val="24"/>
          <w:lang w:val="it-IT"/>
        </w:rPr>
        <w:t>.</w:t>
      </w:r>
    </w:p>
    <w:p w14:paraId="351213B2" w14:textId="77777777" w:rsidR="00B413F9" w:rsidRPr="00324F9B" w:rsidRDefault="00B413F9" w:rsidP="00B413F9">
      <w:pPr>
        <w:spacing w:line="276" w:lineRule="auto"/>
        <w:jc w:val="both"/>
        <w:rPr>
          <w:rFonts w:ascii="Aptos Display" w:hAnsi="Aptos Display"/>
        </w:rPr>
      </w:pPr>
    </w:p>
    <w:p w14:paraId="118A651D"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34" w:name="_Toc177407630"/>
      <w:r w:rsidRPr="00324F9B">
        <w:rPr>
          <w:rFonts w:ascii="Aptos Display" w:hAnsi="Aptos Display"/>
          <w:bCs/>
        </w:rPr>
        <w:t>Collaborazione</w:t>
      </w:r>
      <w:bookmarkEnd w:id="134"/>
    </w:p>
    <w:p w14:paraId="0555CE06"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L’Organismo di Vigilanza potrà giovarsi, nello svolgimento dei compiti affidatigli – sotto la sua diretta sorveglianza e responsabilità – della collaborazione di tutte le funzioni della Società, nonché di consulenti esterni, avvalendosi delle rispettive competenze e professionalità. Tale facoltà consente all’Organismo di Vigilanza di assicurare un elevato livello di professionalità e la necessaria continuità di azione.</w:t>
      </w:r>
    </w:p>
    <w:p w14:paraId="47CD7068" w14:textId="77777777" w:rsidR="00B413F9" w:rsidRPr="00324F9B" w:rsidRDefault="00B413F9" w:rsidP="00B413F9">
      <w:pPr>
        <w:pStyle w:val="NormalJustified"/>
        <w:spacing w:line="276" w:lineRule="auto"/>
        <w:rPr>
          <w:rFonts w:ascii="Aptos Display" w:hAnsi="Aptos Display"/>
          <w:szCs w:val="24"/>
          <w:lang w:val="it-IT"/>
        </w:rPr>
      </w:pPr>
      <w:r w:rsidRPr="00324F9B">
        <w:rPr>
          <w:rFonts w:ascii="Aptos Display" w:hAnsi="Aptos Display"/>
          <w:szCs w:val="24"/>
          <w:lang w:val="it-IT"/>
        </w:rPr>
        <w:t>I sopra richiamati motivi di ineleggibilità devono essere considerati anche con riferimento ad eventuali consulenti esterni coinvolti nell’attività e nello svolgimento dei compiti propri dell’Organismo di Vigilanza.</w:t>
      </w:r>
    </w:p>
    <w:p w14:paraId="2F5E1069" w14:textId="77777777" w:rsidR="00B413F9" w:rsidRPr="00324F9B" w:rsidRDefault="00B413F9" w:rsidP="00B413F9">
      <w:pPr>
        <w:spacing w:line="276" w:lineRule="auto"/>
        <w:jc w:val="both"/>
        <w:rPr>
          <w:rFonts w:ascii="Aptos Display" w:hAnsi="Aptos Display"/>
        </w:rPr>
      </w:pPr>
    </w:p>
    <w:p w14:paraId="46A862B0"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35" w:name="_Toc72093409"/>
      <w:bookmarkStart w:id="136" w:name="_Toc185836148"/>
      <w:bookmarkStart w:id="137" w:name="_Toc185853138"/>
      <w:bookmarkStart w:id="138" w:name="_Toc320015439"/>
      <w:bookmarkStart w:id="139" w:name="_Toc177407631"/>
      <w:bookmarkEnd w:id="135"/>
      <w:r w:rsidRPr="00324F9B">
        <w:rPr>
          <w:rFonts w:ascii="Aptos Display" w:hAnsi="Aptos Display"/>
          <w:bCs/>
        </w:rPr>
        <w:t>Funzioni e poteri dell’Organismo di Vigilanza</w:t>
      </w:r>
      <w:bookmarkEnd w:id="136"/>
      <w:bookmarkEnd w:id="137"/>
      <w:bookmarkEnd w:id="138"/>
      <w:bookmarkEnd w:id="139"/>
    </w:p>
    <w:p w14:paraId="44DECBE9"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Le attività poste in essere dall’Organismo di Vigilanza non possono essere sindacate da alcun altro organo o funzione della Società. L’attività di verifica e di controllo svolta dall’Organismo è, infatti, strettamente funzionale agli obiettivi di efficace attuazione del Modello e non può surrogare o sostituire le funzioni di controllo istituzionali della Società.</w:t>
      </w:r>
    </w:p>
    <w:p w14:paraId="3241788C"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All’Organismo di Vigilanza sono conferiti i poteri di iniziativa e controllo necessari per assicurare un’effettiva ed efficiente vigilanza sul funzionamento e sull’osservanza del Modello secondo quanto stabilito dall’art. 6 del d.lgs. n. 231/2001.</w:t>
      </w:r>
    </w:p>
    <w:p w14:paraId="14BA509A"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L’Organismo dispone di autonomi poteri di iniziativa, intervento e controllo, che si estendono a tutti i settori e funzioni della Società, poteri che devono essere esercitati al fine di svolgere efficacemente e tempestivamente le funzioni previste nel Modello e dalle norme di attuazione del medesimo.</w:t>
      </w:r>
    </w:p>
    <w:p w14:paraId="4AB2F132" w14:textId="77777777" w:rsidR="00B413F9" w:rsidRPr="00324F9B" w:rsidRDefault="00B413F9" w:rsidP="00B413F9">
      <w:pPr>
        <w:spacing w:line="276" w:lineRule="auto"/>
        <w:jc w:val="both"/>
        <w:rPr>
          <w:rFonts w:ascii="Aptos Display" w:hAnsi="Aptos Display"/>
        </w:rPr>
      </w:pPr>
      <w:r w:rsidRPr="00324F9B">
        <w:rPr>
          <w:rFonts w:ascii="Aptos Display" w:hAnsi="Aptos Display"/>
          <w:kern w:val="28"/>
        </w:rPr>
        <w:t>In particolare, all’Organismo di Vigilanza sono affidati, per l’espletamento e l’esercizio delle proprie funzioni, i seguenti compiti e poteri:</w:t>
      </w:r>
    </w:p>
    <w:p w14:paraId="4DDBEF6B" w14:textId="77777777" w:rsidR="00B413F9" w:rsidRPr="00324F9B" w:rsidRDefault="00B413F9" w:rsidP="00B413F9">
      <w:pPr>
        <w:spacing w:line="276" w:lineRule="auto"/>
        <w:jc w:val="both"/>
        <w:rPr>
          <w:rFonts w:ascii="Aptos Display" w:hAnsi="Aptos Display"/>
          <w:kern w:val="28"/>
        </w:rPr>
      </w:pPr>
      <w:r w:rsidRPr="00324F9B">
        <w:rPr>
          <w:rFonts w:ascii="Aptos Display" w:hAnsi="Aptos Display"/>
          <w:kern w:val="28"/>
          <w:u w:val="single"/>
        </w:rPr>
        <w:t>Sul piano generale</w:t>
      </w:r>
      <w:r w:rsidRPr="00324F9B">
        <w:rPr>
          <w:rFonts w:ascii="Aptos Display" w:hAnsi="Aptos Display"/>
          <w:kern w:val="28"/>
        </w:rPr>
        <w:t>:</w:t>
      </w:r>
    </w:p>
    <w:p w14:paraId="097CB710" w14:textId="77777777" w:rsidR="00B413F9" w:rsidRPr="00324F9B" w:rsidRDefault="00B413F9" w:rsidP="00B413F9">
      <w:pPr>
        <w:numPr>
          <w:ilvl w:val="0"/>
          <w:numId w:val="14"/>
        </w:numPr>
        <w:spacing w:line="276" w:lineRule="auto"/>
        <w:jc w:val="both"/>
        <w:rPr>
          <w:rFonts w:ascii="Aptos Display" w:hAnsi="Aptos Display"/>
          <w:kern w:val="28"/>
        </w:rPr>
      </w:pPr>
      <w:r w:rsidRPr="00324F9B">
        <w:rPr>
          <w:rFonts w:ascii="Aptos Display" w:hAnsi="Aptos Display"/>
          <w:kern w:val="28"/>
        </w:rPr>
        <w:t>Osservanza delle prescrizioni del Modello:</w:t>
      </w:r>
    </w:p>
    <w:p w14:paraId="10879677" w14:textId="77777777" w:rsidR="00B413F9" w:rsidRPr="00324F9B" w:rsidRDefault="00B413F9" w:rsidP="00B413F9">
      <w:pPr>
        <w:pStyle w:val="Elencopunti0"/>
        <w:numPr>
          <w:ilvl w:val="0"/>
          <w:numId w:val="46"/>
        </w:numPr>
        <w:spacing w:before="0" w:line="276" w:lineRule="auto"/>
        <w:rPr>
          <w:rFonts w:ascii="Aptos Display" w:hAnsi="Aptos Display"/>
          <w:kern w:val="28"/>
          <w:sz w:val="24"/>
          <w:szCs w:val="24"/>
        </w:rPr>
      </w:pPr>
      <w:r w:rsidRPr="00324F9B">
        <w:rPr>
          <w:rFonts w:ascii="Aptos Display" w:hAnsi="Aptos Display"/>
          <w:kern w:val="28"/>
          <w:sz w:val="24"/>
          <w:szCs w:val="24"/>
        </w:rPr>
        <w:t xml:space="preserve">vigilare sul funzionamento del Modello e sulla sua efficacia sia rispetto alla prevenzione della commissione dei reati richiamati dal d.lgs. n. 231/2001 sia con riferimento alla capacità di far emergere il concretizzarsi di eventuali comportamenti illeciti; </w:t>
      </w:r>
    </w:p>
    <w:p w14:paraId="3CA408CE" w14:textId="77777777" w:rsidR="00B413F9" w:rsidRPr="00324F9B" w:rsidRDefault="00B413F9" w:rsidP="00B413F9">
      <w:pPr>
        <w:pStyle w:val="Elencopunti0"/>
        <w:numPr>
          <w:ilvl w:val="0"/>
          <w:numId w:val="46"/>
        </w:numPr>
        <w:spacing w:before="0" w:line="276" w:lineRule="auto"/>
        <w:rPr>
          <w:rFonts w:ascii="Aptos Display" w:hAnsi="Aptos Display"/>
          <w:kern w:val="28"/>
          <w:sz w:val="24"/>
          <w:szCs w:val="24"/>
        </w:rPr>
      </w:pPr>
      <w:r w:rsidRPr="00324F9B">
        <w:rPr>
          <w:rFonts w:ascii="Aptos Display" w:hAnsi="Aptos Display"/>
          <w:kern w:val="28"/>
          <w:sz w:val="24"/>
          <w:szCs w:val="24"/>
        </w:rPr>
        <w:t>effettuare una disamina in merito all’adeguatezza del Modello, ossia della sua effettiva capacità di prevenire i comportamenti vietati.</w:t>
      </w:r>
    </w:p>
    <w:p w14:paraId="7BF29BCD" w14:textId="77777777" w:rsidR="00B413F9" w:rsidRPr="00324F9B" w:rsidRDefault="00B413F9" w:rsidP="00B413F9">
      <w:pPr>
        <w:numPr>
          <w:ilvl w:val="0"/>
          <w:numId w:val="14"/>
        </w:numPr>
        <w:spacing w:line="276" w:lineRule="auto"/>
        <w:jc w:val="both"/>
        <w:rPr>
          <w:rFonts w:ascii="Aptos Display" w:hAnsi="Aptos Display"/>
          <w:kern w:val="28"/>
        </w:rPr>
      </w:pPr>
      <w:r w:rsidRPr="00324F9B">
        <w:rPr>
          <w:rFonts w:ascii="Aptos Display" w:hAnsi="Aptos Display"/>
          <w:kern w:val="28"/>
        </w:rPr>
        <w:t>Aggiornamento del Modello:</w:t>
      </w:r>
    </w:p>
    <w:p w14:paraId="255006ED" w14:textId="77777777" w:rsidR="00B413F9" w:rsidRPr="00324F9B" w:rsidRDefault="00B413F9" w:rsidP="00B413F9">
      <w:pPr>
        <w:pStyle w:val="Elencopunti0"/>
        <w:numPr>
          <w:ilvl w:val="0"/>
          <w:numId w:val="47"/>
        </w:numPr>
        <w:spacing w:before="0" w:line="276" w:lineRule="auto"/>
        <w:rPr>
          <w:rFonts w:ascii="Aptos Display" w:hAnsi="Aptos Display"/>
          <w:kern w:val="28"/>
          <w:sz w:val="24"/>
          <w:szCs w:val="24"/>
        </w:rPr>
      </w:pPr>
      <w:r w:rsidRPr="00324F9B">
        <w:rPr>
          <w:rFonts w:ascii="Aptos Display" w:hAnsi="Aptos Display"/>
          <w:kern w:val="28"/>
          <w:sz w:val="24"/>
          <w:szCs w:val="24"/>
        </w:rPr>
        <w:t xml:space="preserve">promuovere il costante aggiornamento del Modello, formulando, ove necessario, all’Organo Amministrativo le proposte per eventuali aggiornamenti e adeguamenti da realizzarsi mediante le modifiche e/o le integrazioni che si dovessero rendere necessarie in conseguenza di: i) significative violazioni delle prescrizioni del Modello; ii) significativi mutamenti dell’assetto interno della Società e/o delle modalità di svolgimento delle attività d’impresa; iii) modifiche/aggiornamento delle disposizioni/normative di riferimento che incidano sulle aree a rischio o ne evidenzino di nuove. Ciò al fine del mantenimento nel tempo dei requisiti di </w:t>
      </w:r>
      <w:r>
        <w:rPr>
          <w:rFonts w:ascii="Aptos Display" w:hAnsi="Aptos Display"/>
          <w:kern w:val="28"/>
          <w:sz w:val="24"/>
          <w:szCs w:val="24"/>
        </w:rPr>
        <w:t>efficacia</w:t>
      </w:r>
      <w:r w:rsidRPr="00324F9B">
        <w:rPr>
          <w:rFonts w:ascii="Aptos Display" w:hAnsi="Aptos Display"/>
          <w:kern w:val="28"/>
          <w:sz w:val="24"/>
          <w:szCs w:val="24"/>
        </w:rPr>
        <w:t xml:space="preserve"> e funzionalità del Modello. La tempistica di intervento dovrà essere la più celere possibile, mentre per quanto attiene all’iter di modifica deve essere lasciata traccia documentale</w:t>
      </w:r>
      <w:r>
        <w:rPr>
          <w:rFonts w:ascii="Aptos Display" w:hAnsi="Aptos Display"/>
          <w:kern w:val="28"/>
          <w:sz w:val="24"/>
          <w:szCs w:val="24"/>
        </w:rPr>
        <w:t xml:space="preserve"> (ad esempio indicando il principale oggetto delle modifiche della specifica revisione del documento)</w:t>
      </w:r>
      <w:r w:rsidRPr="00324F9B">
        <w:rPr>
          <w:rFonts w:ascii="Aptos Display" w:hAnsi="Aptos Display"/>
          <w:kern w:val="28"/>
          <w:sz w:val="24"/>
          <w:szCs w:val="24"/>
        </w:rPr>
        <w:t>.</w:t>
      </w:r>
    </w:p>
    <w:p w14:paraId="0A268AE4" w14:textId="77777777" w:rsidR="00B413F9" w:rsidRPr="00324F9B" w:rsidRDefault="00B413F9" w:rsidP="00B413F9">
      <w:pPr>
        <w:numPr>
          <w:ilvl w:val="0"/>
          <w:numId w:val="14"/>
        </w:numPr>
        <w:spacing w:line="276" w:lineRule="auto"/>
        <w:jc w:val="both"/>
        <w:rPr>
          <w:rFonts w:ascii="Aptos Display" w:hAnsi="Aptos Display"/>
          <w:kern w:val="28"/>
        </w:rPr>
      </w:pPr>
      <w:r w:rsidRPr="00324F9B">
        <w:rPr>
          <w:rFonts w:ascii="Aptos Display" w:hAnsi="Aptos Display"/>
          <w:kern w:val="28"/>
        </w:rPr>
        <w:t>Efficace applicazione del Modello:</w:t>
      </w:r>
    </w:p>
    <w:p w14:paraId="03AB09AD" w14:textId="77777777" w:rsidR="00B413F9" w:rsidRPr="00324F9B" w:rsidRDefault="00B413F9" w:rsidP="00B413F9">
      <w:pPr>
        <w:pStyle w:val="Elencopunti0"/>
        <w:numPr>
          <w:ilvl w:val="0"/>
          <w:numId w:val="47"/>
        </w:numPr>
        <w:spacing w:before="0" w:line="276" w:lineRule="auto"/>
        <w:rPr>
          <w:rFonts w:ascii="Aptos Display" w:hAnsi="Aptos Display"/>
          <w:kern w:val="28"/>
          <w:sz w:val="24"/>
          <w:szCs w:val="24"/>
        </w:rPr>
      </w:pPr>
      <w:r w:rsidRPr="00324F9B">
        <w:rPr>
          <w:rFonts w:ascii="Aptos Display" w:hAnsi="Aptos Display"/>
          <w:kern w:val="28"/>
          <w:sz w:val="24"/>
          <w:szCs w:val="24"/>
        </w:rPr>
        <w:t>verificare il rispetto delle procedure previste dal Modello e</w:t>
      </w:r>
      <w:r w:rsidRPr="00324F9B">
        <w:rPr>
          <w:rFonts w:ascii="Aptos Display" w:hAnsi="Aptos Display"/>
          <w:smallCaps/>
          <w:kern w:val="28"/>
          <w:sz w:val="24"/>
          <w:szCs w:val="24"/>
        </w:rPr>
        <w:t xml:space="preserve"> </w:t>
      </w:r>
      <w:r w:rsidRPr="00324F9B">
        <w:rPr>
          <w:rFonts w:ascii="Aptos Display" w:hAnsi="Aptos Display"/>
          <w:kern w:val="28"/>
          <w:sz w:val="24"/>
          <w:szCs w:val="24"/>
        </w:rPr>
        <w:t>rilevare gli eventuali scostamenti comportamentali che dovessero emergere dall’analisi dei flussi informativi e dalle segnalazioni alle quali sono tenuti i responsabili delle varie funzioni e procedere secondo quanto disposto nel Modello;</w:t>
      </w:r>
    </w:p>
    <w:p w14:paraId="539ED1D7" w14:textId="77777777" w:rsidR="00B413F9" w:rsidRPr="004621F3" w:rsidRDefault="00B413F9" w:rsidP="00B413F9">
      <w:pPr>
        <w:pStyle w:val="Elencopunti0"/>
        <w:numPr>
          <w:ilvl w:val="0"/>
          <w:numId w:val="47"/>
        </w:numPr>
        <w:spacing w:before="0" w:line="276" w:lineRule="auto"/>
        <w:rPr>
          <w:rFonts w:ascii="Aptos Display" w:hAnsi="Aptos Display"/>
          <w:sz w:val="24"/>
          <w:szCs w:val="24"/>
        </w:rPr>
      </w:pPr>
      <w:r w:rsidRPr="004621F3">
        <w:rPr>
          <w:rFonts w:ascii="Aptos Display" w:hAnsi="Aptos Display"/>
          <w:sz w:val="24"/>
          <w:szCs w:val="24"/>
        </w:rPr>
        <w:lastRenderedPageBreak/>
        <w:t>assicurare il periodico aggiornamento del sistema di identificazione delle aree sensibili, mappatura e classificazione delle attività sensibili/strumentali;</w:t>
      </w:r>
    </w:p>
    <w:p w14:paraId="0EE51474" w14:textId="77777777" w:rsidR="00B413F9" w:rsidRPr="00324F9B" w:rsidRDefault="00B413F9" w:rsidP="00B413F9">
      <w:pPr>
        <w:pStyle w:val="Elencopunti0"/>
        <w:numPr>
          <w:ilvl w:val="0"/>
          <w:numId w:val="47"/>
        </w:numPr>
        <w:spacing w:before="0" w:line="276" w:lineRule="auto"/>
        <w:rPr>
          <w:rFonts w:ascii="Aptos Display" w:hAnsi="Aptos Display"/>
          <w:kern w:val="28"/>
          <w:sz w:val="24"/>
          <w:szCs w:val="24"/>
        </w:rPr>
      </w:pPr>
      <w:r w:rsidRPr="00324F9B">
        <w:rPr>
          <w:rFonts w:ascii="Aptos Display" w:hAnsi="Aptos Display"/>
          <w:sz w:val="24"/>
          <w:szCs w:val="24"/>
        </w:rPr>
        <w:t>curare i rapporti e assicurare i flussi informativi di competenza dell’OdV verso l’Organo Amministrativo, nonché verso l’Organo di Controllo (laddove esistente);</w:t>
      </w:r>
    </w:p>
    <w:p w14:paraId="054E5679" w14:textId="77777777" w:rsidR="00B413F9" w:rsidRPr="00324F9B" w:rsidRDefault="00B413F9" w:rsidP="00B413F9">
      <w:pPr>
        <w:pStyle w:val="Elencopunti0"/>
        <w:numPr>
          <w:ilvl w:val="0"/>
          <w:numId w:val="47"/>
        </w:numPr>
        <w:spacing w:before="0" w:line="276" w:lineRule="auto"/>
        <w:rPr>
          <w:rFonts w:ascii="Aptos Display" w:hAnsi="Aptos Display"/>
          <w:kern w:val="28"/>
          <w:sz w:val="24"/>
          <w:szCs w:val="24"/>
        </w:rPr>
      </w:pPr>
      <w:r w:rsidRPr="00324F9B">
        <w:rPr>
          <w:rFonts w:ascii="Aptos Display" w:hAnsi="Aptos Display"/>
          <w:sz w:val="24"/>
          <w:szCs w:val="24"/>
        </w:rPr>
        <w:t xml:space="preserve">verificare il mantenimento nel tempo dei requisiti di </w:t>
      </w:r>
      <w:r>
        <w:rPr>
          <w:rFonts w:ascii="Aptos Display" w:hAnsi="Aptos Display"/>
          <w:sz w:val="24"/>
          <w:szCs w:val="24"/>
        </w:rPr>
        <w:t>efficacia</w:t>
      </w:r>
      <w:r w:rsidRPr="00324F9B">
        <w:rPr>
          <w:rFonts w:ascii="Aptos Display" w:hAnsi="Aptos Display"/>
          <w:sz w:val="24"/>
          <w:szCs w:val="24"/>
        </w:rPr>
        <w:t xml:space="preserve"> e funzionalità del Modello.</w:t>
      </w:r>
    </w:p>
    <w:p w14:paraId="29581981" w14:textId="77777777" w:rsidR="00B413F9" w:rsidRPr="00324F9B" w:rsidRDefault="00B413F9" w:rsidP="00B413F9">
      <w:pPr>
        <w:spacing w:line="276" w:lineRule="auto"/>
        <w:jc w:val="both"/>
        <w:rPr>
          <w:rFonts w:ascii="Aptos Display" w:hAnsi="Aptos Display"/>
          <w:kern w:val="28"/>
        </w:rPr>
      </w:pPr>
      <w:r w:rsidRPr="00324F9B">
        <w:rPr>
          <w:rFonts w:ascii="Aptos Display" w:hAnsi="Aptos Display"/>
          <w:kern w:val="28"/>
          <w:u w:val="single"/>
        </w:rPr>
        <w:t>Sul piano operativo</w:t>
      </w:r>
      <w:r w:rsidRPr="00324F9B">
        <w:rPr>
          <w:rFonts w:ascii="Aptos Display" w:hAnsi="Aptos Display"/>
          <w:kern w:val="28"/>
        </w:rPr>
        <w:t>:</w:t>
      </w:r>
    </w:p>
    <w:p w14:paraId="33D73086" w14:textId="77777777" w:rsidR="00B413F9" w:rsidRPr="00324F9B" w:rsidRDefault="00B413F9" w:rsidP="00B413F9">
      <w:pPr>
        <w:pStyle w:val="M-Rientro1a"/>
        <w:numPr>
          <w:ilvl w:val="0"/>
          <w:numId w:val="48"/>
        </w:numPr>
        <w:spacing w:before="0" w:line="276" w:lineRule="auto"/>
        <w:ind w:left="1418" w:hanging="284"/>
        <w:rPr>
          <w:rFonts w:ascii="Aptos Display" w:hAnsi="Aptos Display"/>
          <w:spacing w:val="-3"/>
          <w:szCs w:val="24"/>
        </w:rPr>
      </w:pPr>
      <w:r w:rsidRPr="00324F9B">
        <w:rPr>
          <w:rFonts w:ascii="Aptos Display" w:hAnsi="Aptos Display"/>
          <w:kern w:val="28"/>
          <w:szCs w:val="24"/>
        </w:rPr>
        <w:t xml:space="preserve">svolgere </w:t>
      </w:r>
      <w:r w:rsidRPr="00324F9B">
        <w:rPr>
          <w:rFonts w:ascii="Aptos Display" w:hAnsi="Aptos Display"/>
          <w:szCs w:val="24"/>
        </w:rPr>
        <w:t xml:space="preserve">periodica attività ispettiva e di controllo, </w:t>
      </w:r>
      <w:r w:rsidRPr="00324F9B">
        <w:rPr>
          <w:rFonts w:ascii="Aptos Display" w:hAnsi="Aptos Display"/>
          <w:kern w:val="28"/>
          <w:szCs w:val="24"/>
        </w:rPr>
        <w:t xml:space="preserve">di carattere continuativo – </w:t>
      </w:r>
      <w:r w:rsidRPr="00324F9B">
        <w:rPr>
          <w:rFonts w:ascii="Aptos Display" w:hAnsi="Aptos Display"/>
          <w:szCs w:val="24"/>
        </w:rPr>
        <w:t xml:space="preserve">con frequenza temporale e modalità predeterminata dal </w:t>
      </w:r>
      <w:r w:rsidRPr="00324F9B">
        <w:rPr>
          <w:rFonts w:ascii="Aptos Display" w:hAnsi="Aptos Display"/>
          <w:kern w:val="28"/>
          <w:szCs w:val="24"/>
        </w:rPr>
        <w:t xml:space="preserve">programma delle attività – e </w:t>
      </w:r>
      <w:r>
        <w:rPr>
          <w:rFonts w:ascii="Aptos Display" w:hAnsi="Aptos Display"/>
          <w:kern w:val="28"/>
          <w:szCs w:val="24"/>
        </w:rPr>
        <w:t xml:space="preserve">(se ritenuto opportuno) </w:t>
      </w:r>
      <w:r w:rsidRPr="00324F9B">
        <w:rPr>
          <w:rFonts w:ascii="Aptos Display" w:hAnsi="Aptos Display"/>
          <w:kern w:val="28"/>
          <w:szCs w:val="24"/>
        </w:rPr>
        <w:t>controlli a sorpresa</w:t>
      </w:r>
      <w:r w:rsidRPr="00324F9B">
        <w:rPr>
          <w:rFonts w:ascii="Aptos Display" w:hAnsi="Aptos Display"/>
          <w:szCs w:val="24"/>
        </w:rPr>
        <w:t>, in considerazione dei vari settori di intervento o delle tipologie di attività e dei loro punti critici al fine di verificare l’efficienza ed efficacia del Modello;</w:t>
      </w:r>
    </w:p>
    <w:p w14:paraId="616D432B" w14:textId="77777777" w:rsidR="00B413F9" w:rsidRPr="00324F9B" w:rsidRDefault="00B413F9" w:rsidP="00B413F9">
      <w:pPr>
        <w:pStyle w:val="M-Rientro1a"/>
        <w:numPr>
          <w:ilvl w:val="0"/>
          <w:numId w:val="48"/>
        </w:numPr>
        <w:spacing w:before="0" w:line="276" w:lineRule="auto"/>
        <w:ind w:left="1418" w:hanging="284"/>
        <w:rPr>
          <w:rFonts w:ascii="Aptos Display" w:hAnsi="Aptos Display"/>
          <w:kern w:val="28"/>
          <w:szCs w:val="24"/>
        </w:rPr>
      </w:pPr>
      <w:r w:rsidRPr="00324F9B">
        <w:rPr>
          <w:rFonts w:ascii="Aptos Display" w:hAnsi="Aptos Display"/>
          <w:kern w:val="28"/>
          <w:szCs w:val="24"/>
        </w:rPr>
        <w:t>disciplinare il proprio funzionamento anche attraverso l’introduzione di un regolamento delle proprie attività che preveda: la calendarizzazione delle attività, la determinazione delle cadenze temporali dei controlli, l’individuazione dei criteri e delle procedure di analisi, la disciplina dei flussi informativi provenienti dalle strutture aziendali, la rendicontazione dell’utilizzo del budget, la periodicità di emissione delle relazioni all’Organo Amministrativo;</w:t>
      </w:r>
    </w:p>
    <w:p w14:paraId="37B6B531" w14:textId="77777777" w:rsidR="00B413F9" w:rsidRPr="00324F9B" w:rsidRDefault="00B413F9" w:rsidP="00B413F9">
      <w:pPr>
        <w:pStyle w:val="M-Rientro1a"/>
        <w:numPr>
          <w:ilvl w:val="0"/>
          <w:numId w:val="48"/>
        </w:numPr>
        <w:spacing w:before="0" w:line="276" w:lineRule="auto"/>
        <w:ind w:left="1418"/>
        <w:rPr>
          <w:rFonts w:ascii="Aptos Display" w:hAnsi="Aptos Display"/>
          <w:spacing w:val="-3"/>
          <w:szCs w:val="24"/>
        </w:rPr>
      </w:pPr>
      <w:r w:rsidRPr="00324F9B">
        <w:rPr>
          <w:rFonts w:ascii="Aptos Display" w:hAnsi="Aptos Display"/>
          <w:szCs w:val="24"/>
        </w:rPr>
        <w:t>accedere liberamente presso qualsiasi sede e sito della Società – senza necessità di alcun consenso preventivo – per richiedere ed acquisire informazioni, documentazione e dati, ritenuti necessari per lo svolgimento dei compiti previsti dal d.lgs. n. 231/2001, da tutto il personale dipendente. Nel caso in cui venga opposto un motivato diniego all’accesso agli atti, l’Organismo redige, qualora non concordi con la motivazione opposta, un rapporto da trasmettere all’Organo Amministrativo;</w:t>
      </w:r>
    </w:p>
    <w:p w14:paraId="7751FA34" w14:textId="77777777" w:rsidR="00B413F9" w:rsidRPr="00324F9B" w:rsidRDefault="00B413F9" w:rsidP="00B413F9">
      <w:pPr>
        <w:pStyle w:val="M-Rientro1a"/>
        <w:numPr>
          <w:ilvl w:val="0"/>
          <w:numId w:val="48"/>
        </w:numPr>
        <w:spacing w:before="0" w:line="276" w:lineRule="auto"/>
        <w:ind w:left="1418"/>
        <w:rPr>
          <w:rFonts w:ascii="Aptos Display" w:hAnsi="Aptos Display"/>
          <w:szCs w:val="24"/>
        </w:rPr>
      </w:pPr>
      <w:r w:rsidRPr="00324F9B">
        <w:rPr>
          <w:rFonts w:ascii="Aptos Display" w:hAnsi="Aptos Display"/>
          <w:szCs w:val="24"/>
        </w:rPr>
        <w:t xml:space="preserve">richiedere informazioni rilevanti o l’esibizione di documenti, anche informatici, pertinenti alle attività di rischio, all’Organo Amministrativo, all’Organo di Controllo (laddove esistente), al soggetto incaricato della revisione legale dei conti (laddove </w:t>
      </w:r>
      <w:r>
        <w:rPr>
          <w:rFonts w:ascii="Aptos Display" w:hAnsi="Aptos Display"/>
          <w:szCs w:val="24"/>
        </w:rPr>
        <w:t>esistente</w:t>
      </w:r>
      <w:r w:rsidRPr="00324F9B">
        <w:rPr>
          <w:rFonts w:ascii="Aptos Display" w:hAnsi="Aptos Display"/>
          <w:szCs w:val="24"/>
        </w:rPr>
        <w:t>), ai collaboratori, ai consulenti ed in generale a tutti i soggetti tenuti all’osservanza del Modello;</w:t>
      </w:r>
    </w:p>
    <w:p w14:paraId="1EF8A231" w14:textId="77777777" w:rsidR="00B413F9" w:rsidRPr="00324F9B" w:rsidRDefault="00B413F9" w:rsidP="00B413F9">
      <w:pPr>
        <w:pStyle w:val="M-Rientro1a"/>
        <w:numPr>
          <w:ilvl w:val="0"/>
          <w:numId w:val="48"/>
        </w:numPr>
        <w:spacing w:before="0" w:line="276" w:lineRule="auto"/>
        <w:ind w:left="1418" w:hanging="437"/>
        <w:rPr>
          <w:rFonts w:ascii="Aptos Display" w:hAnsi="Aptos Display"/>
          <w:spacing w:val="-3"/>
          <w:szCs w:val="24"/>
        </w:rPr>
      </w:pPr>
      <w:r w:rsidRPr="00324F9B">
        <w:rPr>
          <w:rFonts w:ascii="Aptos Display" w:hAnsi="Aptos Display"/>
          <w:szCs w:val="24"/>
        </w:rPr>
        <w:t>promuovere interventi di comunicazione e formazione sui contenuti del d.lgs. n. 231/2001 e del Modello, sugli impatti della normativa sull’attività dell’Azienda e sulle norme comportamentali, instaurando anche dei controlli sulla frequenza. A questo proposito sarà necessario differenziare il programma prestando particolare attenzione a quanti operano nelle diverse attività sensibili;</w:t>
      </w:r>
    </w:p>
    <w:p w14:paraId="4372EAAC" w14:textId="77777777" w:rsidR="00B413F9" w:rsidRPr="00324F9B" w:rsidRDefault="00B413F9" w:rsidP="00B413F9">
      <w:pPr>
        <w:pStyle w:val="M-Rientro1a"/>
        <w:numPr>
          <w:ilvl w:val="0"/>
          <w:numId w:val="48"/>
        </w:numPr>
        <w:spacing w:before="0" w:line="276" w:lineRule="auto"/>
        <w:ind w:left="1418" w:hanging="425"/>
        <w:rPr>
          <w:rFonts w:ascii="Aptos Display" w:hAnsi="Aptos Display"/>
          <w:spacing w:val="-3"/>
          <w:szCs w:val="24"/>
        </w:rPr>
      </w:pPr>
      <w:r w:rsidRPr="00324F9B">
        <w:rPr>
          <w:rFonts w:ascii="Aptos Display" w:hAnsi="Aptos Display"/>
          <w:szCs w:val="24"/>
        </w:rPr>
        <w:t>verificare la predisposizione di un efficace sistema di comunicazione interna per consentire la trasmissione dai Destinatari del Modello all’OdV di notizie rilevanti ai fini del d.lgs. n. 231/2001 garantendo la tutela e la riservatezza del segnalante;</w:t>
      </w:r>
    </w:p>
    <w:p w14:paraId="2AA19D28" w14:textId="77777777" w:rsidR="00B413F9" w:rsidRPr="00324F9B" w:rsidRDefault="00B413F9" w:rsidP="00B413F9">
      <w:pPr>
        <w:pStyle w:val="Elencoacolori-Colore11"/>
        <w:numPr>
          <w:ilvl w:val="0"/>
          <w:numId w:val="48"/>
        </w:numPr>
        <w:spacing w:line="276" w:lineRule="auto"/>
        <w:ind w:left="1418"/>
        <w:jc w:val="both"/>
        <w:rPr>
          <w:rFonts w:ascii="Aptos Display" w:hAnsi="Aptos Display"/>
          <w:spacing w:val="-3"/>
        </w:rPr>
      </w:pPr>
      <w:r w:rsidRPr="00324F9B">
        <w:rPr>
          <w:rFonts w:ascii="Aptos Display" w:hAnsi="Aptos Display"/>
        </w:rPr>
        <w:t>assicurare la conoscenza delle condotte che devono essere segnalate e delle modalità di effettuazione delle segnalazioni;</w:t>
      </w:r>
    </w:p>
    <w:p w14:paraId="1516C4C0" w14:textId="77777777" w:rsidR="00B413F9" w:rsidRPr="00324F9B" w:rsidRDefault="00B413F9" w:rsidP="00B413F9">
      <w:pPr>
        <w:pStyle w:val="M-Rientro1a"/>
        <w:numPr>
          <w:ilvl w:val="0"/>
          <w:numId w:val="48"/>
        </w:numPr>
        <w:spacing w:before="0" w:line="276" w:lineRule="auto"/>
        <w:ind w:left="1418"/>
        <w:rPr>
          <w:rFonts w:ascii="Aptos Display" w:hAnsi="Aptos Display"/>
          <w:szCs w:val="24"/>
        </w:rPr>
      </w:pPr>
      <w:r w:rsidRPr="00324F9B">
        <w:rPr>
          <w:rFonts w:ascii="Aptos Display" w:hAnsi="Aptos Display"/>
          <w:szCs w:val="24"/>
        </w:rPr>
        <w:t xml:space="preserve">formulare e sottoporre all’approvazione dell’Organo Amministrativo la previsione di spesa necessaria al corretto svolgimento dei compiti assegnati, con assoluta indipendenza. L’Organismo può autonomamente impegnare risorse che eccedono i </w:t>
      </w:r>
      <w:r w:rsidRPr="00324F9B">
        <w:rPr>
          <w:rFonts w:ascii="Aptos Display" w:hAnsi="Aptos Display"/>
          <w:szCs w:val="24"/>
        </w:rPr>
        <w:lastRenderedPageBreak/>
        <w:t>propri poteri di spesa, qualora l’impiego di tali risorse sia necessario per fronteggiare situazioni eccezionali ed urgenti. In questi casi l’Organismo deve informare tempestivamente l’Organo Amministrativo;</w:t>
      </w:r>
    </w:p>
    <w:p w14:paraId="2586BC97" w14:textId="77777777" w:rsidR="00B413F9" w:rsidRPr="00324F9B" w:rsidRDefault="00B413F9" w:rsidP="00B413F9">
      <w:pPr>
        <w:pStyle w:val="M-Rientro1a"/>
        <w:numPr>
          <w:ilvl w:val="0"/>
          <w:numId w:val="48"/>
        </w:numPr>
        <w:spacing w:before="0" w:line="276" w:lineRule="auto"/>
        <w:ind w:left="1418" w:hanging="284"/>
        <w:rPr>
          <w:rFonts w:ascii="Aptos Display" w:hAnsi="Aptos Display"/>
          <w:spacing w:val="-3"/>
          <w:szCs w:val="24"/>
        </w:rPr>
      </w:pPr>
      <w:r w:rsidRPr="00324F9B">
        <w:rPr>
          <w:rFonts w:ascii="Aptos Display" w:hAnsi="Aptos Display"/>
          <w:szCs w:val="24"/>
        </w:rPr>
        <w:t>segnalare tempestivamente all’Organo Amministrativo le violazioni del Modello che possano comportare l’insorgere di una responsabilità in capo alla Società;</w:t>
      </w:r>
    </w:p>
    <w:p w14:paraId="3CFDA13B" w14:textId="77777777" w:rsidR="00B413F9" w:rsidRPr="00324F9B" w:rsidRDefault="00B413F9" w:rsidP="00B413F9">
      <w:pPr>
        <w:pStyle w:val="M-Rientro1a"/>
        <w:numPr>
          <w:ilvl w:val="0"/>
          <w:numId w:val="48"/>
        </w:numPr>
        <w:spacing w:before="0" w:line="276" w:lineRule="auto"/>
        <w:ind w:left="1418"/>
        <w:rPr>
          <w:rFonts w:ascii="Aptos Display" w:hAnsi="Aptos Display"/>
          <w:szCs w:val="24"/>
        </w:rPr>
      </w:pPr>
      <w:r w:rsidRPr="00324F9B">
        <w:rPr>
          <w:rFonts w:ascii="Aptos Display" w:hAnsi="Aptos Display"/>
          <w:szCs w:val="24"/>
        </w:rPr>
        <w:t>fornire chiarimenti in merito al significato ed all’applicazione delle previsioni contenute nel Modello;</w:t>
      </w:r>
    </w:p>
    <w:p w14:paraId="691F2CFF" w14:textId="77777777" w:rsidR="00B413F9" w:rsidRPr="00324F9B" w:rsidRDefault="00B413F9" w:rsidP="00B413F9">
      <w:pPr>
        <w:pStyle w:val="M-Rientro1a"/>
        <w:numPr>
          <w:ilvl w:val="0"/>
          <w:numId w:val="48"/>
        </w:numPr>
        <w:spacing w:before="0" w:line="276" w:lineRule="auto"/>
        <w:ind w:left="1418"/>
        <w:rPr>
          <w:rFonts w:ascii="Aptos Display" w:hAnsi="Aptos Display"/>
          <w:szCs w:val="24"/>
        </w:rPr>
      </w:pPr>
      <w:r w:rsidRPr="00324F9B">
        <w:rPr>
          <w:rFonts w:ascii="Aptos Display" w:hAnsi="Aptos Display"/>
          <w:szCs w:val="24"/>
        </w:rPr>
        <w:t>verificare e valutare l’idoneità del sistema disciplinare ai sensi e per gli effetti del d.lgs. n. 231/2001.</w:t>
      </w:r>
    </w:p>
    <w:p w14:paraId="6C0E274C"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Nello svolgimento della propria attività l’Organismo può avvalersi delle funzioni presenti in Società in virtù delle relative competenze.</w:t>
      </w:r>
    </w:p>
    <w:p w14:paraId="760687B1" w14:textId="77777777" w:rsidR="00B413F9" w:rsidRPr="00324F9B" w:rsidRDefault="00B413F9" w:rsidP="00B413F9">
      <w:pPr>
        <w:pStyle w:val="Intestazione"/>
        <w:tabs>
          <w:tab w:val="clear" w:pos="4153"/>
          <w:tab w:val="clear" w:pos="8306"/>
        </w:tabs>
        <w:spacing w:line="276" w:lineRule="auto"/>
        <w:jc w:val="both"/>
        <w:rPr>
          <w:rFonts w:ascii="Aptos Display" w:hAnsi="Aptos Display"/>
        </w:rPr>
      </w:pPr>
    </w:p>
    <w:p w14:paraId="73907F84" w14:textId="77777777" w:rsidR="00B413F9" w:rsidRPr="00324F9B" w:rsidRDefault="00B413F9" w:rsidP="00B413F9">
      <w:pPr>
        <w:pStyle w:val="Titolo20"/>
        <w:keepLines w:val="0"/>
        <w:numPr>
          <w:ilvl w:val="1"/>
          <w:numId w:val="18"/>
        </w:numPr>
        <w:spacing w:before="0" w:after="0" w:line="276" w:lineRule="auto"/>
        <w:jc w:val="both"/>
        <w:rPr>
          <w:rFonts w:ascii="Aptos Display" w:hAnsi="Aptos Display"/>
          <w:bCs/>
          <w:i/>
        </w:rPr>
      </w:pPr>
      <w:bookmarkStart w:id="140" w:name="_Toc185836149"/>
      <w:bookmarkStart w:id="141" w:name="_Toc185853139"/>
      <w:bookmarkStart w:id="142" w:name="_Toc320015440"/>
      <w:bookmarkStart w:id="143" w:name="_Toc177407632"/>
      <w:r w:rsidRPr="00324F9B">
        <w:rPr>
          <w:rFonts w:ascii="Aptos Display" w:hAnsi="Aptos Display"/>
          <w:bCs/>
        </w:rPr>
        <w:t>Segnalazioni e flussi informativi trasmessi all’O</w:t>
      </w:r>
      <w:bookmarkEnd w:id="140"/>
      <w:bookmarkEnd w:id="141"/>
      <w:bookmarkEnd w:id="142"/>
      <w:r>
        <w:rPr>
          <w:rFonts w:ascii="Aptos Display" w:hAnsi="Aptos Display"/>
          <w:bCs/>
        </w:rPr>
        <w:t>dV</w:t>
      </w:r>
      <w:bookmarkEnd w:id="143"/>
    </w:p>
    <w:p w14:paraId="0978F2A7" w14:textId="77777777" w:rsidR="00B413F9" w:rsidRPr="000D2ADC" w:rsidRDefault="00B413F9" w:rsidP="00B413F9">
      <w:pPr>
        <w:spacing w:line="276" w:lineRule="auto"/>
        <w:jc w:val="both"/>
        <w:rPr>
          <w:rFonts w:ascii="Aptos Display" w:hAnsi="Aptos Display"/>
        </w:rPr>
      </w:pPr>
      <w:r w:rsidRPr="00324F9B">
        <w:rPr>
          <w:rFonts w:ascii="Aptos Display" w:hAnsi="Aptos Display"/>
        </w:rPr>
        <w:t>Il D.Lgs. 231/01 disciplina l’obbligo di istituire appositi flussi informativi nei confronti dell’Organismo di Vigilanza in relazione all’esecuzione di attività sensibili e di situazioni anomale o comunque di possibili violazioni del Modello. Tutti i Destinatari del Modello, dunque, sono tenuti alla massima cooperazione, trasmettendo all’OdV ogni informazione utile per l’espletamento delle sue funzioni. A sua volta, l’OdV riporterà all’Organo Amministrativo l’esito della propria attività, così che l’organo gestorio possa porre in essere con temp</w:t>
      </w:r>
      <w:r w:rsidRPr="000D2ADC">
        <w:rPr>
          <w:rFonts w:ascii="Aptos Display" w:hAnsi="Aptos Display"/>
        </w:rPr>
        <w:t>estività ed efficacia tutti i correttivi al Modello e all’organizzazione aziendale che risultino necessari alla luce delle segnalazioni e sollecitazioni ricevute dall’OdV. Qui di seguito verranno dunque distinti e illustrati i Flussi Informativi verso l’OdV e i Flussi Informativi dell’OdV.</w:t>
      </w:r>
    </w:p>
    <w:p w14:paraId="0001A25A" w14:textId="77777777" w:rsidR="00B413F9" w:rsidRPr="000D2ADC" w:rsidRDefault="00B413F9" w:rsidP="00B413F9">
      <w:pPr>
        <w:spacing w:line="276" w:lineRule="auto"/>
        <w:jc w:val="both"/>
        <w:outlineLvl w:val="0"/>
        <w:rPr>
          <w:rFonts w:ascii="Aptos Display" w:hAnsi="Aptos Display"/>
          <w:b/>
          <w:bCs/>
          <w:color w:val="808080" w:themeColor="background1" w:themeShade="80"/>
        </w:rPr>
      </w:pPr>
    </w:p>
    <w:p w14:paraId="59BDF437" w14:textId="77777777" w:rsidR="00B413F9" w:rsidRPr="000D2ADC" w:rsidRDefault="00B413F9" w:rsidP="00B413F9">
      <w:pPr>
        <w:pStyle w:val="Titolo20"/>
        <w:spacing w:line="276" w:lineRule="auto"/>
        <w:ind w:left="792" w:hanging="366"/>
        <w:rPr>
          <w:rFonts w:ascii="Aptos Display" w:hAnsi="Aptos Display"/>
          <w:bCs/>
          <w:i/>
        </w:rPr>
      </w:pPr>
      <w:bookmarkStart w:id="144" w:name="_Toc75890063"/>
      <w:bookmarkStart w:id="145" w:name="_Toc177407633"/>
      <w:r w:rsidRPr="000D2ADC">
        <w:rPr>
          <w:rFonts w:ascii="Aptos Display" w:hAnsi="Aptos Display"/>
          <w:bCs/>
        </w:rPr>
        <w:t>3.8.1 Flussi informativi verso l’OdV</w:t>
      </w:r>
      <w:bookmarkEnd w:id="144"/>
      <w:bookmarkEnd w:id="145"/>
    </w:p>
    <w:p w14:paraId="674ED18C" w14:textId="576BDFD7" w:rsidR="00B413F9" w:rsidRPr="000D2ADC" w:rsidRDefault="00B413F9" w:rsidP="00B413F9">
      <w:pPr>
        <w:spacing w:line="276" w:lineRule="auto"/>
        <w:jc w:val="both"/>
        <w:rPr>
          <w:rFonts w:ascii="Aptos Display" w:hAnsi="Aptos Display"/>
        </w:rPr>
      </w:pPr>
      <w:r w:rsidRPr="000D2ADC">
        <w:rPr>
          <w:rFonts w:ascii="Aptos Display" w:hAnsi="Aptos Display"/>
        </w:rPr>
        <w:t xml:space="preserve">Le segnalazioni all’OdV rappresentano uno </w:t>
      </w:r>
      <w:r w:rsidRPr="000D2ADC">
        <w:rPr>
          <w:rFonts w:ascii="Aptos Display" w:hAnsi="Aptos Display"/>
          <w:bCs/>
        </w:rPr>
        <w:t>strumento fondamentale</w:t>
      </w:r>
      <w:r w:rsidRPr="000D2ADC">
        <w:rPr>
          <w:rFonts w:ascii="Aptos Display" w:hAnsi="Aptos Display"/>
          <w:b/>
        </w:rPr>
        <w:t xml:space="preserve"> </w:t>
      </w:r>
      <w:r w:rsidRPr="000D2ADC">
        <w:rPr>
          <w:rFonts w:ascii="Aptos Display" w:hAnsi="Aptos Display"/>
        </w:rPr>
        <w:t xml:space="preserve">per lo svolgimento dell’attività di vigilanza sul funzionamento e sull’osservanza del Modello e, in </w:t>
      </w:r>
      <w:r w:rsidR="00121024" w:rsidRPr="000D2ADC">
        <w:rPr>
          <w:rFonts w:ascii="Aptos Display" w:hAnsi="Aptos Display"/>
        </w:rPr>
        <w:t xml:space="preserve">Paginemediche, </w:t>
      </w:r>
      <w:r w:rsidRPr="000D2ADC">
        <w:rPr>
          <w:rFonts w:ascii="Aptos Display" w:hAnsi="Aptos Display"/>
        </w:rPr>
        <w:t>si dividono in:</w:t>
      </w:r>
    </w:p>
    <w:p w14:paraId="55C9E151" w14:textId="77777777" w:rsidR="00B413F9" w:rsidRPr="009D176C" w:rsidRDefault="00B413F9" w:rsidP="00B413F9">
      <w:pPr>
        <w:pStyle w:val="Paragrafoelenco"/>
        <w:numPr>
          <w:ilvl w:val="0"/>
          <w:numId w:val="65"/>
        </w:numPr>
        <w:spacing w:line="276" w:lineRule="auto"/>
        <w:jc w:val="both"/>
        <w:rPr>
          <w:rFonts w:ascii="Aptos Display" w:hAnsi="Aptos Display"/>
        </w:rPr>
      </w:pPr>
      <w:r w:rsidRPr="000D2ADC">
        <w:rPr>
          <w:rFonts w:ascii="Aptos Display" w:hAnsi="Aptos Display"/>
        </w:rPr>
        <w:t xml:space="preserve">segnalazioni </w:t>
      </w:r>
      <w:r w:rsidRPr="000D2ADC">
        <w:rPr>
          <w:rFonts w:ascii="Aptos Display" w:hAnsi="Aptos Display"/>
          <w:i/>
        </w:rPr>
        <w:t>ad hoc</w:t>
      </w:r>
      <w:r w:rsidRPr="000D2ADC">
        <w:rPr>
          <w:rFonts w:ascii="Aptos Display" w:hAnsi="Aptos Display"/>
        </w:rPr>
        <w:t xml:space="preserve"> di possibili violazioni (o tentate violazioni) del Modello o di eventi rilevanti che rendono opportuna l’i</w:t>
      </w:r>
      <w:r w:rsidRPr="009D176C">
        <w:rPr>
          <w:rFonts w:ascii="Aptos Display" w:hAnsi="Aptos Display"/>
        </w:rPr>
        <w:t>mmediata informativa all’OdV;</w:t>
      </w:r>
    </w:p>
    <w:p w14:paraId="3CD5CB20" w14:textId="77777777" w:rsidR="00B413F9" w:rsidRPr="00324F9B" w:rsidRDefault="00B413F9" w:rsidP="00B413F9">
      <w:pPr>
        <w:pStyle w:val="Paragrafoelenco"/>
        <w:numPr>
          <w:ilvl w:val="0"/>
          <w:numId w:val="65"/>
        </w:numPr>
        <w:spacing w:line="276" w:lineRule="auto"/>
        <w:jc w:val="both"/>
        <w:rPr>
          <w:rFonts w:ascii="Aptos Display" w:hAnsi="Aptos Display"/>
        </w:rPr>
      </w:pPr>
      <w:r w:rsidRPr="00324F9B">
        <w:rPr>
          <w:rFonts w:ascii="Aptos Display" w:hAnsi="Aptos Display"/>
        </w:rPr>
        <w:t>informazioni periodiche.</w:t>
      </w:r>
    </w:p>
    <w:p w14:paraId="70DE5746"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Si specifica che sono tenuti al rispetto e all’applicazione dei flussi informativi verso l’OdV </w:t>
      </w:r>
      <w:r w:rsidRPr="00324F9B">
        <w:rPr>
          <w:rFonts w:ascii="Aptos Display" w:hAnsi="Aptos Display"/>
          <w:bCs/>
        </w:rPr>
        <w:t>tutti i Destinatari del Modello</w:t>
      </w:r>
      <w:r w:rsidRPr="00324F9B">
        <w:rPr>
          <w:rFonts w:ascii="Aptos Display" w:hAnsi="Aptos Display"/>
          <w:b/>
        </w:rPr>
        <w:t xml:space="preserve"> </w:t>
      </w:r>
      <w:r w:rsidRPr="00324F9B">
        <w:rPr>
          <w:rFonts w:ascii="Aptos Display" w:hAnsi="Aptos Display"/>
        </w:rPr>
        <w:t>così come sopra elencati nel dettaglio al paragrafo 1.5.</w:t>
      </w:r>
    </w:p>
    <w:p w14:paraId="1CC711AB" w14:textId="084FC3CF" w:rsidR="00B413F9" w:rsidRPr="00324F9B" w:rsidRDefault="00B413F9" w:rsidP="00B413F9">
      <w:pPr>
        <w:spacing w:line="276" w:lineRule="auto"/>
        <w:jc w:val="both"/>
        <w:rPr>
          <w:rFonts w:ascii="Aptos Display" w:hAnsi="Aptos Display"/>
        </w:rPr>
      </w:pPr>
      <w:r w:rsidRPr="00324F9B">
        <w:rPr>
          <w:rFonts w:ascii="Aptos Display" w:hAnsi="Aptos Display"/>
        </w:rPr>
        <w:t>Si aggiunge inoltre che, laddove il segnalante r</w:t>
      </w:r>
      <w:r w:rsidRPr="000D2ADC">
        <w:rPr>
          <w:rFonts w:ascii="Aptos Display" w:hAnsi="Aptos Display"/>
        </w:rPr>
        <w:t xml:space="preserve">itenga di voler usufruire di una maggior protezione della sua riservatezza può sempre utilizzare i canali di segnalazione regolati nel paragrafo 3.9 sul </w:t>
      </w:r>
      <w:r w:rsidRPr="000D2ADC">
        <w:rPr>
          <w:rFonts w:ascii="Aptos Display" w:hAnsi="Aptos Display"/>
          <w:i/>
        </w:rPr>
        <w:t>Whistleblowing</w:t>
      </w:r>
      <w:r w:rsidRPr="000D2ADC">
        <w:rPr>
          <w:rFonts w:ascii="Aptos Display" w:hAnsi="Aptos Display"/>
        </w:rPr>
        <w:t xml:space="preserve">. Con riferimento invece alla protezione del segnalante da eventuali atti ritorsivi o discriminatori, quali effetto della segnalazione, </w:t>
      </w:r>
      <w:r w:rsidR="005B15E8" w:rsidRPr="000D2ADC">
        <w:rPr>
          <w:rFonts w:ascii="Aptos Display" w:hAnsi="Aptos Display"/>
        </w:rPr>
        <w:t>Paginemediche</w:t>
      </w:r>
      <w:r w:rsidRPr="000D2ADC">
        <w:rPr>
          <w:rFonts w:ascii="Aptos Display" w:hAnsi="Aptos Display"/>
        </w:rPr>
        <w:t xml:space="preserve"> adotta le protezioni previste dall’art. 6 commi 2</w:t>
      </w:r>
      <w:r w:rsidRPr="000D2ADC">
        <w:rPr>
          <w:rFonts w:ascii="Aptos Display" w:hAnsi="Aptos Display"/>
          <w:i/>
        </w:rPr>
        <w:t xml:space="preserve"> ter </w:t>
      </w:r>
      <w:r w:rsidRPr="000D2ADC">
        <w:rPr>
          <w:rFonts w:ascii="Aptos Display" w:hAnsi="Aptos Display"/>
        </w:rPr>
        <w:t xml:space="preserve">e 2 </w:t>
      </w:r>
      <w:r w:rsidRPr="000D2ADC">
        <w:rPr>
          <w:rFonts w:ascii="Aptos Display" w:hAnsi="Aptos Display"/>
          <w:i/>
        </w:rPr>
        <w:t>quater</w:t>
      </w:r>
      <w:r w:rsidRPr="000D2ADC">
        <w:rPr>
          <w:rFonts w:ascii="Aptos Display" w:hAnsi="Aptos Display"/>
        </w:rPr>
        <w:t xml:space="preserve"> del D.Lgs 231/2001</w:t>
      </w:r>
      <w:r w:rsidRPr="00324F9B">
        <w:rPr>
          <w:rFonts w:ascii="Aptos Display" w:hAnsi="Aptos Display"/>
        </w:rPr>
        <w:t xml:space="preserve"> a tutela di ogni soggetto segnalante anche laddove sia stato utilizzato il canale di segnalazione dei flussi informativi verso l’OdV regolato nel presente paragrafo anziché quello </w:t>
      </w:r>
      <w:r w:rsidRPr="00324F9B">
        <w:rPr>
          <w:rFonts w:ascii="Aptos Display" w:hAnsi="Aptos Display"/>
          <w:i/>
        </w:rPr>
        <w:t>Whistleblowing</w:t>
      </w:r>
      <w:r w:rsidRPr="00324F9B">
        <w:rPr>
          <w:rFonts w:ascii="Aptos Display" w:hAnsi="Aptos Display"/>
        </w:rPr>
        <w:t xml:space="preserve"> regolato dal paragrafo 3.9.</w:t>
      </w:r>
    </w:p>
    <w:p w14:paraId="1BFD7CB4" w14:textId="77777777" w:rsidR="00B413F9" w:rsidRPr="00324F9B" w:rsidRDefault="00B413F9" w:rsidP="00B413F9">
      <w:pPr>
        <w:spacing w:line="276" w:lineRule="auto"/>
        <w:jc w:val="both"/>
        <w:rPr>
          <w:rFonts w:ascii="Aptos Display" w:hAnsi="Aptos Display"/>
        </w:rPr>
      </w:pPr>
      <w:r w:rsidRPr="00324F9B">
        <w:rPr>
          <w:rFonts w:ascii="Aptos Display" w:hAnsi="Aptos Display"/>
          <w:b/>
        </w:rPr>
        <w:t xml:space="preserve">(i) </w:t>
      </w:r>
      <w:r w:rsidRPr="00324F9B">
        <w:rPr>
          <w:rFonts w:ascii="Aptos Display" w:hAnsi="Aptos Display"/>
          <w:b/>
          <w:color w:val="000000" w:themeColor="text1"/>
        </w:rPr>
        <w:t xml:space="preserve">Segnalazioni </w:t>
      </w:r>
      <w:r w:rsidRPr="00324F9B">
        <w:rPr>
          <w:rFonts w:ascii="Aptos Display" w:hAnsi="Aptos Display"/>
          <w:b/>
          <w:i/>
          <w:color w:val="000000" w:themeColor="text1"/>
        </w:rPr>
        <w:t>ad hoc</w:t>
      </w:r>
      <w:r w:rsidRPr="00324F9B">
        <w:rPr>
          <w:rFonts w:ascii="Aptos Display" w:hAnsi="Aptos Display"/>
          <w:color w:val="000000" w:themeColor="text1"/>
        </w:rPr>
        <w:t xml:space="preserve">: deve </w:t>
      </w:r>
      <w:r w:rsidRPr="00324F9B">
        <w:rPr>
          <w:rFonts w:ascii="Aptos Display" w:hAnsi="Aptos Display"/>
        </w:rPr>
        <w:t>essere comunicata obbligatoriamente e senza ritardo all’OdV ogni notizia che abbia per oggetto i seguenti eventi:</w:t>
      </w:r>
    </w:p>
    <w:p w14:paraId="66A5C5FA" w14:textId="77777777" w:rsidR="00B413F9" w:rsidRPr="00324F9B" w:rsidRDefault="00B413F9" w:rsidP="00B413F9">
      <w:pPr>
        <w:pStyle w:val="Paragrafoelenco"/>
        <w:numPr>
          <w:ilvl w:val="0"/>
          <w:numId w:val="51"/>
        </w:numPr>
        <w:spacing w:line="276" w:lineRule="auto"/>
        <w:jc w:val="both"/>
        <w:rPr>
          <w:rFonts w:ascii="Aptos Display" w:hAnsi="Aptos Display"/>
          <w:b/>
          <w:i/>
          <w:color w:val="000000" w:themeColor="text1"/>
        </w:rPr>
      </w:pPr>
      <w:r w:rsidRPr="00324F9B">
        <w:rPr>
          <w:rFonts w:ascii="Aptos Display" w:hAnsi="Aptos Display"/>
        </w:rPr>
        <w:lastRenderedPageBreak/>
        <w:t>la possibile violazione del Modello (secondo la definizione di “violazione del Modello” contenuta nel paragrafo 2.14 a cui si rinvia), anche solo ipotizzata/tentata, da parte di uno dei suoi Destinatari;</w:t>
      </w:r>
    </w:p>
    <w:p w14:paraId="00A8F7B1" w14:textId="77777777" w:rsidR="00B413F9" w:rsidRPr="00324F9B" w:rsidRDefault="00B413F9" w:rsidP="00B413F9">
      <w:pPr>
        <w:pStyle w:val="Paragrafoelenco"/>
        <w:numPr>
          <w:ilvl w:val="0"/>
          <w:numId w:val="51"/>
        </w:numPr>
        <w:spacing w:line="276" w:lineRule="auto"/>
        <w:jc w:val="both"/>
        <w:rPr>
          <w:rFonts w:ascii="Aptos Display" w:hAnsi="Aptos Display"/>
          <w:color w:val="000000" w:themeColor="text1"/>
        </w:rPr>
      </w:pPr>
      <w:r w:rsidRPr="00324F9B">
        <w:rPr>
          <w:rFonts w:ascii="Aptos Display" w:hAnsi="Aptos Display"/>
          <w:color w:val="000000" w:themeColor="text1"/>
        </w:rPr>
        <w:t xml:space="preserve">i provvedimenti e/o le notizie provenienti dall’Autorità Giudiziaria o da qualsiasi altra Autorità o fonte (ad esempio: notizie giornalistiche) dai quali si evinca lo svolgimento di indagini/accertamenti riguardanti la Società o suoi esponenti (sia apicali che sottoposti) o suoi fornitori e </w:t>
      </w:r>
      <w:r w:rsidRPr="00324F9B">
        <w:rPr>
          <w:rFonts w:ascii="Aptos Display" w:hAnsi="Aptos Display"/>
          <w:i/>
          <w:color w:val="000000" w:themeColor="text1"/>
        </w:rPr>
        <w:t>partner</w:t>
      </w:r>
      <w:r w:rsidRPr="00324F9B">
        <w:rPr>
          <w:rFonts w:ascii="Aptos Display" w:hAnsi="Aptos Display"/>
          <w:color w:val="000000" w:themeColor="text1"/>
        </w:rPr>
        <w:t xml:space="preserve"> commerciali, per i reati o gli illeciti amministrativi di cui al Decreto contestabili all’ente;</w:t>
      </w:r>
    </w:p>
    <w:p w14:paraId="6D32FC0B" w14:textId="77777777" w:rsidR="00B413F9" w:rsidRPr="00324F9B" w:rsidRDefault="00B413F9" w:rsidP="00B413F9">
      <w:pPr>
        <w:pStyle w:val="Paragrafoelenco"/>
        <w:numPr>
          <w:ilvl w:val="0"/>
          <w:numId w:val="51"/>
        </w:numPr>
        <w:spacing w:line="276" w:lineRule="auto"/>
        <w:jc w:val="both"/>
        <w:rPr>
          <w:rFonts w:ascii="Aptos Display" w:hAnsi="Aptos Display"/>
          <w:color w:val="000000" w:themeColor="text1"/>
        </w:rPr>
      </w:pPr>
      <w:r w:rsidRPr="00324F9B">
        <w:rPr>
          <w:rFonts w:ascii="Aptos Display" w:hAnsi="Aptos Display"/>
          <w:color w:val="000000" w:themeColor="text1"/>
        </w:rPr>
        <w:t>casi di ispezioni o accertamenti svolti in sede da Autorità Pubbliche (Agenzia delle Entrate, Guardia di Finanza, Ministero della Giustizia, Nucleo Antisofisticazione e Sanità – NAS, Nucleo Operativo Ecologico – NOE, etc.);</w:t>
      </w:r>
      <w:bookmarkStart w:id="146" w:name="_Toc75890064"/>
    </w:p>
    <w:p w14:paraId="57FC1B6C" w14:textId="77777777" w:rsidR="00B413F9" w:rsidRPr="00324F9B" w:rsidRDefault="00B413F9" w:rsidP="00B413F9">
      <w:pPr>
        <w:pStyle w:val="Paragrafoelenco"/>
        <w:numPr>
          <w:ilvl w:val="0"/>
          <w:numId w:val="51"/>
        </w:numPr>
        <w:spacing w:line="276" w:lineRule="auto"/>
        <w:jc w:val="both"/>
        <w:rPr>
          <w:rFonts w:ascii="Aptos Display" w:hAnsi="Aptos Display"/>
          <w:color w:val="000000" w:themeColor="text1"/>
        </w:rPr>
      </w:pPr>
      <w:r w:rsidRPr="00324F9B">
        <w:rPr>
          <w:rFonts w:ascii="Aptos Display" w:hAnsi="Aptos Display"/>
          <w:bCs/>
          <w:color w:val="0D0D0D" w:themeColor="text1" w:themeTint="F2"/>
          <w:u w:color="808080"/>
        </w:rPr>
        <w:t>l’avvio nei confronti di dipendenti di procedimenti disciplinari, di provvedimenti sanzionatori e di licenziamento;</w:t>
      </w:r>
      <w:bookmarkEnd w:id="146"/>
    </w:p>
    <w:p w14:paraId="7DB4D320" w14:textId="77777777" w:rsidR="00B413F9" w:rsidRPr="00324F9B" w:rsidRDefault="00B413F9" w:rsidP="00B413F9">
      <w:pPr>
        <w:numPr>
          <w:ilvl w:val="0"/>
          <w:numId w:val="51"/>
        </w:numPr>
        <w:spacing w:before="100" w:beforeAutospacing="1" w:after="100" w:afterAutospacing="1" w:line="276" w:lineRule="auto"/>
        <w:jc w:val="both"/>
        <w:rPr>
          <w:rFonts w:ascii="Aptos Display" w:hAnsi="Aptos Display"/>
        </w:rPr>
      </w:pPr>
      <w:r w:rsidRPr="00324F9B">
        <w:rPr>
          <w:rFonts w:ascii="Aptos Display" w:hAnsi="Aptos Display"/>
        </w:rPr>
        <w:t xml:space="preserve">le eventuali modifiche apportate al sistema delle deleghe, dei poteri autorizzativi e delle procure, ovvero l’avvenuta attribuzione o revoca degli stessi; </w:t>
      </w:r>
    </w:p>
    <w:p w14:paraId="1D146B1D" w14:textId="77777777" w:rsidR="00B413F9" w:rsidRPr="00324F9B" w:rsidRDefault="00B413F9" w:rsidP="00B413F9">
      <w:pPr>
        <w:numPr>
          <w:ilvl w:val="0"/>
          <w:numId w:val="51"/>
        </w:numPr>
        <w:spacing w:before="100" w:beforeAutospacing="1" w:after="100" w:afterAutospacing="1" w:line="276" w:lineRule="auto"/>
        <w:jc w:val="both"/>
        <w:rPr>
          <w:rFonts w:ascii="Aptos Display" w:hAnsi="Aptos Display"/>
        </w:rPr>
      </w:pPr>
      <w:r w:rsidRPr="00324F9B">
        <w:rPr>
          <w:rFonts w:ascii="Aptos Display" w:hAnsi="Aptos Display"/>
        </w:rPr>
        <w:t>eventuali infortuni sul luogo di lavoro di particolare gravità;</w:t>
      </w:r>
    </w:p>
    <w:p w14:paraId="335DEE02" w14:textId="77777777" w:rsidR="00B413F9" w:rsidRPr="00324F9B" w:rsidRDefault="00B413F9" w:rsidP="00B413F9">
      <w:pPr>
        <w:numPr>
          <w:ilvl w:val="0"/>
          <w:numId w:val="51"/>
        </w:numPr>
        <w:spacing w:before="100" w:beforeAutospacing="1" w:after="100" w:afterAutospacing="1" w:line="276" w:lineRule="auto"/>
        <w:jc w:val="both"/>
        <w:rPr>
          <w:rFonts w:ascii="Aptos Display" w:hAnsi="Aptos Display"/>
        </w:rPr>
      </w:pPr>
      <w:r w:rsidRPr="00324F9B">
        <w:rPr>
          <w:rFonts w:ascii="Aptos Display" w:hAnsi="Aptos Display"/>
        </w:rPr>
        <w:t xml:space="preserve">provvedimenti assunti dall’Autorità Giudiziaria o da altre Autorità in tema di salute e sicurezza sul lavoro; </w:t>
      </w:r>
    </w:p>
    <w:p w14:paraId="35809E97" w14:textId="77777777" w:rsidR="00B413F9" w:rsidRPr="00324F9B" w:rsidRDefault="00B413F9" w:rsidP="00B413F9">
      <w:pPr>
        <w:pStyle w:val="Paragrafoelenco"/>
        <w:numPr>
          <w:ilvl w:val="0"/>
          <w:numId w:val="51"/>
        </w:numPr>
        <w:spacing w:before="100" w:beforeAutospacing="1" w:after="100" w:afterAutospacing="1" w:line="276" w:lineRule="auto"/>
        <w:jc w:val="both"/>
        <w:rPr>
          <w:rFonts w:ascii="Aptos Display" w:hAnsi="Aptos Display"/>
        </w:rPr>
      </w:pPr>
      <w:r w:rsidRPr="00324F9B">
        <w:rPr>
          <w:rFonts w:ascii="Aptos Display" w:hAnsi="Aptos Display"/>
        </w:rPr>
        <w:t>eventuali provvedimenti assunti dall’Autorità Giudiziaria o da altre Autorità in materia ambientale;</w:t>
      </w:r>
    </w:p>
    <w:p w14:paraId="2250D4DC" w14:textId="77777777" w:rsidR="00B413F9" w:rsidRPr="00324F9B" w:rsidRDefault="00B413F9" w:rsidP="00B413F9">
      <w:pPr>
        <w:pStyle w:val="Paragrafoelenco"/>
        <w:numPr>
          <w:ilvl w:val="0"/>
          <w:numId w:val="51"/>
        </w:numPr>
        <w:spacing w:line="276" w:lineRule="auto"/>
        <w:jc w:val="both"/>
        <w:rPr>
          <w:rFonts w:ascii="Aptos Display" w:hAnsi="Aptos Display"/>
          <w:b/>
          <w:i/>
          <w:color w:val="000000" w:themeColor="text1"/>
        </w:rPr>
      </w:pPr>
      <w:r w:rsidRPr="00324F9B">
        <w:rPr>
          <w:rFonts w:ascii="Aptos Display" w:hAnsi="Aptos Display"/>
          <w:color w:val="000000" w:themeColor="text1"/>
        </w:rPr>
        <w:t>casi di risoluzione dei contratti con fornitori di beni o servizi o casi in cui siano formalizzate contestazioni attinenti alla violazione delle “clausole contrattuali 231” o del “Codice di condotta fornitori e consulenti” nei confronti dei medesimi soggetti;</w:t>
      </w:r>
    </w:p>
    <w:p w14:paraId="1202B2C6" w14:textId="77777777" w:rsidR="00B413F9" w:rsidRPr="00324F9B" w:rsidRDefault="00B413F9" w:rsidP="00B413F9">
      <w:pPr>
        <w:pStyle w:val="Paragrafoelenco"/>
        <w:numPr>
          <w:ilvl w:val="0"/>
          <w:numId w:val="51"/>
        </w:numPr>
        <w:spacing w:line="276" w:lineRule="auto"/>
        <w:jc w:val="both"/>
        <w:rPr>
          <w:rFonts w:ascii="Aptos Display" w:hAnsi="Aptos Display"/>
          <w:color w:val="000000" w:themeColor="text1"/>
        </w:rPr>
      </w:pPr>
      <w:r w:rsidRPr="00324F9B">
        <w:rPr>
          <w:rFonts w:ascii="Aptos Display" w:hAnsi="Aptos Display"/>
          <w:color w:val="000000" w:themeColor="text1"/>
        </w:rPr>
        <w:t xml:space="preserve">casi di </w:t>
      </w:r>
      <w:r w:rsidRPr="00324F9B">
        <w:rPr>
          <w:rFonts w:ascii="Aptos Display" w:hAnsi="Aptos Display"/>
          <w:u w:color="FF0000"/>
        </w:rPr>
        <w:t>incidenti di sicurezza informatica di particolare gravità;</w:t>
      </w:r>
    </w:p>
    <w:p w14:paraId="0C9107E9" w14:textId="77777777" w:rsidR="00B413F9" w:rsidRPr="00324F9B" w:rsidRDefault="00B413F9" w:rsidP="00B413F9">
      <w:pPr>
        <w:pStyle w:val="Paragrafoelenco"/>
        <w:numPr>
          <w:ilvl w:val="0"/>
          <w:numId w:val="51"/>
        </w:numPr>
        <w:spacing w:line="276" w:lineRule="auto"/>
        <w:jc w:val="both"/>
        <w:rPr>
          <w:rFonts w:ascii="Aptos Display" w:hAnsi="Aptos Display"/>
          <w:color w:val="000000" w:themeColor="text1"/>
        </w:rPr>
      </w:pPr>
      <w:r w:rsidRPr="00324F9B">
        <w:rPr>
          <w:rFonts w:ascii="Aptos Display" w:hAnsi="Aptos Display"/>
          <w:color w:val="000000" w:themeColor="text1"/>
        </w:rPr>
        <w:t>ottenimento/conseguimento di nuove autorizzazioni o certificazioni da parte della Società;</w:t>
      </w:r>
    </w:p>
    <w:p w14:paraId="32E92F0A" w14:textId="77777777" w:rsidR="00B413F9" w:rsidRPr="00324F9B" w:rsidRDefault="00B413F9" w:rsidP="00B413F9">
      <w:pPr>
        <w:pStyle w:val="Paragrafoelenco"/>
        <w:numPr>
          <w:ilvl w:val="0"/>
          <w:numId w:val="51"/>
        </w:numPr>
        <w:spacing w:line="276" w:lineRule="auto"/>
        <w:jc w:val="both"/>
        <w:rPr>
          <w:rFonts w:ascii="Aptos Display" w:hAnsi="Aptos Display"/>
          <w:color w:val="000000" w:themeColor="text1"/>
        </w:rPr>
      </w:pPr>
      <w:r w:rsidRPr="00324F9B">
        <w:rPr>
          <w:rFonts w:ascii="Aptos Display" w:hAnsi="Aptos Display"/>
          <w:color w:val="000000" w:themeColor="text1"/>
        </w:rPr>
        <w:t>revoca di autorizzazioni o mancato rinnovo di certificazioni in possesso della Società</w:t>
      </w:r>
      <w:r w:rsidRPr="00324F9B">
        <w:rPr>
          <w:rFonts w:ascii="Aptos Display" w:hAnsi="Aptos Display"/>
          <w:u w:color="FF0000"/>
        </w:rPr>
        <w:t>.</w:t>
      </w:r>
    </w:p>
    <w:p w14:paraId="36BE71B8" w14:textId="77777777" w:rsidR="00B413F9" w:rsidRPr="00324F9B" w:rsidRDefault="00B413F9" w:rsidP="00B413F9">
      <w:pPr>
        <w:spacing w:line="276" w:lineRule="auto"/>
        <w:jc w:val="both"/>
        <w:rPr>
          <w:rFonts w:ascii="Aptos Display" w:hAnsi="Aptos Display"/>
          <w:b/>
          <w:i/>
          <w:color w:val="000000" w:themeColor="text1"/>
        </w:rPr>
      </w:pPr>
      <w:r w:rsidRPr="00324F9B">
        <w:rPr>
          <w:rFonts w:ascii="Aptos Display" w:hAnsi="Aptos Display"/>
        </w:rPr>
        <w:t xml:space="preserve">Le segnalazioni </w:t>
      </w:r>
      <w:r w:rsidRPr="00324F9B">
        <w:rPr>
          <w:rFonts w:ascii="Aptos Display" w:hAnsi="Aptos Display"/>
          <w:i/>
        </w:rPr>
        <w:t>ad hoc</w:t>
      </w:r>
      <w:r w:rsidRPr="00324F9B">
        <w:rPr>
          <w:rFonts w:ascii="Aptos Display" w:hAnsi="Aptos Display"/>
        </w:rPr>
        <w:t xml:space="preserve"> vengono comunicate all’OdV attraverso casella di posta elettronica dedicata, come di seguito specificato:</w:t>
      </w:r>
    </w:p>
    <w:p w14:paraId="431D6694" w14:textId="690BD94C" w:rsidR="00B413F9" w:rsidRPr="00324F9B" w:rsidRDefault="00B413F9" w:rsidP="00B413F9">
      <w:pPr>
        <w:tabs>
          <w:tab w:val="left" w:pos="2107"/>
        </w:tabs>
        <w:spacing w:line="276" w:lineRule="auto"/>
        <w:jc w:val="both"/>
        <w:rPr>
          <w:rFonts w:ascii="Aptos Display" w:hAnsi="Aptos Display"/>
          <w:b/>
          <w:color w:val="222222"/>
          <w:shd w:val="clear" w:color="auto" w:fill="FFFFFF"/>
        </w:rPr>
      </w:pPr>
      <w:r w:rsidRPr="005B15E8">
        <w:rPr>
          <w:rFonts w:ascii="Aptos Display" w:hAnsi="Aptos Display"/>
          <w:b/>
          <w:color w:val="222222"/>
          <w:highlight w:val="yellow"/>
          <w:shd w:val="clear" w:color="auto" w:fill="FFFFFF"/>
        </w:rPr>
        <w:t xml:space="preserve">Posta elettronica: </w:t>
      </w:r>
      <w:r w:rsidRPr="005B15E8">
        <w:rPr>
          <w:rFonts w:ascii="Aptos Display" w:hAnsi="Aptos Display"/>
          <w:highlight w:val="yellow"/>
        </w:rPr>
        <w:t>“</w:t>
      </w:r>
      <w:hyperlink r:id="rId21" w:history="1">
        <w:r w:rsidR="000D2ADC" w:rsidRPr="00914B35">
          <w:rPr>
            <w:rStyle w:val="Collegamentoipertestuale"/>
            <w:rFonts w:ascii="Aptos Display" w:hAnsi="Aptos Display"/>
            <w:highlight w:val="yellow"/>
          </w:rPr>
          <w:t>odv@pagimediche.it</w:t>
        </w:r>
      </w:hyperlink>
      <w:r w:rsidRPr="00B46CA0">
        <w:rPr>
          <w:rFonts w:ascii="Aptos Display" w:hAnsi="Aptos Display"/>
        </w:rPr>
        <w:t>”</w:t>
      </w:r>
    </w:p>
    <w:p w14:paraId="59F50139" w14:textId="77777777" w:rsidR="00B413F9" w:rsidRPr="00305788" w:rsidRDefault="00B413F9" w:rsidP="00B413F9">
      <w:pPr>
        <w:spacing w:line="276" w:lineRule="auto"/>
        <w:jc w:val="both"/>
        <w:rPr>
          <w:rFonts w:ascii="Aptos Display" w:hAnsi="Aptos Display"/>
          <w:bCs/>
        </w:rPr>
      </w:pPr>
      <w:r w:rsidRPr="00305788">
        <w:rPr>
          <w:rFonts w:ascii="Aptos Display" w:hAnsi="Aptos Display"/>
          <w:bCs/>
        </w:rPr>
        <w:t>In alternativa alla</w:t>
      </w:r>
      <w:r>
        <w:rPr>
          <w:rFonts w:ascii="Aptos Display" w:hAnsi="Aptos Display"/>
          <w:bCs/>
        </w:rPr>
        <w:t xml:space="preserve"> posta elettronica è possibile comunicare i flussi all’OdV mediante posta ordinaria, come di seguito specificato:</w:t>
      </w:r>
      <w:r w:rsidRPr="00305788">
        <w:rPr>
          <w:rFonts w:ascii="Aptos Display" w:hAnsi="Aptos Display"/>
          <w:bCs/>
        </w:rPr>
        <w:t xml:space="preserve"> </w:t>
      </w:r>
    </w:p>
    <w:p w14:paraId="273CD029" w14:textId="77777777" w:rsidR="00B413F9" w:rsidRPr="00324F9B" w:rsidRDefault="00B413F9" w:rsidP="00B413F9">
      <w:pPr>
        <w:spacing w:line="276" w:lineRule="auto"/>
        <w:jc w:val="both"/>
        <w:rPr>
          <w:rFonts w:ascii="Aptos Display" w:hAnsi="Aptos Display"/>
          <w:color w:val="222222"/>
          <w:shd w:val="clear" w:color="auto" w:fill="FFFFFF"/>
        </w:rPr>
      </w:pPr>
      <w:r w:rsidRPr="00324F9B">
        <w:rPr>
          <w:rFonts w:ascii="Aptos Display" w:hAnsi="Aptos Display"/>
          <w:b/>
        </w:rPr>
        <w:t xml:space="preserve">Posta ordinaria: </w:t>
      </w:r>
      <w:r w:rsidRPr="00324F9B">
        <w:rPr>
          <w:rFonts w:ascii="Aptos Display" w:hAnsi="Aptos Display"/>
          <w:highlight w:val="yellow"/>
        </w:rPr>
        <w:t xml:space="preserve">dott. </w:t>
      </w:r>
      <w:r>
        <w:rPr>
          <w:rFonts w:ascii="Aptos Display" w:hAnsi="Aptos Display"/>
          <w:highlight w:val="yellow"/>
        </w:rPr>
        <w:t>xxxxxxx</w:t>
      </w:r>
      <w:r w:rsidRPr="00324F9B">
        <w:rPr>
          <w:rFonts w:ascii="Aptos Display" w:hAnsi="Aptos Display"/>
          <w:highlight w:val="yellow"/>
        </w:rPr>
        <w:t xml:space="preserve">, via </w:t>
      </w:r>
      <w:r>
        <w:rPr>
          <w:rFonts w:ascii="Aptos Display" w:hAnsi="Aptos Display"/>
          <w:highlight w:val="yellow"/>
        </w:rPr>
        <w:t>xxxxxxxxxx</w:t>
      </w:r>
      <w:r w:rsidRPr="00324F9B">
        <w:rPr>
          <w:rFonts w:ascii="Aptos Display" w:hAnsi="Aptos Display"/>
          <w:highlight w:val="yellow"/>
        </w:rPr>
        <w:t xml:space="preserve"> n°</w:t>
      </w:r>
      <w:r>
        <w:rPr>
          <w:rFonts w:ascii="Aptos Display" w:hAnsi="Aptos Display"/>
          <w:highlight w:val="yellow"/>
        </w:rPr>
        <w:t>xx</w:t>
      </w:r>
      <w:r w:rsidRPr="00324F9B">
        <w:rPr>
          <w:rFonts w:ascii="Aptos Display" w:hAnsi="Aptos Display"/>
          <w:highlight w:val="yellow"/>
        </w:rPr>
        <w:t xml:space="preserve">, CAP </w:t>
      </w:r>
      <w:r>
        <w:rPr>
          <w:rFonts w:ascii="Aptos Display" w:hAnsi="Aptos Display"/>
          <w:highlight w:val="yellow"/>
        </w:rPr>
        <w:t>xxxxx</w:t>
      </w:r>
      <w:r w:rsidRPr="00324F9B">
        <w:rPr>
          <w:rFonts w:ascii="Aptos Display" w:hAnsi="Aptos Display"/>
          <w:highlight w:val="yellow"/>
        </w:rPr>
        <w:t xml:space="preserve">, </w:t>
      </w:r>
      <w:r>
        <w:rPr>
          <w:rFonts w:ascii="Aptos Display" w:hAnsi="Aptos Display"/>
        </w:rPr>
        <w:t>xxxxx</w:t>
      </w:r>
      <w:r w:rsidRPr="00324F9B">
        <w:rPr>
          <w:rFonts w:ascii="Aptos Display" w:hAnsi="Aptos Display"/>
        </w:rPr>
        <w:t>.</w:t>
      </w:r>
    </w:p>
    <w:p w14:paraId="630A7050" w14:textId="77777777" w:rsidR="00B413F9" w:rsidRPr="00324F9B" w:rsidRDefault="00B413F9" w:rsidP="00B413F9">
      <w:pPr>
        <w:tabs>
          <w:tab w:val="left" w:pos="3119"/>
        </w:tabs>
        <w:spacing w:line="276" w:lineRule="auto"/>
        <w:jc w:val="both"/>
        <w:rPr>
          <w:rFonts w:ascii="Aptos Display" w:hAnsi="Aptos Display"/>
        </w:rPr>
      </w:pPr>
      <w:r w:rsidRPr="00324F9B">
        <w:rPr>
          <w:rFonts w:ascii="Aptos Display" w:hAnsi="Aptos Display"/>
        </w:rPr>
        <w:t>Le segnalazioni, anche anonime, devono descrivere in maniera circostanziata i fatti oggetto della segnalazione stessa.</w:t>
      </w:r>
    </w:p>
    <w:p w14:paraId="2283887A" w14:textId="22F769E6" w:rsidR="00B413F9" w:rsidRPr="000D2ADC" w:rsidRDefault="00B413F9" w:rsidP="00B413F9">
      <w:pPr>
        <w:tabs>
          <w:tab w:val="left" w:pos="3119"/>
        </w:tabs>
        <w:spacing w:line="276" w:lineRule="auto"/>
        <w:jc w:val="both"/>
        <w:rPr>
          <w:rFonts w:ascii="Aptos Display" w:hAnsi="Aptos Display"/>
        </w:rPr>
      </w:pPr>
      <w:r w:rsidRPr="000D2ADC">
        <w:rPr>
          <w:rFonts w:ascii="Aptos Display" w:hAnsi="Aptos Display"/>
        </w:rPr>
        <w:t xml:space="preserve">Se altri soggetti apicali della </w:t>
      </w:r>
      <w:r w:rsidR="005B15E8" w:rsidRPr="000D2ADC">
        <w:rPr>
          <w:rFonts w:ascii="Aptos Display" w:hAnsi="Aptos Display"/>
        </w:rPr>
        <w:t>Paginemediche</w:t>
      </w:r>
      <w:r w:rsidRPr="000D2ADC">
        <w:rPr>
          <w:rFonts w:ascii="Aptos Display" w:hAnsi="Aptos Display"/>
        </w:rPr>
        <w:t xml:space="preserve"> dovessero ricevere segnalazioni, sono tenuti a dare tempestiva comunicazione all’OdV delle situazioni di cui vengono a conoscenza e che potrebbero integrare violazioni del Modello o comunque che abbiamo attinenza con le attività a rischio regolate dal Modello.</w:t>
      </w:r>
    </w:p>
    <w:p w14:paraId="2B177AE0" w14:textId="0CD96F9E" w:rsidR="00B413F9" w:rsidRPr="00324F9B" w:rsidRDefault="00B413F9" w:rsidP="00B413F9">
      <w:pPr>
        <w:spacing w:line="276" w:lineRule="auto"/>
        <w:jc w:val="both"/>
        <w:rPr>
          <w:rFonts w:ascii="Aptos Display" w:hAnsi="Aptos Display"/>
        </w:rPr>
      </w:pPr>
      <w:r w:rsidRPr="000D2ADC">
        <w:rPr>
          <w:rFonts w:ascii="Aptos Display" w:hAnsi="Aptos Display"/>
          <w:b/>
        </w:rPr>
        <w:t>(ii)</w:t>
      </w:r>
      <w:r w:rsidRPr="000D2ADC">
        <w:rPr>
          <w:rFonts w:ascii="Aptos Display" w:hAnsi="Aptos Display"/>
        </w:rPr>
        <w:t xml:space="preserve"> </w:t>
      </w:r>
      <w:r w:rsidRPr="000D2ADC">
        <w:rPr>
          <w:rFonts w:ascii="Aptos Display" w:hAnsi="Aptos Display"/>
          <w:b/>
        </w:rPr>
        <w:t>Informazioni periodiche:</w:t>
      </w:r>
      <w:r w:rsidRPr="000D2ADC">
        <w:rPr>
          <w:rFonts w:ascii="Aptos Display" w:hAnsi="Aptos Display"/>
        </w:rPr>
        <w:t xml:space="preserve"> oltre alle segnalazioni sopra descritte, devono essere obbligatoriamente trasmesse all'OdV, tramite i citati canali e preferendo il canale di posta elettronica, tutte le informazioni ed i documenti espressamente previsti come “Flussi ODV” nelle singole sezioni della Parte Speciale del Modello di </w:t>
      </w:r>
      <w:r w:rsidR="005B15E8" w:rsidRPr="000D2ADC">
        <w:rPr>
          <w:rFonts w:ascii="Aptos Display" w:hAnsi="Aptos Display"/>
        </w:rPr>
        <w:t>Paginemediche</w:t>
      </w:r>
      <w:r w:rsidRPr="000D2ADC">
        <w:rPr>
          <w:rFonts w:ascii="Aptos Display" w:hAnsi="Aptos Display"/>
        </w:rPr>
        <w:t xml:space="preserve"> (a titolo esemplificativo e non esaustivo: il </w:t>
      </w:r>
      <w:r w:rsidRPr="000D2ADC">
        <w:rPr>
          <w:rFonts w:ascii="Aptos Display" w:hAnsi="Aptos Display"/>
        </w:rPr>
        <w:lastRenderedPageBreak/>
        <w:t>fascicolo di bilancio d’esercizio di cias</w:t>
      </w:r>
      <w:r w:rsidRPr="00324F9B">
        <w:rPr>
          <w:rFonts w:ascii="Aptos Display" w:hAnsi="Aptos Display"/>
        </w:rPr>
        <w:t>cun anno</w:t>
      </w:r>
      <w:r>
        <w:rPr>
          <w:rFonts w:ascii="Aptos Display" w:hAnsi="Aptos Display"/>
        </w:rPr>
        <w:t xml:space="preserve">, il report trimestrale dell’andamento della gestione, la statistica periodica degli infortuni sul lavoro, </w:t>
      </w:r>
      <w:r w:rsidRPr="00324F9B">
        <w:rPr>
          <w:rFonts w:ascii="Aptos Display" w:hAnsi="Aptos Display"/>
        </w:rPr>
        <w:t>la relazione periodica del RSPP</w:t>
      </w:r>
      <w:r>
        <w:rPr>
          <w:rFonts w:ascii="Aptos Display" w:hAnsi="Aptos Display"/>
        </w:rPr>
        <w:t>, l’elenco delle assunzioni e delle dimissioni di un determinato semestre, etc.)</w:t>
      </w:r>
    </w:p>
    <w:p w14:paraId="3ED1B2F3" w14:textId="498FF44D" w:rsidR="00B413F9" w:rsidRPr="00324F9B" w:rsidRDefault="00B413F9" w:rsidP="00B413F9">
      <w:pPr>
        <w:spacing w:line="276" w:lineRule="auto"/>
        <w:jc w:val="both"/>
        <w:rPr>
          <w:rFonts w:ascii="Aptos Display" w:hAnsi="Aptos Display"/>
        </w:rPr>
      </w:pPr>
      <w:bookmarkStart w:id="147" w:name="_Toc75890065"/>
      <w:r w:rsidRPr="00324F9B">
        <w:rPr>
          <w:rFonts w:ascii="Aptos Display" w:hAnsi="Aptos Display"/>
          <w:bCs/>
        </w:rPr>
        <w:t>Inoltre potranno essere previsti (su co</w:t>
      </w:r>
      <w:r w:rsidRPr="000D2ADC">
        <w:rPr>
          <w:rFonts w:ascii="Aptos Display" w:hAnsi="Aptos Display"/>
          <w:bCs/>
        </w:rPr>
        <w:t xml:space="preserve">nvocazione dell’OdV di </w:t>
      </w:r>
      <w:r w:rsidR="005B15E8" w:rsidRPr="000D2ADC">
        <w:rPr>
          <w:rFonts w:ascii="Aptos Display" w:hAnsi="Aptos Display"/>
          <w:bCs/>
        </w:rPr>
        <w:t>Paginemediche</w:t>
      </w:r>
      <w:r w:rsidRPr="000D2ADC">
        <w:rPr>
          <w:rFonts w:ascii="Aptos Display" w:hAnsi="Aptos Display"/>
          <w:bCs/>
        </w:rPr>
        <w:t>) ulteriori momenti di scambio informativo attraverso, ad esempio, l’organizzazione di riunioni congiunte con l’Organo Amministrativo e con altri “</w:t>
      </w:r>
      <w:r w:rsidRPr="000D2ADC">
        <w:rPr>
          <w:rFonts w:ascii="Aptos Display" w:hAnsi="Aptos Display"/>
          <w:bCs/>
          <w:i/>
          <w:iCs/>
        </w:rPr>
        <w:t>key officers</w:t>
      </w:r>
      <w:r w:rsidRPr="000D2ADC">
        <w:rPr>
          <w:rFonts w:ascii="Aptos Display" w:hAnsi="Aptos Display"/>
          <w:bCs/>
        </w:rPr>
        <w:t xml:space="preserve">” della </w:t>
      </w:r>
      <w:r w:rsidR="005B15E8" w:rsidRPr="000D2ADC">
        <w:rPr>
          <w:rFonts w:ascii="Aptos Display" w:hAnsi="Aptos Display"/>
          <w:bCs/>
        </w:rPr>
        <w:t>Paginemediche</w:t>
      </w:r>
      <w:r w:rsidRPr="000D2ADC">
        <w:rPr>
          <w:rFonts w:ascii="Aptos Display" w:hAnsi="Aptos Display"/>
          <w:bCs/>
        </w:rPr>
        <w:t xml:space="preserve"> anche per la formulazione di indirizzi comuni riguardo alle attività di vigilan</w:t>
      </w:r>
      <w:r w:rsidRPr="00324F9B">
        <w:rPr>
          <w:rFonts w:ascii="Aptos Display" w:hAnsi="Aptos Display"/>
          <w:bCs/>
        </w:rPr>
        <w:t>za e alle eventuali modifiche e integrazioni da apportare al Modello.</w:t>
      </w:r>
      <w:bookmarkEnd w:id="147"/>
    </w:p>
    <w:p w14:paraId="0DCAEA6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In relazione alle due categorie di flussi sopra descritte e fatta salva la disciplina del </w:t>
      </w:r>
      <w:r w:rsidRPr="00324F9B">
        <w:rPr>
          <w:rFonts w:ascii="Aptos Display" w:hAnsi="Aptos Display"/>
          <w:i/>
        </w:rPr>
        <w:t>Whistleblowing</w:t>
      </w:r>
      <w:r w:rsidRPr="00324F9B">
        <w:rPr>
          <w:rFonts w:ascii="Aptos Display" w:hAnsi="Aptos Display"/>
        </w:rPr>
        <w:t xml:space="preserve"> a cui è dedicato un paragrafo specifico del Modello, l’OdV adotta misure idonee per garantire la riservatezza dell’identità di chi trasmette informazioni all’Organis</w:t>
      </w:r>
      <w:r w:rsidRPr="00305788">
        <w:rPr>
          <w:rFonts w:ascii="Aptos Display" w:hAnsi="Aptos Display"/>
        </w:rPr>
        <w:t>mo stesso. Inoltre saranno sanzionati comportamenti orientati volontariamente ed esclusivamente a rallentare l’attività dell’OdV o a danneggiarla, mentre la Società garantisce i segnalanti i</w:t>
      </w:r>
      <w:r w:rsidRPr="00324F9B">
        <w:rPr>
          <w:rFonts w:ascii="Aptos Display" w:hAnsi="Aptos Display"/>
        </w:rPr>
        <w:t>n buona fede contro qualsiasi forma di ritorsione, discriminazione o penalizzazione.</w:t>
      </w:r>
    </w:p>
    <w:p w14:paraId="3C8E0D09"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Le segnalazioni ricevute e la relativa documentazione acquisita dall’OdV sono conservate dall'OdV stesso in un apposito archivio, cartaceo o informatico. L’accesso a tale archivio è consentito solo ai soggetti eventualmente autorizzati di volta in volta dall’OdV e sulla base di una motivazione specifica.</w:t>
      </w:r>
    </w:p>
    <w:p w14:paraId="3096F9E6" w14:textId="77777777" w:rsidR="00B413F9" w:rsidRPr="00324F9B" w:rsidRDefault="00B413F9" w:rsidP="00B413F9">
      <w:pPr>
        <w:spacing w:line="276" w:lineRule="auto"/>
        <w:jc w:val="both"/>
        <w:rPr>
          <w:rFonts w:ascii="Aptos Display" w:hAnsi="Aptos Display"/>
        </w:rPr>
      </w:pPr>
    </w:p>
    <w:p w14:paraId="2AFDA80D" w14:textId="77777777" w:rsidR="00B413F9" w:rsidRPr="00324F9B" w:rsidRDefault="00B413F9" w:rsidP="00B413F9">
      <w:pPr>
        <w:pStyle w:val="Titolo20"/>
        <w:spacing w:line="276" w:lineRule="auto"/>
        <w:ind w:left="792" w:hanging="366"/>
        <w:rPr>
          <w:rFonts w:ascii="Aptos Display" w:hAnsi="Aptos Display"/>
          <w:bCs/>
          <w:i/>
        </w:rPr>
      </w:pPr>
      <w:bookmarkStart w:id="148" w:name="_Toc177407634"/>
      <w:r w:rsidRPr="00324F9B">
        <w:rPr>
          <w:rFonts w:ascii="Aptos Display" w:hAnsi="Aptos Display"/>
          <w:bCs/>
        </w:rPr>
        <w:t>3.8.2. Reporting dell’O</w:t>
      </w:r>
      <w:r>
        <w:rPr>
          <w:rFonts w:ascii="Aptos Display" w:hAnsi="Aptos Display"/>
          <w:bCs/>
        </w:rPr>
        <w:t>dV</w:t>
      </w:r>
      <w:r w:rsidRPr="00324F9B">
        <w:rPr>
          <w:rFonts w:ascii="Aptos Display" w:hAnsi="Aptos Display"/>
          <w:bCs/>
        </w:rPr>
        <w:t xml:space="preserve"> verso gli organi societari</w:t>
      </w:r>
      <w:bookmarkEnd w:id="148"/>
    </w:p>
    <w:p w14:paraId="6024B6BD" w14:textId="22030F71" w:rsidR="00B413F9" w:rsidRPr="00324F9B" w:rsidRDefault="00B413F9" w:rsidP="00B413F9">
      <w:pPr>
        <w:spacing w:line="276" w:lineRule="auto"/>
        <w:jc w:val="both"/>
        <w:rPr>
          <w:rFonts w:ascii="Aptos Display" w:hAnsi="Aptos Display"/>
          <w:color w:val="000000" w:themeColor="text1"/>
        </w:rPr>
      </w:pPr>
      <w:r w:rsidRPr="00324F9B">
        <w:rPr>
          <w:rFonts w:ascii="Aptos Display" w:hAnsi="Aptos Display"/>
          <w:color w:val="000000" w:themeColor="text1"/>
        </w:rPr>
        <w:t>L’OdV riferisce annualmente</w:t>
      </w:r>
      <w:r w:rsidRPr="00324F9B">
        <w:rPr>
          <w:rFonts w:ascii="Aptos Display" w:hAnsi="Aptos Display"/>
          <w:b/>
          <w:color w:val="000000" w:themeColor="text1"/>
        </w:rPr>
        <w:t xml:space="preserve"> </w:t>
      </w:r>
      <w:r w:rsidRPr="00324F9B">
        <w:rPr>
          <w:rFonts w:ascii="Aptos Display" w:hAnsi="Aptos Display"/>
          <w:color w:val="000000" w:themeColor="text1"/>
        </w:rPr>
        <w:t>(o, in caso di comunicazione che imponga una reazione urgente dell’Organo Amministrativo, in ogni momento con tempestività)</w:t>
      </w:r>
      <w:r w:rsidRPr="00324F9B">
        <w:rPr>
          <w:rFonts w:ascii="Aptos Display" w:hAnsi="Aptos Display"/>
          <w:b/>
          <w:color w:val="000000" w:themeColor="text1"/>
        </w:rPr>
        <w:t xml:space="preserve"> </w:t>
      </w:r>
      <w:r w:rsidRPr="00324F9B">
        <w:rPr>
          <w:rFonts w:ascii="Aptos Display" w:hAnsi="Aptos Display"/>
          <w:color w:val="000000" w:themeColor="text1"/>
        </w:rPr>
        <w:t xml:space="preserve">al Consiglio di </w:t>
      </w:r>
      <w:r w:rsidRPr="000D2ADC">
        <w:rPr>
          <w:rFonts w:ascii="Aptos Display" w:hAnsi="Aptos Display"/>
          <w:color w:val="000000" w:themeColor="text1"/>
        </w:rPr>
        <w:t>Amministrazione e, in caso di sua nomina, anche all’Organo di Controllo (anche laddove un membro del Collegio Sindacale dovesse essere anche membro dell’OdV),</w:t>
      </w:r>
      <w:r w:rsidR="000D2ADC">
        <w:rPr>
          <w:rFonts w:ascii="Aptos Display" w:hAnsi="Aptos Display"/>
          <w:color w:val="000000" w:themeColor="text1"/>
        </w:rPr>
        <w:t xml:space="preserve"> </w:t>
      </w:r>
      <w:r w:rsidR="00EC2E92" w:rsidRPr="000D2ADC">
        <w:rPr>
          <w:rFonts w:ascii="Aptos Display" w:hAnsi="Aptos Display"/>
          <w:color w:val="000000" w:themeColor="text1"/>
        </w:rPr>
        <w:t xml:space="preserve">laddove esistente, </w:t>
      </w:r>
      <w:r w:rsidRPr="000D2ADC">
        <w:rPr>
          <w:rFonts w:ascii="Aptos Display" w:hAnsi="Aptos Display"/>
          <w:color w:val="000000" w:themeColor="text1"/>
        </w:rPr>
        <w:t>con una relazion</w:t>
      </w:r>
      <w:r w:rsidRPr="00324F9B">
        <w:rPr>
          <w:rFonts w:ascii="Aptos Display" w:hAnsi="Aptos Display"/>
          <w:color w:val="000000" w:themeColor="text1"/>
        </w:rPr>
        <w:t>e che dia conto:</w:t>
      </w:r>
    </w:p>
    <w:p w14:paraId="7B835D74" w14:textId="77777777" w:rsidR="00B413F9" w:rsidRPr="00324F9B" w:rsidRDefault="00B413F9" w:rsidP="00B413F9">
      <w:pPr>
        <w:pStyle w:val="Paragrafoelenco"/>
        <w:numPr>
          <w:ilvl w:val="0"/>
          <w:numId w:val="54"/>
        </w:numPr>
        <w:spacing w:line="276" w:lineRule="auto"/>
        <w:jc w:val="both"/>
        <w:rPr>
          <w:rFonts w:ascii="Aptos Display" w:hAnsi="Aptos Display"/>
          <w:color w:val="000000" w:themeColor="text1"/>
        </w:rPr>
      </w:pPr>
      <w:r w:rsidRPr="00324F9B">
        <w:rPr>
          <w:rFonts w:ascii="Aptos Display" w:hAnsi="Aptos Display"/>
          <w:color w:val="000000" w:themeColor="text1"/>
        </w:rPr>
        <w:t>dell’attività svolta nel periodo di riferimento;</w:t>
      </w:r>
    </w:p>
    <w:p w14:paraId="79A52173" w14:textId="77777777" w:rsidR="00B413F9" w:rsidRPr="00324F9B" w:rsidRDefault="00B413F9" w:rsidP="00B413F9">
      <w:pPr>
        <w:pStyle w:val="Paragrafoelenco"/>
        <w:numPr>
          <w:ilvl w:val="0"/>
          <w:numId w:val="54"/>
        </w:numPr>
        <w:spacing w:line="276" w:lineRule="auto"/>
        <w:jc w:val="both"/>
        <w:rPr>
          <w:rFonts w:ascii="Aptos Display" w:hAnsi="Aptos Display"/>
          <w:color w:val="000000" w:themeColor="text1"/>
        </w:rPr>
      </w:pPr>
      <w:r w:rsidRPr="00324F9B">
        <w:rPr>
          <w:rFonts w:ascii="Aptos Display" w:hAnsi="Aptos Display"/>
          <w:color w:val="000000" w:themeColor="text1"/>
        </w:rPr>
        <w:t>delle eventuali criticità emerse, delle segnalazioni ricevute e delle violazioni del Modello eventualmente riscontrate (questa informativa, a seconda della rilevanza delle criticità/violazioni emerse, potrebbe richiedere una comunicazione immediata all’Organo Amministrativo affinché possano essere adottate le conseguenti misure senza dover attendere la relazione annuale);</w:t>
      </w:r>
    </w:p>
    <w:p w14:paraId="4F0131C9" w14:textId="77777777" w:rsidR="00B413F9" w:rsidRPr="00324F9B" w:rsidRDefault="00B413F9" w:rsidP="00B413F9">
      <w:pPr>
        <w:pStyle w:val="Paragrafoelenco"/>
        <w:numPr>
          <w:ilvl w:val="0"/>
          <w:numId w:val="54"/>
        </w:numPr>
        <w:spacing w:line="276" w:lineRule="auto"/>
        <w:jc w:val="both"/>
        <w:rPr>
          <w:rFonts w:ascii="Aptos Display" w:hAnsi="Aptos Display"/>
          <w:color w:val="000000" w:themeColor="text1"/>
        </w:rPr>
      </w:pPr>
      <w:r w:rsidRPr="00324F9B">
        <w:rPr>
          <w:rFonts w:ascii="Aptos Display" w:hAnsi="Aptos Display"/>
          <w:color w:val="000000" w:themeColor="text1"/>
        </w:rPr>
        <w:t>degli interventi correttivi pianificati e del loro stato di realizzazione;</w:t>
      </w:r>
    </w:p>
    <w:p w14:paraId="7BDFD358" w14:textId="77777777" w:rsidR="00B413F9" w:rsidRPr="00324F9B" w:rsidRDefault="00B413F9" w:rsidP="00B413F9">
      <w:pPr>
        <w:pStyle w:val="Paragrafoelenco"/>
        <w:numPr>
          <w:ilvl w:val="0"/>
          <w:numId w:val="54"/>
        </w:numPr>
        <w:spacing w:line="276" w:lineRule="auto"/>
        <w:jc w:val="both"/>
        <w:rPr>
          <w:rFonts w:ascii="Aptos Display" w:hAnsi="Aptos Display"/>
          <w:color w:val="000000" w:themeColor="text1"/>
        </w:rPr>
      </w:pPr>
      <w:r w:rsidRPr="00324F9B">
        <w:rPr>
          <w:rFonts w:ascii="Aptos Display" w:hAnsi="Aptos Display"/>
          <w:color w:val="000000" w:themeColor="text1"/>
        </w:rPr>
        <w:t>della necessità di introdurre eventuali aggiornamenti del Modello o di adottare nuovi presidi a copertura di criticità/segnalazioni/</w:t>
      </w:r>
      <w:r>
        <w:rPr>
          <w:rFonts w:ascii="Aptos Display" w:hAnsi="Aptos Display"/>
          <w:color w:val="000000" w:themeColor="text1"/>
        </w:rPr>
        <w:t>elusioni</w:t>
      </w:r>
      <w:r w:rsidRPr="00324F9B">
        <w:rPr>
          <w:rFonts w:ascii="Aptos Display" w:hAnsi="Aptos Display"/>
          <w:color w:val="000000" w:themeColor="text1"/>
        </w:rPr>
        <w:t xml:space="preserve"> e/o violazioni emerse (questa informativa, a seconda della rilevanza della normativa introdotta, potrebbe richiedere una comunicazione immediata all’Organo Amministrativo affinché il Modello venga aggiornato con tempestività, senza dover attendere la relazione annuale);</w:t>
      </w:r>
    </w:p>
    <w:p w14:paraId="54BBC350" w14:textId="77777777" w:rsidR="00B413F9" w:rsidRPr="00324F9B" w:rsidRDefault="00B413F9" w:rsidP="00B413F9">
      <w:pPr>
        <w:pStyle w:val="Paragrafoelenco"/>
        <w:numPr>
          <w:ilvl w:val="0"/>
          <w:numId w:val="54"/>
        </w:numPr>
        <w:spacing w:line="276" w:lineRule="auto"/>
        <w:jc w:val="both"/>
        <w:rPr>
          <w:rFonts w:ascii="Aptos Display" w:hAnsi="Aptos Display"/>
          <w:color w:val="000000" w:themeColor="text1"/>
        </w:rPr>
      </w:pPr>
      <w:r w:rsidRPr="00324F9B">
        <w:rPr>
          <w:rFonts w:ascii="Aptos Display" w:hAnsi="Aptos Display"/>
          <w:color w:val="000000" w:themeColor="text1"/>
        </w:rPr>
        <w:t>del Piano dei Controlli e delle Attività per il periodo successivo;</w:t>
      </w:r>
    </w:p>
    <w:p w14:paraId="4240C714" w14:textId="77777777" w:rsidR="00B413F9" w:rsidRPr="00324F9B" w:rsidRDefault="00B413F9" w:rsidP="00B413F9">
      <w:pPr>
        <w:pStyle w:val="Paragrafoelenco"/>
        <w:numPr>
          <w:ilvl w:val="0"/>
          <w:numId w:val="54"/>
        </w:numPr>
        <w:spacing w:line="276" w:lineRule="auto"/>
        <w:jc w:val="both"/>
        <w:rPr>
          <w:rFonts w:ascii="Aptos Display" w:hAnsi="Aptos Display"/>
          <w:strike/>
          <w:color w:val="000000" w:themeColor="text1"/>
        </w:rPr>
      </w:pPr>
      <w:r w:rsidRPr="00324F9B">
        <w:rPr>
          <w:rFonts w:ascii="Aptos Display" w:hAnsi="Aptos Display"/>
          <w:color w:val="000000" w:themeColor="text1"/>
        </w:rPr>
        <w:t xml:space="preserve">delle segnalazioni ricevute nell’ambito del flusso </w:t>
      </w:r>
      <w:r w:rsidRPr="00324F9B">
        <w:rPr>
          <w:rFonts w:ascii="Aptos Display" w:hAnsi="Aptos Display"/>
          <w:i/>
          <w:color w:val="000000" w:themeColor="text1"/>
        </w:rPr>
        <w:t xml:space="preserve">Whistleblowing </w:t>
      </w:r>
      <w:r w:rsidRPr="00324F9B">
        <w:rPr>
          <w:rFonts w:ascii="Aptos Display" w:hAnsi="Aptos Display"/>
          <w:color w:val="000000" w:themeColor="text1"/>
        </w:rPr>
        <w:t>(così come regolate nel paragrafo 3.9).</w:t>
      </w:r>
    </w:p>
    <w:p w14:paraId="4A221D23" w14:textId="77777777" w:rsidR="00B413F9" w:rsidRPr="00324F9B" w:rsidRDefault="00B413F9" w:rsidP="00B413F9">
      <w:pPr>
        <w:spacing w:line="276" w:lineRule="auto"/>
        <w:jc w:val="both"/>
        <w:rPr>
          <w:rFonts w:ascii="Aptos Display" w:hAnsi="Aptos Display"/>
          <w:color w:val="000000" w:themeColor="text1"/>
        </w:rPr>
      </w:pPr>
      <w:r w:rsidRPr="00324F9B">
        <w:rPr>
          <w:rFonts w:ascii="Aptos Display" w:hAnsi="Aptos Display"/>
          <w:color w:val="000000" w:themeColor="text1"/>
        </w:rPr>
        <w:t>Ferm</w:t>
      </w:r>
      <w:r>
        <w:rPr>
          <w:rFonts w:ascii="Aptos Display" w:hAnsi="Aptos Display"/>
          <w:color w:val="000000" w:themeColor="text1"/>
        </w:rPr>
        <w:t>i</w:t>
      </w:r>
      <w:r w:rsidRPr="00324F9B">
        <w:rPr>
          <w:rFonts w:ascii="Aptos Display" w:hAnsi="Aptos Display"/>
          <w:color w:val="000000" w:themeColor="text1"/>
        </w:rPr>
        <w:t xml:space="preserve"> restando i termini di cui sopra, </w:t>
      </w:r>
      <w:r>
        <w:rPr>
          <w:rFonts w:ascii="Aptos Display" w:hAnsi="Aptos Display"/>
          <w:color w:val="000000" w:themeColor="text1"/>
        </w:rPr>
        <w:t>l’Organo Amministrativo</w:t>
      </w:r>
      <w:r w:rsidRPr="00324F9B">
        <w:rPr>
          <w:rFonts w:ascii="Aptos Display" w:hAnsi="Aptos Display"/>
          <w:color w:val="000000" w:themeColor="text1"/>
        </w:rPr>
        <w:t xml:space="preserve"> ha comunque facoltà di convocare in qualsiasi momento l’OdV il quale, a sua volta, ha la facoltà di richiedere, attraverso le funzioni o i soggetti competenti, la convocazione del</w:t>
      </w:r>
      <w:r>
        <w:rPr>
          <w:rFonts w:ascii="Aptos Display" w:hAnsi="Aptos Display"/>
          <w:color w:val="000000" w:themeColor="text1"/>
        </w:rPr>
        <w:t>l’Organo Amministrativo</w:t>
      </w:r>
      <w:r w:rsidRPr="00324F9B">
        <w:rPr>
          <w:rFonts w:ascii="Aptos Display" w:hAnsi="Aptos Display"/>
          <w:color w:val="000000" w:themeColor="text1"/>
        </w:rPr>
        <w:t xml:space="preserve"> quando lo ritiene opportuno.</w:t>
      </w:r>
    </w:p>
    <w:p w14:paraId="19C49D83" w14:textId="77777777" w:rsidR="00B413F9" w:rsidRPr="00324F9B" w:rsidRDefault="00B413F9" w:rsidP="00B413F9">
      <w:pPr>
        <w:spacing w:line="276" w:lineRule="auto"/>
        <w:jc w:val="both"/>
        <w:rPr>
          <w:rFonts w:ascii="Aptos Display" w:hAnsi="Aptos Display"/>
        </w:rPr>
      </w:pPr>
    </w:p>
    <w:p w14:paraId="26DB5D3E" w14:textId="77777777" w:rsidR="00B413F9" w:rsidRPr="00324F9B" w:rsidRDefault="00B413F9" w:rsidP="00B413F9">
      <w:pPr>
        <w:pStyle w:val="Titolo1"/>
        <w:spacing w:before="0" w:line="276" w:lineRule="auto"/>
        <w:ind w:left="709" w:hanging="283"/>
        <w:rPr>
          <w:rFonts w:ascii="Aptos Display" w:hAnsi="Aptos Display" w:cs="Times New Roman"/>
          <w:sz w:val="24"/>
          <w:szCs w:val="24"/>
        </w:rPr>
      </w:pPr>
      <w:bookmarkStart w:id="149" w:name="_Toc177407635"/>
      <w:r w:rsidRPr="00324F9B">
        <w:rPr>
          <w:rFonts w:ascii="Aptos Display" w:hAnsi="Aptos Display" w:cs="Times New Roman"/>
          <w:sz w:val="24"/>
          <w:szCs w:val="24"/>
        </w:rPr>
        <w:t xml:space="preserve">3.9 La disciplina del Whistleblowing </w:t>
      </w:r>
      <w:r>
        <w:rPr>
          <w:rFonts w:ascii="Aptos Display" w:hAnsi="Aptos Display" w:cs="Times New Roman"/>
          <w:sz w:val="24"/>
          <w:szCs w:val="24"/>
        </w:rPr>
        <w:t>(</w:t>
      </w:r>
      <w:r w:rsidRPr="00324F9B">
        <w:rPr>
          <w:rFonts w:ascii="Aptos Display" w:hAnsi="Aptos Display" w:cs="Times New Roman"/>
          <w:sz w:val="24"/>
          <w:szCs w:val="24"/>
        </w:rPr>
        <w:t>D.Lgs. 24/2023</w:t>
      </w:r>
      <w:r>
        <w:rPr>
          <w:rFonts w:ascii="Aptos Display" w:hAnsi="Aptos Display" w:cs="Times New Roman"/>
          <w:sz w:val="24"/>
          <w:szCs w:val="24"/>
        </w:rPr>
        <w:t>)</w:t>
      </w:r>
      <w:bookmarkEnd w:id="149"/>
    </w:p>
    <w:p w14:paraId="4894E545" w14:textId="77777777" w:rsidR="00B413F9" w:rsidRPr="00B91E68" w:rsidRDefault="00B413F9" w:rsidP="00B413F9">
      <w:pPr>
        <w:spacing w:line="276" w:lineRule="auto"/>
        <w:jc w:val="both"/>
        <w:rPr>
          <w:rFonts w:ascii="Aptos Display" w:hAnsi="Aptos Display"/>
        </w:rPr>
      </w:pPr>
      <w:r w:rsidRPr="00324F9B">
        <w:rPr>
          <w:rFonts w:ascii="Aptos Display" w:hAnsi="Aptos Display"/>
        </w:rPr>
        <w:t>La Legge 30 novembre 2017, n. 179 (che ha introdotto il comma 2-</w:t>
      </w:r>
      <w:r w:rsidRPr="00324F9B">
        <w:rPr>
          <w:rFonts w:ascii="Aptos Display" w:hAnsi="Aptos Display"/>
          <w:i/>
          <w:iCs/>
        </w:rPr>
        <w:t>bis</w:t>
      </w:r>
      <w:r w:rsidRPr="00324F9B">
        <w:rPr>
          <w:rFonts w:ascii="Aptos Display" w:hAnsi="Aptos Display"/>
          <w:i/>
        </w:rPr>
        <w:t xml:space="preserve"> </w:t>
      </w:r>
      <w:r w:rsidRPr="00324F9B">
        <w:rPr>
          <w:rFonts w:ascii="Aptos Display" w:hAnsi="Aptos Display"/>
        </w:rPr>
        <w:t>dell’art. 6 D.Lgs 231/01) reca disposizioni per la tutela deg</w:t>
      </w:r>
      <w:r w:rsidRPr="00B91E68">
        <w:rPr>
          <w:rFonts w:ascii="Aptos Display" w:hAnsi="Aptos Display"/>
        </w:rPr>
        <w:t xml:space="preserve">li autori di </w:t>
      </w:r>
      <w:r w:rsidRPr="00B91E68">
        <w:rPr>
          <w:rFonts w:ascii="Aptos Display" w:hAnsi="Aptos Display"/>
          <w:bCs/>
        </w:rPr>
        <w:t>segnalazioni circostanziate di condotte illecite rilevanti ai sensi del D.Lgs. 231/01, fondate su elementi di fatto precise e concordanti, o di violazioni del Modello di cui siano venuti a conoscen</w:t>
      </w:r>
      <w:r w:rsidRPr="00B91E68">
        <w:rPr>
          <w:rFonts w:ascii="Aptos Display" w:hAnsi="Aptos Display"/>
        </w:rPr>
        <w:t xml:space="preserve">za nell’ambito di un rapporto di lavoro pubblico o privato (c.d. </w:t>
      </w:r>
      <w:r w:rsidRPr="00B91E68">
        <w:rPr>
          <w:rFonts w:ascii="Aptos Display" w:hAnsi="Aptos Display"/>
          <w:i/>
          <w:iCs/>
        </w:rPr>
        <w:t>whistleblowing</w:t>
      </w:r>
      <w:r w:rsidRPr="00B91E68">
        <w:rPr>
          <w:rFonts w:ascii="Aptos Display" w:hAnsi="Aptos Display"/>
        </w:rPr>
        <w:t xml:space="preserve">). </w:t>
      </w:r>
    </w:p>
    <w:p w14:paraId="132C686D"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Il D.Lgs. 10 marzo 2023, n. 24, pubblicato in GU il 15/03/2023 (di seguito, anche il “D.Lgs. 24/2023” o “Decreto </w:t>
      </w:r>
      <w:r w:rsidRPr="00B91E68">
        <w:rPr>
          <w:rFonts w:ascii="Aptos Display" w:hAnsi="Aptos Display" w:cs="Times New Roman"/>
          <w:i/>
          <w:iCs/>
          <w:color w:val="auto"/>
        </w:rPr>
        <w:t>Whistleblowing”</w:t>
      </w:r>
      <w:r w:rsidRPr="00B91E68">
        <w:rPr>
          <w:rFonts w:ascii="Aptos Display" w:hAnsi="Aptos Display" w:cs="Times New Roman"/>
          <w:color w:val="auto"/>
        </w:rPr>
        <w:t>) ha recepito la Direttiva UE 2019/1937 sul “</w:t>
      </w:r>
      <w:r w:rsidRPr="00B91E68">
        <w:rPr>
          <w:rFonts w:ascii="Aptos Display" w:hAnsi="Aptos Display" w:cs="Times New Roman"/>
          <w:i/>
          <w:iCs/>
          <w:color w:val="auto"/>
        </w:rPr>
        <w:t>Whistleblowing</w:t>
      </w:r>
      <w:r w:rsidRPr="00B91E68">
        <w:rPr>
          <w:rFonts w:ascii="Aptos Display" w:hAnsi="Aptos Display" w:cs="Times New Roman"/>
          <w:color w:val="auto"/>
        </w:rPr>
        <w:t xml:space="preserve">” (di seguito, anche la "Direttiva"), abrogando la disciplina nazionale previgente (tra cui la Legge 179/2017) e definendo, in un unico testo normativo, operante sia per il settore pubblico che per il settore privato, il regime di protezione dei soggetti che segnalano condotte illecite di cui siano venuti a conoscenza in un contesto lavorativo. </w:t>
      </w:r>
    </w:p>
    <w:p w14:paraId="29AEE7B4"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La Direttiva mira a stabilire regole minime di armonizzazione volte a garantire la protezione dei Segnalanti (o “</w:t>
      </w:r>
      <w:r w:rsidRPr="00B91E68">
        <w:rPr>
          <w:rFonts w:ascii="Aptos Display" w:hAnsi="Aptos Display"/>
          <w:i/>
          <w:iCs/>
        </w:rPr>
        <w:t>Whistleblowers</w:t>
      </w:r>
      <w:r w:rsidRPr="00B91E68">
        <w:rPr>
          <w:rFonts w:ascii="Aptos Display" w:hAnsi="Aptos Display"/>
        </w:rPr>
        <w:t xml:space="preserve">”) in tutti gli Stati membri, secondo una duplice prospettiva: </w:t>
      </w:r>
    </w:p>
    <w:p w14:paraId="35FBB085" w14:textId="77777777" w:rsidR="00B413F9" w:rsidRPr="00B91E68" w:rsidRDefault="00B413F9" w:rsidP="00B413F9">
      <w:pPr>
        <w:pStyle w:val="Paragrafoelenco"/>
        <w:numPr>
          <w:ilvl w:val="0"/>
          <w:numId w:val="54"/>
        </w:numPr>
        <w:spacing w:line="276" w:lineRule="auto"/>
        <w:jc w:val="both"/>
        <w:rPr>
          <w:rFonts w:ascii="Aptos Display" w:hAnsi="Aptos Display"/>
        </w:rPr>
      </w:pPr>
      <w:r w:rsidRPr="00B91E68">
        <w:rPr>
          <w:rFonts w:ascii="Aptos Display" w:hAnsi="Aptos Display"/>
        </w:rPr>
        <w:t xml:space="preserve"> tutela della libertà di manifestazione del pensiero; </w:t>
      </w:r>
    </w:p>
    <w:p w14:paraId="13AFA6C6" w14:textId="77777777" w:rsidR="00B413F9" w:rsidRPr="00B91E68" w:rsidRDefault="00B413F9" w:rsidP="00B413F9">
      <w:pPr>
        <w:pStyle w:val="Paragrafoelenco"/>
        <w:numPr>
          <w:ilvl w:val="0"/>
          <w:numId w:val="54"/>
        </w:numPr>
        <w:spacing w:line="276" w:lineRule="auto"/>
        <w:jc w:val="both"/>
        <w:rPr>
          <w:rFonts w:ascii="Aptos Display" w:hAnsi="Aptos Display"/>
        </w:rPr>
      </w:pPr>
      <w:r w:rsidRPr="00B91E68">
        <w:rPr>
          <w:rFonts w:ascii="Aptos Display" w:hAnsi="Aptos Display"/>
        </w:rPr>
        <w:t xml:space="preserve"> rafforzamento della legalità e trasparenza all’interno degli enti, in funzione della prevenzione dei reati. </w:t>
      </w:r>
    </w:p>
    <w:p w14:paraId="549DC635"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Da questa doppia finalità discendono i diritti di protezione assicurati al Segnalante (come riservatezza, anonimato, divieto di atti ritorsivi, ecc.) e gli obblighi organizzativi imposti agli enti/società (ad esempio, l’istituzione di canali di segnalazione interni ed esterni e l’adozione di procedure per garantire la riservatezza).</w:t>
      </w:r>
    </w:p>
    <w:p w14:paraId="43C9B5A5"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Il D.Lgs. 24/2023, per i soggetti del settore privato, delimita il perimetro delle fattispecie segnalabili in funzione della media del personale impiegato nell’ultimo anno, ovvero la soglia di distinzione è quella dei 50 dipendenti. </w:t>
      </w:r>
    </w:p>
    <w:p w14:paraId="2C4A6557"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Ciò posto e in estrema sintesi, per le società private che superano detta soglia, al pari dei soggetti del settore pubblico, le Segnalazioni possono concernere tutti gli ambiti previsti dal Decreto </w:t>
      </w:r>
      <w:r w:rsidRPr="00B91E68">
        <w:rPr>
          <w:rFonts w:ascii="Aptos Display" w:hAnsi="Aptos Display" w:cs="Times New Roman"/>
          <w:i/>
          <w:iCs/>
          <w:color w:val="auto"/>
        </w:rPr>
        <w:t>Whistleblowing</w:t>
      </w:r>
      <w:r w:rsidRPr="00B91E68">
        <w:rPr>
          <w:rFonts w:ascii="Aptos Display" w:hAnsi="Aptos Display" w:cs="Times New Roman"/>
          <w:color w:val="auto"/>
        </w:rPr>
        <w:t xml:space="preserve">. Giacché, alle condizioni previste dal D.Lgs. 24/2023, il Segnalante potrà avvalersi del “canale di segnalazione esterno” (affidato ad ANAC) e della “divulgazione pubblica”. Viceversa, per le società private (non gestori di pubblici servizi) che non superino detto limite, l’ambito delle Segnalazioni è limitato agli aspetti rilevanti di cui al D.Lgs. 231/2001 e s.m.i. e non sono fruibili né il canale di segnalazione esterno, né la divulgazione pubblica. </w:t>
      </w:r>
    </w:p>
    <w:p w14:paraId="3D1E91BF"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Posto quanto precede, l’ambito di applicazione stabilito dal D.Lgs. 24/2023 è alquanto complesso, prevedendo, per quanto di interesse, un regime di obblighi e di tutele variabile in base all’oggetto della violazione, alle dimensioni della società (media del personale impiegato nell’ultimo anno superiore o inferiore alle 50 unità) ed all’applicabilità della disciplina 231/2001 (adozione o meno di un proprio Modello di Organizzazione e Controllo ai sensi della medesima disciplina). </w:t>
      </w:r>
    </w:p>
    <w:p w14:paraId="58CA2FBE"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Si evidenzia che il Decreto </w:t>
      </w:r>
      <w:r w:rsidRPr="00B91E68">
        <w:rPr>
          <w:rFonts w:ascii="Aptos Display" w:hAnsi="Aptos Display" w:cs="Times New Roman"/>
          <w:i/>
          <w:iCs/>
          <w:color w:val="auto"/>
        </w:rPr>
        <w:t>Whistleblowing</w:t>
      </w:r>
      <w:r w:rsidRPr="00B91E68">
        <w:rPr>
          <w:rFonts w:ascii="Aptos Display" w:hAnsi="Aptos Display" w:cs="Times New Roman"/>
          <w:color w:val="auto"/>
        </w:rPr>
        <w:t xml:space="preserve">, per i soggetti del settore privato, impone un canale di segnalazione cosiddetto “Interno” da affidare ad un ufficio (interno o in </w:t>
      </w:r>
      <w:r w:rsidRPr="00B91E68">
        <w:rPr>
          <w:rFonts w:ascii="Aptos Display" w:hAnsi="Aptos Display" w:cs="Times New Roman"/>
          <w:i/>
          <w:iCs/>
          <w:color w:val="auto"/>
        </w:rPr>
        <w:t>outsourcing</w:t>
      </w:r>
      <w:r w:rsidRPr="00B91E68">
        <w:rPr>
          <w:rFonts w:ascii="Aptos Display" w:hAnsi="Aptos Display" w:cs="Times New Roman"/>
          <w:color w:val="auto"/>
        </w:rPr>
        <w:t xml:space="preserve">) autonomo, dedicato alla gestione delle Segnalazioni e con personale specificamente formato a tale scopo. </w:t>
      </w:r>
    </w:p>
    <w:p w14:paraId="5F966051"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Le principali innovazioni apportate dal D.Lgs 24/2023 sono: </w:t>
      </w:r>
    </w:p>
    <w:p w14:paraId="26F9EA87" w14:textId="77777777" w:rsidR="00B413F9" w:rsidRPr="00B91E68" w:rsidRDefault="00B413F9" w:rsidP="00B413F9">
      <w:pPr>
        <w:pStyle w:val="Default"/>
        <w:numPr>
          <w:ilvl w:val="0"/>
          <w:numId w:val="68"/>
        </w:numPr>
        <w:spacing w:line="276" w:lineRule="auto"/>
        <w:ind w:left="720" w:hanging="360"/>
        <w:jc w:val="both"/>
        <w:rPr>
          <w:rFonts w:ascii="Aptos Display" w:hAnsi="Aptos Display" w:cs="Times New Roman"/>
          <w:color w:val="auto"/>
        </w:rPr>
      </w:pPr>
      <w:r w:rsidRPr="00B91E68">
        <w:rPr>
          <w:rFonts w:ascii="Aptos Display" w:hAnsi="Aptos Display" w:cs="Times New Roman"/>
          <w:color w:val="auto"/>
        </w:rPr>
        <w:lastRenderedPageBreak/>
        <w:t xml:space="preserve">l’ampliamento dei soggetti destinatari delle tutele e del novero delle condotte ritorsive considerate illecite; </w:t>
      </w:r>
    </w:p>
    <w:p w14:paraId="5CA7147C" w14:textId="77777777" w:rsidR="00B413F9" w:rsidRPr="00B91E68" w:rsidRDefault="00B413F9" w:rsidP="00B413F9">
      <w:pPr>
        <w:pStyle w:val="Default"/>
        <w:numPr>
          <w:ilvl w:val="0"/>
          <w:numId w:val="68"/>
        </w:numPr>
        <w:spacing w:line="276" w:lineRule="auto"/>
        <w:ind w:left="720" w:hanging="360"/>
        <w:jc w:val="both"/>
        <w:rPr>
          <w:rFonts w:ascii="Aptos Display" w:hAnsi="Aptos Display" w:cs="Times New Roman"/>
          <w:color w:val="auto"/>
        </w:rPr>
      </w:pPr>
      <w:r w:rsidRPr="00B91E68">
        <w:rPr>
          <w:rFonts w:ascii="Aptos Display" w:hAnsi="Aptos Display" w:cs="Times New Roman"/>
          <w:color w:val="auto"/>
        </w:rPr>
        <w:t xml:space="preserve">la maggiore procedimentalizzazione delle attività interne; </w:t>
      </w:r>
    </w:p>
    <w:p w14:paraId="10C9B1EA" w14:textId="77777777" w:rsidR="00B413F9" w:rsidRPr="00B91E68" w:rsidRDefault="00B413F9" w:rsidP="00B413F9">
      <w:pPr>
        <w:pStyle w:val="Default"/>
        <w:numPr>
          <w:ilvl w:val="0"/>
          <w:numId w:val="68"/>
        </w:numPr>
        <w:spacing w:line="276" w:lineRule="auto"/>
        <w:ind w:left="720" w:hanging="360"/>
        <w:jc w:val="both"/>
        <w:rPr>
          <w:rFonts w:ascii="Aptos Display" w:hAnsi="Aptos Display" w:cs="Times New Roman"/>
          <w:color w:val="auto"/>
        </w:rPr>
      </w:pPr>
      <w:r w:rsidRPr="00B91E68">
        <w:rPr>
          <w:rFonts w:ascii="Aptos Display" w:hAnsi="Aptos Display" w:cs="Times New Roman"/>
          <w:color w:val="auto"/>
        </w:rPr>
        <w:t>l’introduzione, anche per il settore privato (pur condizionata e riferibile solo a società con oltre 50 dipendenti) di un canale esterno, affidato all’ANAC</w:t>
      </w:r>
      <w:r w:rsidRPr="00B91E68">
        <w:rPr>
          <w:rStyle w:val="Rimandonotaapidipagina"/>
          <w:rFonts w:ascii="Aptos Display" w:hAnsi="Aptos Display" w:cs="Times New Roman"/>
          <w:color w:val="auto"/>
        </w:rPr>
        <w:footnoteReference w:id="29"/>
      </w:r>
      <w:r w:rsidRPr="00B91E68">
        <w:rPr>
          <w:rFonts w:ascii="Aptos Display" w:hAnsi="Aptos Display" w:cs="Times New Roman"/>
          <w:color w:val="auto"/>
        </w:rPr>
        <w:t xml:space="preserve">, nonché della possibilità (pur ulteriormente condizionata e riferibile solo a talune violazioni) di effettuare “Divulgazioni Pubbliche”; </w:t>
      </w:r>
    </w:p>
    <w:p w14:paraId="24BB21D2" w14:textId="77777777" w:rsidR="00B413F9" w:rsidRPr="00B91E68" w:rsidRDefault="00B413F9" w:rsidP="00B413F9">
      <w:pPr>
        <w:pStyle w:val="Default"/>
        <w:numPr>
          <w:ilvl w:val="0"/>
          <w:numId w:val="68"/>
        </w:numPr>
        <w:spacing w:line="276" w:lineRule="auto"/>
        <w:ind w:left="720" w:hanging="360"/>
        <w:jc w:val="both"/>
        <w:rPr>
          <w:rFonts w:ascii="Aptos Display" w:hAnsi="Aptos Display" w:cs="Times New Roman"/>
          <w:color w:val="auto"/>
        </w:rPr>
      </w:pPr>
      <w:r w:rsidRPr="00B91E68">
        <w:rPr>
          <w:rFonts w:ascii="Aptos Display" w:hAnsi="Aptos Display" w:cs="Times New Roman"/>
          <w:color w:val="auto"/>
        </w:rPr>
        <w:t xml:space="preserve">il rafforzamento del ruolo e dei poteri sanzionatori dell’ANAC, anche per il settore privato (pur nei limiti di cui al punto c). </w:t>
      </w:r>
    </w:p>
    <w:p w14:paraId="3A0D3787" w14:textId="77777777" w:rsidR="00B413F9" w:rsidRPr="00B91E68" w:rsidRDefault="00B413F9" w:rsidP="00B413F9">
      <w:pPr>
        <w:pStyle w:val="Default"/>
        <w:spacing w:line="276" w:lineRule="auto"/>
        <w:jc w:val="both"/>
        <w:rPr>
          <w:rFonts w:ascii="Aptos Display" w:hAnsi="Aptos Display" w:cs="Times New Roman"/>
          <w:color w:val="auto"/>
        </w:rPr>
      </w:pPr>
      <w:r w:rsidRPr="00B91E68">
        <w:rPr>
          <w:rFonts w:ascii="Aptos Display" w:hAnsi="Aptos Display" w:cs="Times New Roman"/>
          <w:color w:val="auto"/>
        </w:rPr>
        <w:t xml:space="preserve">La Direttiva, senza differenziare tra settore pubblico e settore privato, ha previsto un’ampia tutela per il Segnalante. Inoltre, la stessa, al pari del Decreto Legislativo 24/2023, prevede tutele analoghe anche a favore: </w:t>
      </w:r>
    </w:p>
    <w:p w14:paraId="2817FF66" w14:textId="77777777" w:rsidR="00B413F9" w:rsidRPr="00B91E68" w:rsidRDefault="00B413F9" w:rsidP="00B413F9">
      <w:pPr>
        <w:pStyle w:val="Default"/>
        <w:numPr>
          <w:ilvl w:val="0"/>
          <w:numId w:val="54"/>
        </w:numPr>
        <w:spacing w:line="276" w:lineRule="auto"/>
        <w:jc w:val="both"/>
        <w:rPr>
          <w:rFonts w:ascii="Aptos Display" w:hAnsi="Aptos Display" w:cs="Times New Roman"/>
          <w:color w:val="auto"/>
        </w:rPr>
      </w:pPr>
      <w:r w:rsidRPr="00B91E68">
        <w:rPr>
          <w:rFonts w:ascii="Aptos Display" w:hAnsi="Aptos Display" w:cs="Times New Roman"/>
          <w:color w:val="auto"/>
        </w:rPr>
        <w:t xml:space="preserve">dei cosiddetti “Facilitatori”, come definiti dall’art. 2, comma 1, lett. h del D.Lgs. 24/2023; </w:t>
      </w:r>
    </w:p>
    <w:p w14:paraId="3BADBF3A" w14:textId="77777777" w:rsidR="00B413F9" w:rsidRPr="00B91E68" w:rsidRDefault="00B413F9" w:rsidP="00B413F9">
      <w:pPr>
        <w:pStyle w:val="Default"/>
        <w:numPr>
          <w:ilvl w:val="0"/>
          <w:numId w:val="54"/>
        </w:numPr>
        <w:spacing w:line="276" w:lineRule="auto"/>
        <w:jc w:val="both"/>
        <w:rPr>
          <w:rFonts w:ascii="Aptos Display" w:hAnsi="Aptos Display" w:cs="Times New Roman"/>
          <w:color w:val="auto"/>
        </w:rPr>
      </w:pPr>
      <w:r w:rsidRPr="00B91E68">
        <w:rPr>
          <w:rFonts w:ascii="Aptos Display" w:hAnsi="Aptos Display" w:cs="Times New Roman"/>
          <w:color w:val="auto"/>
        </w:rPr>
        <w:t xml:space="preserve">delle persone del medesimo contesto lavorativo del Segnalante, legate a questo da uno stabile legame affettivo o di parentela entro il quarto grado; </w:t>
      </w:r>
    </w:p>
    <w:p w14:paraId="138DDF60" w14:textId="77777777" w:rsidR="00B413F9" w:rsidRPr="00B91E68" w:rsidRDefault="00B413F9" w:rsidP="00B413F9">
      <w:pPr>
        <w:pStyle w:val="Default"/>
        <w:numPr>
          <w:ilvl w:val="0"/>
          <w:numId w:val="54"/>
        </w:numPr>
        <w:spacing w:line="276" w:lineRule="auto"/>
        <w:jc w:val="both"/>
        <w:rPr>
          <w:rFonts w:ascii="Aptos Display" w:hAnsi="Aptos Display" w:cs="Times New Roman"/>
          <w:color w:val="auto"/>
        </w:rPr>
      </w:pPr>
      <w:r w:rsidRPr="00B91E68">
        <w:rPr>
          <w:rFonts w:ascii="Aptos Display" w:hAnsi="Aptos Display" w:cs="Times New Roman"/>
          <w:color w:val="auto"/>
        </w:rPr>
        <w:t>dei colleghi di lavoro del Segnalante, che lavorano nel medesimo contesto lavorativo e che hanno con lo stesso un rapporto abituale e corrente</w:t>
      </w:r>
      <w:r w:rsidRPr="00B91E68">
        <w:rPr>
          <w:rFonts w:ascii="Aptos Display" w:hAnsi="Aptos Display"/>
        </w:rPr>
        <w:t xml:space="preserve">; </w:t>
      </w:r>
    </w:p>
    <w:p w14:paraId="44BF2E68" w14:textId="77777777" w:rsidR="00B413F9" w:rsidRPr="00B91E68" w:rsidRDefault="00B413F9" w:rsidP="00B413F9">
      <w:pPr>
        <w:pStyle w:val="Default"/>
        <w:numPr>
          <w:ilvl w:val="0"/>
          <w:numId w:val="54"/>
        </w:numPr>
        <w:spacing w:line="276" w:lineRule="auto"/>
        <w:jc w:val="both"/>
        <w:rPr>
          <w:rFonts w:ascii="Aptos Display" w:hAnsi="Aptos Display" w:cs="Times New Roman"/>
          <w:color w:val="auto"/>
        </w:rPr>
      </w:pPr>
      <w:r w:rsidRPr="00B91E68">
        <w:rPr>
          <w:rFonts w:ascii="Aptos Display" w:hAnsi="Aptos Display" w:cs="Times New Roman"/>
          <w:color w:val="auto"/>
        </w:rPr>
        <w:t xml:space="preserve">degli enti di proprietà del Segnalante, o per i quali lo stesso lavora, nonché degli enti che operano nel medesimo contesto lavorativo del Segnalante. </w:t>
      </w:r>
    </w:p>
    <w:p w14:paraId="75641F06"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La nuova disciplina, infine, oltre ad accentuare l'obbligo di riservatezza (riguardante, in genere, l'identità del Segnalante, del Segnalato e/o delle altre persone coinvolte), ha confermato ed esteso il divieto di ritorsione (come definito dall’art. 2, comma 1, lett. m del D.Lgs. 24/2023, nelle casistiche esemplificate al comma 4 dell’art. 17 del medesimo decreto), sia nei riguardi del Segnalante</w:t>
      </w:r>
      <w:r w:rsidRPr="00B91E68">
        <w:rPr>
          <w:rStyle w:val="Rimandonotaapidipagina"/>
          <w:rFonts w:ascii="Aptos Display" w:hAnsi="Aptos Display"/>
        </w:rPr>
        <w:footnoteReference w:id="30"/>
      </w:r>
      <w:r w:rsidRPr="00B91E68">
        <w:rPr>
          <w:rFonts w:ascii="Aptos Display" w:hAnsi="Aptos Display"/>
        </w:rPr>
        <w:t>, sia (pur con connotazioni parzialmente diverse) degli “altri tutelati” appartenuti alla sfera lavorativa del Segnalante.</w:t>
      </w:r>
    </w:p>
    <w:p w14:paraId="1D0721D1" w14:textId="77777777" w:rsidR="00B413F9" w:rsidRPr="00324F9B" w:rsidRDefault="00B413F9" w:rsidP="00B413F9">
      <w:pPr>
        <w:spacing w:line="276" w:lineRule="auto"/>
        <w:jc w:val="both"/>
        <w:rPr>
          <w:rFonts w:ascii="Aptos Display" w:hAnsi="Aptos Display"/>
        </w:rPr>
      </w:pPr>
      <w:r w:rsidRPr="00B91E68">
        <w:rPr>
          <w:rFonts w:ascii="Aptos Display" w:hAnsi="Aptos Display"/>
        </w:rPr>
        <w:t xml:space="preserve">Lo scopo del presente paragrafo è quello dunque di introdurre, all’interno del Sistema 231, ma secondo una </w:t>
      </w:r>
      <w:r w:rsidRPr="00B91E68">
        <w:rPr>
          <w:rFonts w:ascii="Aptos Display" w:hAnsi="Aptos Display"/>
          <w:bCs/>
        </w:rPr>
        <w:t xml:space="preserve">struttura autosufficiente ed autonoma, un protocollo che regoli, in applicazione del Decreto </w:t>
      </w:r>
      <w:r w:rsidRPr="00B91E68">
        <w:rPr>
          <w:rFonts w:ascii="Aptos Display" w:hAnsi="Aptos Display"/>
          <w:i/>
          <w:iCs/>
        </w:rPr>
        <w:t>Whistleblowing</w:t>
      </w:r>
      <w:r w:rsidRPr="00B91E68">
        <w:rPr>
          <w:rFonts w:ascii="Aptos Display" w:hAnsi="Aptos Display"/>
        </w:rPr>
        <w:t>, il</w:t>
      </w:r>
      <w:r w:rsidRPr="00324F9B">
        <w:rPr>
          <w:rFonts w:ascii="Aptos Display" w:hAnsi="Aptos Display"/>
        </w:rPr>
        <w:t xml:space="preserve"> processo di ricezione, analisi e trattamento delle segnalazioni da chiunque inviate o trasmesse, anche in forma confidenziale o anonima.</w:t>
      </w:r>
    </w:p>
    <w:p w14:paraId="35A9137C"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Il presente Protocollo è composto da cinque parti (in coerenza con le previsioni normative) dedicate a regolare: </w:t>
      </w:r>
    </w:p>
    <w:p w14:paraId="325D5D9B" w14:textId="77777777" w:rsidR="00B413F9" w:rsidRPr="00324F9B" w:rsidRDefault="00B413F9" w:rsidP="00B413F9">
      <w:pPr>
        <w:pStyle w:val="Paragrafoelenco"/>
        <w:numPr>
          <w:ilvl w:val="0"/>
          <w:numId w:val="66"/>
        </w:numPr>
        <w:spacing w:line="276" w:lineRule="auto"/>
        <w:jc w:val="both"/>
        <w:rPr>
          <w:rFonts w:ascii="Aptos Display" w:hAnsi="Aptos Display"/>
        </w:rPr>
      </w:pPr>
      <w:r w:rsidRPr="00324F9B">
        <w:rPr>
          <w:rFonts w:ascii="Aptos Display" w:hAnsi="Aptos Display"/>
        </w:rPr>
        <w:t xml:space="preserve">l’oggetto della segnalazione, </w:t>
      </w:r>
    </w:p>
    <w:p w14:paraId="42DCC9D1" w14:textId="77777777" w:rsidR="00B413F9" w:rsidRPr="00324F9B" w:rsidRDefault="00B413F9" w:rsidP="00B413F9">
      <w:pPr>
        <w:pStyle w:val="Paragrafoelenco"/>
        <w:numPr>
          <w:ilvl w:val="0"/>
          <w:numId w:val="66"/>
        </w:numPr>
        <w:spacing w:line="276" w:lineRule="auto"/>
        <w:jc w:val="both"/>
        <w:rPr>
          <w:rFonts w:ascii="Aptos Display" w:hAnsi="Aptos Display"/>
        </w:rPr>
      </w:pPr>
      <w:r w:rsidRPr="00324F9B">
        <w:rPr>
          <w:rFonts w:ascii="Aptos Display" w:hAnsi="Aptos Display"/>
        </w:rPr>
        <w:t xml:space="preserve">la forma e le modalità di effettuazione della segnalazione, </w:t>
      </w:r>
    </w:p>
    <w:p w14:paraId="2B372DD8" w14:textId="77777777" w:rsidR="00B413F9" w:rsidRPr="00324F9B" w:rsidRDefault="00B413F9" w:rsidP="00B413F9">
      <w:pPr>
        <w:pStyle w:val="Paragrafoelenco"/>
        <w:numPr>
          <w:ilvl w:val="0"/>
          <w:numId w:val="66"/>
        </w:numPr>
        <w:spacing w:line="276" w:lineRule="auto"/>
        <w:jc w:val="both"/>
        <w:rPr>
          <w:rFonts w:ascii="Aptos Display" w:hAnsi="Aptos Display"/>
        </w:rPr>
      </w:pPr>
      <w:r w:rsidRPr="00324F9B">
        <w:rPr>
          <w:rFonts w:ascii="Aptos Display" w:hAnsi="Aptos Display"/>
        </w:rPr>
        <w:t>le modalità di gestione delle segnalazioni da parte dell’OdV e le conseguenti attività,</w:t>
      </w:r>
    </w:p>
    <w:p w14:paraId="7EE685EA" w14:textId="77777777" w:rsidR="00B413F9" w:rsidRPr="00324F9B" w:rsidRDefault="00B413F9" w:rsidP="00B413F9">
      <w:pPr>
        <w:pStyle w:val="Paragrafoelenco"/>
        <w:numPr>
          <w:ilvl w:val="0"/>
          <w:numId w:val="66"/>
        </w:numPr>
        <w:spacing w:line="276" w:lineRule="auto"/>
        <w:jc w:val="both"/>
        <w:rPr>
          <w:rFonts w:ascii="Aptos Display" w:hAnsi="Aptos Display"/>
        </w:rPr>
      </w:pPr>
      <w:r w:rsidRPr="00324F9B">
        <w:rPr>
          <w:rFonts w:ascii="Aptos Display" w:hAnsi="Aptos Display"/>
        </w:rPr>
        <w:t xml:space="preserve">la tutela e la riservatezza del segnalante, </w:t>
      </w:r>
    </w:p>
    <w:p w14:paraId="6CAC6907" w14:textId="77777777" w:rsidR="00B413F9" w:rsidRPr="000D2ADC" w:rsidRDefault="00B413F9" w:rsidP="00B413F9">
      <w:pPr>
        <w:pStyle w:val="Paragrafoelenco"/>
        <w:numPr>
          <w:ilvl w:val="0"/>
          <w:numId w:val="66"/>
        </w:numPr>
        <w:spacing w:line="276" w:lineRule="auto"/>
        <w:jc w:val="both"/>
        <w:rPr>
          <w:rFonts w:ascii="Aptos Display" w:hAnsi="Aptos Display"/>
        </w:rPr>
      </w:pPr>
      <w:r w:rsidRPr="00324F9B">
        <w:rPr>
          <w:rFonts w:ascii="Aptos Display" w:hAnsi="Aptos Display"/>
        </w:rPr>
        <w:lastRenderedPageBreak/>
        <w:t>le sanzioni disciplinari applicab</w:t>
      </w:r>
      <w:r w:rsidRPr="000D2ADC">
        <w:rPr>
          <w:rFonts w:ascii="Aptos Display" w:hAnsi="Aptos Display"/>
        </w:rPr>
        <w:t>ili.</w:t>
      </w:r>
    </w:p>
    <w:p w14:paraId="2D4617AC" w14:textId="77777777" w:rsidR="00B413F9" w:rsidRPr="000D2ADC" w:rsidRDefault="00B413F9" w:rsidP="00B413F9">
      <w:pPr>
        <w:spacing w:before="100" w:beforeAutospacing="1" w:line="276" w:lineRule="auto"/>
        <w:jc w:val="both"/>
        <w:rPr>
          <w:rFonts w:ascii="Aptos Display" w:hAnsi="Aptos Display"/>
        </w:rPr>
      </w:pPr>
      <w:r w:rsidRPr="000D2ADC">
        <w:rPr>
          <w:rFonts w:ascii="Aptos Display" w:hAnsi="Aptos Display"/>
          <w:b/>
        </w:rPr>
        <w:t>(i) Oggetto della segnalazione</w:t>
      </w:r>
      <w:r w:rsidRPr="000D2ADC">
        <w:rPr>
          <w:rFonts w:ascii="Aptos Display" w:hAnsi="Aptos Display"/>
        </w:rPr>
        <w:t>. Parallelamente ai flussi informativi previsti dal paragrafo 3.8, ogni Destinatario del Modello che venga a conoscenza, in ragione delle funzioni svolte, di:</w:t>
      </w:r>
    </w:p>
    <w:p w14:paraId="7506EB23" w14:textId="772673BA" w:rsidR="00B413F9" w:rsidRPr="000D2ADC" w:rsidRDefault="00B413F9" w:rsidP="00B413F9">
      <w:pPr>
        <w:pStyle w:val="Paragrafoelenco"/>
        <w:numPr>
          <w:ilvl w:val="0"/>
          <w:numId w:val="52"/>
        </w:numPr>
        <w:spacing w:after="100" w:afterAutospacing="1" w:line="276" w:lineRule="auto"/>
        <w:jc w:val="both"/>
        <w:rPr>
          <w:rFonts w:ascii="Aptos Display" w:hAnsi="Aptos Display"/>
        </w:rPr>
      </w:pPr>
      <w:r w:rsidRPr="000D2ADC">
        <w:rPr>
          <w:rFonts w:ascii="Aptos Display" w:hAnsi="Aptos Display"/>
        </w:rPr>
        <w:t xml:space="preserve">condotte illecite rilevanti ai sensi del D.Lgs. 231/01 (dunque riferite ad uno dei reati presupposto a cui è dedicato il Modello di </w:t>
      </w:r>
      <w:r w:rsidR="004B0C19" w:rsidRPr="000D2ADC">
        <w:rPr>
          <w:rFonts w:ascii="Aptos Display" w:hAnsi="Aptos Display"/>
        </w:rPr>
        <w:t>Paginemediche</w:t>
      </w:r>
      <w:r w:rsidRPr="000D2ADC">
        <w:rPr>
          <w:rFonts w:ascii="Aptos Display" w:hAnsi="Aptos Display"/>
        </w:rPr>
        <w:t>) fondate su elementi di fatto precisi e concordanti,</w:t>
      </w:r>
    </w:p>
    <w:p w14:paraId="25778CC3" w14:textId="5373492C" w:rsidR="00B413F9" w:rsidRPr="000D2ADC" w:rsidRDefault="00B413F9" w:rsidP="00B413F9">
      <w:pPr>
        <w:pStyle w:val="Paragrafoelenco"/>
        <w:numPr>
          <w:ilvl w:val="0"/>
          <w:numId w:val="52"/>
        </w:numPr>
        <w:spacing w:line="276" w:lineRule="auto"/>
        <w:jc w:val="both"/>
        <w:rPr>
          <w:rFonts w:ascii="Aptos Display" w:hAnsi="Aptos Display"/>
        </w:rPr>
      </w:pPr>
      <w:r w:rsidRPr="000D2ADC">
        <w:rPr>
          <w:rFonts w:ascii="Aptos Display" w:hAnsi="Aptos Display"/>
        </w:rPr>
        <w:t xml:space="preserve">violazioni del Modello di </w:t>
      </w:r>
      <w:r w:rsidR="004B0C19" w:rsidRPr="000D2ADC">
        <w:rPr>
          <w:rFonts w:ascii="Aptos Display" w:hAnsi="Aptos Display"/>
        </w:rPr>
        <w:t>Paginemediche</w:t>
      </w:r>
      <w:r w:rsidRPr="000D2ADC">
        <w:rPr>
          <w:rFonts w:ascii="Aptos Display" w:hAnsi="Aptos Display"/>
        </w:rPr>
        <w:t xml:space="preserve"> (per il concetto di “violazione” si rinvia al paragrafo 2.14), </w:t>
      </w:r>
    </w:p>
    <w:p w14:paraId="765FCFCE" w14:textId="77777777" w:rsidR="00B413F9" w:rsidRPr="00B91E68" w:rsidRDefault="00B413F9" w:rsidP="00B413F9">
      <w:pPr>
        <w:spacing w:line="276" w:lineRule="auto"/>
        <w:jc w:val="both"/>
        <w:rPr>
          <w:rFonts w:ascii="Aptos Display" w:hAnsi="Aptos Display"/>
        </w:rPr>
      </w:pPr>
      <w:r w:rsidRPr="00324F9B">
        <w:rPr>
          <w:rFonts w:ascii="Aptos Display" w:hAnsi="Aptos Display"/>
        </w:rPr>
        <w:t>può sempre darne segnala</w:t>
      </w:r>
      <w:r w:rsidRPr="00B91E68">
        <w:rPr>
          <w:rFonts w:ascii="Aptos Display" w:hAnsi="Aptos Display"/>
        </w:rPr>
        <w:t>zione circostanziata all’OdV secondo le modalità qui di seguito specificate.</w:t>
      </w:r>
    </w:p>
    <w:p w14:paraId="54B4102A" w14:textId="77777777" w:rsidR="00B413F9" w:rsidRPr="00B91E68" w:rsidRDefault="00B413F9" w:rsidP="00B413F9">
      <w:pPr>
        <w:spacing w:line="276" w:lineRule="auto"/>
        <w:jc w:val="both"/>
        <w:rPr>
          <w:rFonts w:ascii="Aptos Display" w:hAnsi="Aptos Display"/>
        </w:rPr>
      </w:pPr>
    </w:p>
    <w:p w14:paraId="1ADCFEB1" w14:textId="77777777" w:rsidR="00B413F9" w:rsidRPr="00B91E68" w:rsidRDefault="00B413F9" w:rsidP="00B413F9">
      <w:pPr>
        <w:spacing w:line="276" w:lineRule="auto"/>
        <w:jc w:val="both"/>
        <w:rPr>
          <w:rFonts w:ascii="Aptos Display" w:hAnsi="Aptos Display"/>
        </w:rPr>
      </w:pPr>
      <w:r w:rsidRPr="00B91E68">
        <w:rPr>
          <w:rFonts w:ascii="Aptos Display" w:hAnsi="Aptos Display"/>
          <w:b/>
        </w:rPr>
        <w:t>(ii) Forma e modalità di effettuazione della segnalazione</w:t>
      </w:r>
      <w:r w:rsidRPr="00B91E68">
        <w:rPr>
          <w:rFonts w:ascii="Aptos Display" w:hAnsi="Aptos Display"/>
        </w:rPr>
        <w:t>. La segnalazione può essere:</w:t>
      </w:r>
    </w:p>
    <w:p w14:paraId="2B238134" w14:textId="77777777" w:rsidR="00B413F9" w:rsidRPr="00B91E68" w:rsidRDefault="00B413F9" w:rsidP="00B413F9">
      <w:pPr>
        <w:pStyle w:val="Paragrafoelenco"/>
        <w:numPr>
          <w:ilvl w:val="0"/>
          <w:numId w:val="53"/>
        </w:numPr>
        <w:spacing w:line="276" w:lineRule="auto"/>
        <w:jc w:val="both"/>
        <w:rPr>
          <w:rFonts w:ascii="Aptos Display" w:hAnsi="Aptos Display"/>
        </w:rPr>
      </w:pPr>
      <w:r w:rsidRPr="00B91E68">
        <w:rPr>
          <w:rFonts w:ascii="Aptos Display" w:hAnsi="Aptos Display"/>
          <w:i/>
        </w:rPr>
        <w:t>firmata dal Segnalante</w:t>
      </w:r>
      <w:r w:rsidRPr="00B91E68">
        <w:rPr>
          <w:rFonts w:ascii="Aptos Display" w:hAnsi="Aptos Display"/>
        </w:rPr>
        <w:t>, il quale appone il proprio nome e cognome in calce alla segnalazione;</w:t>
      </w:r>
    </w:p>
    <w:p w14:paraId="0C206483" w14:textId="77777777" w:rsidR="00B413F9" w:rsidRPr="00B91E68" w:rsidRDefault="00B413F9" w:rsidP="00B413F9">
      <w:pPr>
        <w:pStyle w:val="Paragrafoelenco"/>
        <w:numPr>
          <w:ilvl w:val="0"/>
          <w:numId w:val="53"/>
        </w:numPr>
        <w:spacing w:before="100" w:beforeAutospacing="1" w:line="276" w:lineRule="auto"/>
        <w:jc w:val="both"/>
        <w:rPr>
          <w:rFonts w:ascii="Aptos Display" w:hAnsi="Aptos Display"/>
        </w:rPr>
      </w:pPr>
      <w:r w:rsidRPr="00B91E68">
        <w:rPr>
          <w:rFonts w:ascii="Aptos Display" w:hAnsi="Aptos Display"/>
          <w:i/>
        </w:rPr>
        <w:t>anonima</w:t>
      </w:r>
      <w:r w:rsidRPr="00B91E68">
        <w:rPr>
          <w:rFonts w:ascii="Aptos Display" w:hAnsi="Aptos Display"/>
        </w:rPr>
        <w:t>: in questo caso la segnalazione sarà presa in carico solo se sufficientemente precisa e circostanziata tale da rendere possibile la comprensione della fattispecie e l’avvio di una indagine.</w:t>
      </w:r>
    </w:p>
    <w:p w14:paraId="51BCA70B"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 xml:space="preserve">In entrambi i casi è fatto obbligo per il Segnalante di dichiarare se ha un interesse privato collegato alla segnalazione. </w:t>
      </w:r>
    </w:p>
    <w:p w14:paraId="4D612657"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Giova qui ribadire che il Segnalante ha a disposizione differenti canali che garantiscono la piena riservatezza della propria identità, ossia:</w:t>
      </w:r>
    </w:p>
    <w:p w14:paraId="2308AD2D" w14:textId="77777777" w:rsidR="00B413F9" w:rsidRPr="00B91E68" w:rsidRDefault="00B413F9" w:rsidP="00B413F9">
      <w:pPr>
        <w:spacing w:line="276" w:lineRule="auto"/>
        <w:jc w:val="both"/>
        <w:rPr>
          <w:rFonts w:ascii="Aptos Display" w:hAnsi="Aptos Display"/>
          <w:bCs/>
        </w:rPr>
      </w:pPr>
      <w:r w:rsidRPr="00B91E68">
        <w:rPr>
          <w:rFonts w:ascii="Aptos Display" w:hAnsi="Aptos Display"/>
          <w:b/>
        </w:rPr>
        <w:t xml:space="preserve">Canale 1: </w:t>
      </w:r>
      <w:r w:rsidRPr="00B91E68">
        <w:rPr>
          <w:rFonts w:ascii="Aptos Display" w:hAnsi="Aptos Display"/>
          <w:bCs/>
        </w:rPr>
        <w:t xml:space="preserve">piattaforma web dedicata (da considerarsi come canale principale e preferenziale), raggiungibile al link: </w:t>
      </w:r>
    </w:p>
    <w:p w14:paraId="1EE85B76" w14:textId="309D8574" w:rsidR="00B413F9" w:rsidRPr="00B91E68" w:rsidRDefault="000D2ADC" w:rsidP="00B413F9">
      <w:pPr>
        <w:spacing w:line="276" w:lineRule="auto"/>
        <w:jc w:val="both"/>
        <w:rPr>
          <w:rFonts w:ascii="Aptos Display" w:hAnsi="Aptos Display"/>
          <w:bCs/>
        </w:rPr>
      </w:pPr>
      <w:hyperlink r:id="rId22" w:history="1">
        <w:r w:rsidRPr="00914B35">
          <w:rPr>
            <w:rStyle w:val="Collegamentoipertestuale"/>
            <w:rFonts w:ascii="Aptos Display" w:hAnsi="Aptos Display"/>
            <w:bCs/>
            <w:highlight w:val="yellow"/>
          </w:rPr>
          <w:t>https://www.paginemediche.it/contact-us</w:t>
        </w:r>
      </w:hyperlink>
      <w:r w:rsidR="00B413F9" w:rsidRPr="00B91E68">
        <w:rPr>
          <w:rFonts w:ascii="Aptos Display" w:hAnsi="Aptos Display"/>
          <w:bCs/>
          <w:highlight w:val="yellow"/>
        </w:rPr>
        <w:t>;</w:t>
      </w:r>
    </w:p>
    <w:p w14:paraId="5309759D" w14:textId="777A9B99" w:rsidR="00B413F9" w:rsidRPr="00B91E68" w:rsidRDefault="00B413F9" w:rsidP="00B413F9">
      <w:pPr>
        <w:spacing w:line="276" w:lineRule="auto"/>
        <w:jc w:val="both"/>
        <w:rPr>
          <w:rFonts w:ascii="Aptos Display" w:hAnsi="Aptos Display"/>
        </w:rPr>
      </w:pPr>
      <w:r w:rsidRPr="00B91E68">
        <w:rPr>
          <w:rFonts w:ascii="Aptos Display" w:hAnsi="Aptos Display"/>
          <w:b/>
        </w:rPr>
        <w:t xml:space="preserve">Canale 2: </w:t>
      </w:r>
      <w:r w:rsidRPr="00B91E68">
        <w:rPr>
          <w:rFonts w:ascii="Aptos Display" w:hAnsi="Aptos Display"/>
        </w:rPr>
        <w:t>email dell’OdV con dominio “</w:t>
      </w:r>
      <w:r w:rsidR="000D2ADC">
        <w:rPr>
          <w:rFonts w:ascii="Aptos Display" w:hAnsi="Aptos Display"/>
          <w:highlight w:val="yellow"/>
        </w:rPr>
        <w:t>Paginemediche</w:t>
      </w:r>
      <w:r w:rsidRPr="00073757">
        <w:rPr>
          <w:rFonts w:ascii="Aptos Display" w:hAnsi="Aptos Display"/>
          <w:highlight w:val="yellow"/>
        </w:rPr>
        <w:t xml:space="preserve">” </w:t>
      </w:r>
      <w:hyperlink r:id="rId23" w:history="1">
        <w:r w:rsidR="000D2ADC" w:rsidRPr="00914B35">
          <w:rPr>
            <w:rStyle w:val="Collegamentoipertestuale"/>
            <w:rFonts w:ascii="Aptos Display" w:hAnsi="Aptos Display"/>
            <w:highlight w:val="yellow"/>
          </w:rPr>
          <w:t>odv@paginemediche.it</w:t>
        </w:r>
      </w:hyperlink>
      <w:r w:rsidRPr="00B91E68">
        <w:rPr>
          <w:rFonts w:ascii="Aptos Display" w:hAnsi="Aptos Display"/>
        </w:rPr>
        <w:t xml:space="preserve"> ;</w:t>
      </w:r>
    </w:p>
    <w:p w14:paraId="2CF1E745" w14:textId="77777777" w:rsidR="00B413F9" w:rsidRPr="00B91E68" w:rsidRDefault="00B413F9" w:rsidP="00B413F9">
      <w:pPr>
        <w:spacing w:after="120" w:line="276" w:lineRule="auto"/>
        <w:jc w:val="both"/>
        <w:rPr>
          <w:rFonts w:ascii="Aptos Display" w:hAnsi="Aptos Display"/>
          <w:color w:val="222222"/>
          <w:shd w:val="clear" w:color="auto" w:fill="FFFFFF"/>
        </w:rPr>
      </w:pPr>
      <w:r w:rsidRPr="00B91E68">
        <w:rPr>
          <w:rFonts w:ascii="Aptos Display" w:hAnsi="Aptos Display"/>
          <w:b/>
        </w:rPr>
        <w:t>Canale 3:</w:t>
      </w:r>
      <w:r w:rsidRPr="00B91E68">
        <w:rPr>
          <w:rFonts w:ascii="Aptos Display" w:hAnsi="Aptos Display"/>
        </w:rPr>
        <w:t xml:space="preserve"> l’indirizzo dello Studio professionale dell’Organismo di Vigilanza (dott. </w:t>
      </w:r>
      <w:r w:rsidRPr="00264C9C">
        <w:rPr>
          <w:rFonts w:ascii="Aptos Display" w:hAnsi="Aptos Display"/>
          <w:highlight w:val="yellow"/>
        </w:rPr>
        <w:t>……….. - Via ………… n°.., CAP ……., ………</w:t>
      </w:r>
      <w:r w:rsidRPr="00B91E68">
        <w:rPr>
          <w:rFonts w:ascii="Aptos Display" w:hAnsi="Aptos Display"/>
        </w:rPr>
        <w:t>) presso cui possono pervenire comunicazioni in formato cartaceo.</w:t>
      </w:r>
    </w:p>
    <w:p w14:paraId="574216BC" w14:textId="2FD36EB9" w:rsidR="00B413F9" w:rsidRPr="00B91E68" w:rsidRDefault="00B413F9" w:rsidP="00B413F9">
      <w:pPr>
        <w:spacing w:line="276" w:lineRule="auto"/>
        <w:jc w:val="both"/>
        <w:rPr>
          <w:rFonts w:ascii="Aptos Display" w:hAnsi="Aptos Display"/>
        </w:rPr>
      </w:pPr>
      <w:r w:rsidRPr="00B91E68">
        <w:rPr>
          <w:rFonts w:ascii="Aptos Display" w:hAnsi="Aptos Display"/>
        </w:rPr>
        <w:t>(</w:t>
      </w:r>
      <w:r w:rsidRPr="00B91E68">
        <w:rPr>
          <w:rFonts w:ascii="Aptos Display" w:hAnsi="Aptos Display"/>
          <w:b/>
        </w:rPr>
        <w:t>iii) Modalità di gestione delle segnalazioni da parte dell’OdV e conseguenti attività</w:t>
      </w:r>
      <w:r w:rsidRPr="00B91E68">
        <w:rPr>
          <w:rFonts w:ascii="Aptos Display" w:hAnsi="Aptos Display"/>
        </w:rPr>
        <w:t>: l’Organismo di Vigilanz</w:t>
      </w:r>
      <w:r w:rsidRPr="000D2ADC">
        <w:rPr>
          <w:rFonts w:ascii="Aptos Display" w:hAnsi="Aptos Display"/>
        </w:rPr>
        <w:t xml:space="preserve">a o l’eventuale Ufficio Preposto, sono designati da </w:t>
      </w:r>
      <w:r w:rsidR="00073757" w:rsidRPr="000D2ADC">
        <w:rPr>
          <w:rFonts w:ascii="Aptos Display" w:hAnsi="Aptos Display"/>
        </w:rPr>
        <w:t>Paginemediche</w:t>
      </w:r>
      <w:r w:rsidRPr="000D2ADC">
        <w:rPr>
          <w:rFonts w:ascii="Aptos Display" w:hAnsi="Aptos Display"/>
        </w:rPr>
        <w:t>, delle segnalazioni che seguono il</w:t>
      </w:r>
      <w:r w:rsidRPr="00324F9B">
        <w:rPr>
          <w:rFonts w:ascii="Aptos Display" w:hAnsi="Aptos Display"/>
        </w:rPr>
        <w:t xml:space="preserve"> flusso </w:t>
      </w:r>
      <w:r w:rsidRPr="00324F9B">
        <w:rPr>
          <w:rFonts w:ascii="Aptos Display" w:hAnsi="Aptos Display"/>
          <w:i/>
        </w:rPr>
        <w:t>Whistleblowing</w:t>
      </w:r>
      <w:r w:rsidRPr="00324F9B">
        <w:rPr>
          <w:rFonts w:ascii="Aptos Display" w:hAnsi="Aptos Display"/>
        </w:rPr>
        <w:t xml:space="preserve">, i quali possono tuttavia affidarsi – solo se lo ritengano utile o necessario per la complessità degli approfondimenti – a consulenti esterni incaricati </w:t>
      </w:r>
      <w:r w:rsidRPr="00324F9B">
        <w:rPr>
          <w:rFonts w:ascii="Aptos Display" w:hAnsi="Aptos Display"/>
          <w:i/>
        </w:rPr>
        <w:t>ad hoc</w:t>
      </w:r>
      <w:r w:rsidRPr="00324F9B">
        <w:rPr>
          <w:rFonts w:ascii="Aptos Display" w:hAnsi="Aptos Display"/>
        </w:rPr>
        <w:t xml:space="preserve"> dall’OdV con competenze penalistiche/investigative, al fine di svolgere tutte le indagini e gli approfondimenti del caso. L’OdV</w:t>
      </w:r>
      <w:r>
        <w:rPr>
          <w:rFonts w:ascii="Aptos Display" w:hAnsi="Aptos Display"/>
        </w:rPr>
        <w:t xml:space="preserve"> ed </w:t>
      </w:r>
      <w:r w:rsidRPr="00324F9B">
        <w:rPr>
          <w:rFonts w:ascii="Aptos Display" w:hAnsi="Aptos Display"/>
        </w:rPr>
        <w:t>il consulente eventualmente coinvolti sono responsabili di trattare tutte le segnalazioni in modo confidenziale, coerente e tempestivo. L’OdV, inoltre, assicura che l’indagine sia accurata, che abbia una durata ragionevole e che rispetti l’anonimato del Segnalante e delle persone coinvolte, i</w:t>
      </w:r>
      <w:r w:rsidRPr="00B91E68">
        <w:rPr>
          <w:rFonts w:ascii="Aptos Display" w:hAnsi="Aptos Display"/>
        </w:rPr>
        <w:t xml:space="preserve">ncluso il soggetto eventualmente segnalato. </w:t>
      </w:r>
    </w:p>
    <w:p w14:paraId="1D6F0DE1"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Ai sensi del D.Lgs. 24/2023, alla ricezione della Segnalazione, l’OdV o eventuale Ufficio Preposto:</w:t>
      </w:r>
    </w:p>
    <w:p w14:paraId="48743393" w14:textId="77777777" w:rsidR="00B413F9" w:rsidRPr="00B91E68" w:rsidRDefault="00B413F9" w:rsidP="00B413F9">
      <w:pPr>
        <w:pStyle w:val="Paragrafoelenco"/>
        <w:numPr>
          <w:ilvl w:val="0"/>
          <w:numId w:val="53"/>
        </w:numPr>
        <w:spacing w:after="183" w:line="276" w:lineRule="auto"/>
        <w:jc w:val="both"/>
        <w:rPr>
          <w:rFonts w:ascii="Aptos Display" w:hAnsi="Aptos Display"/>
        </w:rPr>
      </w:pPr>
      <w:r w:rsidRPr="00B91E68">
        <w:rPr>
          <w:rFonts w:ascii="Aptos Display" w:hAnsi="Aptos Display"/>
        </w:rPr>
        <w:t>rilascia al Segnalante avviso di ricevimento della Segnalazione, entro sette giorni dalla data di ricezione;</w:t>
      </w:r>
    </w:p>
    <w:p w14:paraId="2CEB6924" w14:textId="77777777" w:rsidR="00B413F9" w:rsidRPr="00B91E68" w:rsidRDefault="00B413F9" w:rsidP="00B413F9">
      <w:pPr>
        <w:pStyle w:val="Paragrafoelenco"/>
        <w:numPr>
          <w:ilvl w:val="0"/>
          <w:numId w:val="53"/>
        </w:numPr>
        <w:spacing w:after="183" w:line="276" w:lineRule="auto"/>
        <w:jc w:val="both"/>
        <w:rPr>
          <w:rFonts w:ascii="Aptos Display" w:hAnsi="Aptos Display"/>
        </w:rPr>
      </w:pPr>
      <w:r w:rsidRPr="00B91E68">
        <w:rPr>
          <w:rFonts w:ascii="Aptos Display" w:hAnsi="Aptos Display"/>
        </w:rPr>
        <w:t>dà seguito alla Segnalazione, provvedendo tempestivamente alla Registrazione della stessa;</w:t>
      </w:r>
    </w:p>
    <w:p w14:paraId="5E2D62A4" w14:textId="77777777" w:rsidR="00B413F9" w:rsidRPr="00B91E68" w:rsidRDefault="00B413F9" w:rsidP="00B413F9">
      <w:pPr>
        <w:pStyle w:val="Paragrafoelenco"/>
        <w:numPr>
          <w:ilvl w:val="0"/>
          <w:numId w:val="53"/>
        </w:numPr>
        <w:spacing w:after="183" w:line="276" w:lineRule="auto"/>
        <w:jc w:val="both"/>
        <w:rPr>
          <w:rFonts w:ascii="Aptos Display" w:hAnsi="Aptos Display"/>
        </w:rPr>
      </w:pPr>
      <w:r w:rsidRPr="00B91E68">
        <w:rPr>
          <w:rFonts w:ascii="Aptos Display" w:hAnsi="Aptos Display"/>
        </w:rPr>
        <w:t>mantiene (ove possibile) le interlocuzioni con il Segnalante, potendo richiedere, se necessario, integrazioni o delucidazioni;</w:t>
      </w:r>
    </w:p>
    <w:p w14:paraId="0E2E223F" w14:textId="77777777" w:rsidR="00B413F9" w:rsidRPr="00B91E68" w:rsidRDefault="00B413F9" w:rsidP="00B413F9">
      <w:pPr>
        <w:pStyle w:val="Paragrafoelenco"/>
        <w:numPr>
          <w:ilvl w:val="0"/>
          <w:numId w:val="53"/>
        </w:numPr>
        <w:spacing w:after="183" w:line="276" w:lineRule="auto"/>
        <w:jc w:val="both"/>
        <w:rPr>
          <w:rFonts w:ascii="Aptos Display" w:hAnsi="Aptos Display"/>
        </w:rPr>
      </w:pPr>
      <w:r w:rsidRPr="00B91E68">
        <w:rPr>
          <w:rFonts w:ascii="Aptos Display" w:hAnsi="Aptos Display"/>
        </w:rPr>
        <w:lastRenderedPageBreak/>
        <w:t>fornisce (ove possibile) riscontro al Segnalante entro tre mesi dall’invio dell’avviso di ricevimento;</w:t>
      </w:r>
    </w:p>
    <w:p w14:paraId="1AE4773F" w14:textId="77777777" w:rsidR="00B413F9" w:rsidRPr="00B91E68" w:rsidRDefault="00B413F9" w:rsidP="00B413F9">
      <w:pPr>
        <w:pStyle w:val="Paragrafoelenco"/>
        <w:numPr>
          <w:ilvl w:val="0"/>
          <w:numId w:val="53"/>
        </w:numPr>
        <w:spacing w:line="276" w:lineRule="auto"/>
        <w:jc w:val="both"/>
        <w:rPr>
          <w:rFonts w:ascii="Aptos Display" w:hAnsi="Aptos Display"/>
        </w:rPr>
      </w:pPr>
      <w:r w:rsidRPr="00B91E68">
        <w:rPr>
          <w:rFonts w:ascii="Aptos Display" w:hAnsi="Aptos Display"/>
        </w:rPr>
        <w:t>mantiene riservato il contenuto della Segnalazione durante l’intera fase di gestione della stessa. A tal fine, ove possibile, i dati identificativi del Segnalante (ove resi disponibili da quest’ultimo) ed eventualmente (ove già individuati nella Segnalazione) del Segnalato e/o delle altre persone coinvolte, sono separati dal contenuto della Segnalazione (ad es. procedendo all’anonimizzazione attraverso l’adozione di codici sostitutivi dei dati identificativi), in modo che la stessa possa essere processata in modalità anonima. </w:t>
      </w:r>
    </w:p>
    <w:p w14:paraId="49BF73BE" w14:textId="77777777" w:rsidR="00B413F9" w:rsidRPr="00B91E68" w:rsidRDefault="00B413F9" w:rsidP="00B413F9">
      <w:pPr>
        <w:spacing w:line="276" w:lineRule="auto"/>
        <w:jc w:val="both"/>
        <w:rPr>
          <w:rFonts w:ascii="Aptos Display" w:hAnsi="Aptos Display"/>
        </w:rPr>
      </w:pPr>
      <w:r w:rsidRPr="00B91E68">
        <w:rPr>
          <w:rFonts w:ascii="Aptos Display" w:hAnsi="Aptos Display"/>
        </w:rPr>
        <w:t>L’OdV o l’eventuale Ufficio Preposto, di norma entro 30 giorni dalla ricezione, effettua la “valutazione preliminare” della Segnalazione, sulla base delle informazioni contenute nella stessa.</w:t>
      </w:r>
    </w:p>
    <w:p w14:paraId="50C82148" w14:textId="77777777" w:rsidR="00B413F9" w:rsidRPr="00324F9B" w:rsidRDefault="00B413F9" w:rsidP="00B413F9">
      <w:pPr>
        <w:spacing w:line="276" w:lineRule="auto"/>
        <w:jc w:val="both"/>
        <w:rPr>
          <w:rFonts w:ascii="Aptos Display" w:hAnsi="Aptos Display"/>
        </w:rPr>
      </w:pPr>
      <w:r w:rsidRPr="00B91E68">
        <w:rPr>
          <w:rFonts w:ascii="Aptos Display" w:hAnsi="Aptos Display"/>
        </w:rPr>
        <w:t>Al termine dell’indagine:</w:t>
      </w:r>
    </w:p>
    <w:p w14:paraId="28B19828" w14:textId="77777777" w:rsidR="00B413F9" w:rsidRPr="00324F9B" w:rsidRDefault="00B413F9" w:rsidP="00B413F9">
      <w:pPr>
        <w:pStyle w:val="Paragrafoelenco"/>
        <w:numPr>
          <w:ilvl w:val="1"/>
          <w:numId w:val="38"/>
        </w:numPr>
        <w:spacing w:after="100" w:afterAutospacing="1" w:line="276" w:lineRule="auto"/>
        <w:ind w:left="1134" w:hanging="283"/>
        <w:jc w:val="both"/>
        <w:rPr>
          <w:rFonts w:ascii="Aptos Display" w:hAnsi="Aptos Display"/>
        </w:rPr>
      </w:pPr>
      <w:r w:rsidRPr="00324F9B">
        <w:rPr>
          <w:rFonts w:ascii="Aptos Display" w:hAnsi="Aptos Display"/>
          <w:b/>
        </w:rPr>
        <w:t xml:space="preserve">In caso di esito positivo dell’indagine </w:t>
      </w:r>
      <w:r w:rsidRPr="00324F9B">
        <w:rPr>
          <w:rFonts w:ascii="Aptos Display" w:hAnsi="Aptos Display"/>
        </w:rPr>
        <w:t>(ossia evidenza della commissione di illecito e/o violazione del Modello), l’OdV produce una nota scritta con l’</w:t>
      </w:r>
      <w:r w:rsidRPr="00324F9B">
        <w:rPr>
          <w:rFonts w:ascii="Aptos Display" w:hAnsi="Aptos Display"/>
          <w:i/>
          <w:iCs/>
        </w:rPr>
        <w:t xml:space="preserve">iter </w:t>
      </w:r>
      <w:r w:rsidRPr="00324F9B">
        <w:rPr>
          <w:rFonts w:ascii="Aptos Display" w:hAnsi="Aptos Display"/>
        </w:rPr>
        <w:t>dell’indagine, le prove raccolte e le conclusioni cui si è giunti in merito alle presunte violazioni o i reati segnalati, riportando immediatamente all’Organo Amministrativo (ma sempre garantendo la riservatezza dell’identità del Segnalante) affinché adotti le opportune misure sia organizzative che disciplinari. Il Segnalante che abbia commesso o sia stato coinvolto in un comportamento illegittimo non sarà esente da eventuali provvedimenti disciplinari per il solo fatto di aver segnalato un proprio o altrui comportamento illegittimo; tuttavia tale circostanza sarà presa in considerazione come elemento mitigatore nella valutazione di eventuali provvedimenti disciplinari da adottare.</w:t>
      </w:r>
    </w:p>
    <w:p w14:paraId="4026F792" w14:textId="77777777" w:rsidR="00B413F9" w:rsidRPr="00324F9B" w:rsidRDefault="00B413F9" w:rsidP="00B413F9">
      <w:pPr>
        <w:pStyle w:val="Paragrafoelenco"/>
        <w:numPr>
          <w:ilvl w:val="1"/>
          <w:numId w:val="38"/>
        </w:numPr>
        <w:spacing w:line="276" w:lineRule="auto"/>
        <w:ind w:left="1134" w:hanging="283"/>
        <w:jc w:val="both"/>
        <w:rPr>
          <w:rFonts w:ascii="Aptos Display" w:hAnsi="Aptos Display"/>
        </w:rPr>
      </w:pPr>
      <w:r w:rsidRPr="00324F9B">
        <w:rPr>
          <w:rFonts w:ascii="Aptos Display" w:hAnsi="Aptos Display"/>
          <w:b/>
        </w:rPr>
        <w:t>Per quelle segnalazioni che risultassero invece non confermate</w:t>
      </w:r>
      <w:r w:rsidRPr="00324F9B">
        <w:rPr>
          <w:rFonts w:ascii="Aptos Display" w:hAnsi="Aptos Display"/>
        </w:rPr>
        <w:t xml:space="preserve">, l’OdV, previa redazione di una nota scritta che rimane a suoi atti, riferirà all’Organo Amministrativo nell’ambito del paragrafo della relazione periodica al Consiglio di Amministrazione dedicato al flusso </w:t>
      </w:r>
      <w:r w:rsidRPr="00324F9B">
        <w:rPr>
          <w:rFonts w:ascii="Aptos Display" w:hAnsi="Aptos Display"/>
          <w:i/>
        </w:rPr>
        <w:t>Whistleblowing</w:t>
      </w:r>
      <w:r w:rsidRPr="00324F9B">
        <w:rPr>
          <w:rFonts w:ascii="Aptos Display" w:hAnsi="Aptos Display"/>
        </w:rPr>
        <w:t>, contenente le informazioni aggregate sulle risultanze dell’attività svolta a seguito delle segnalazioni ricevute e risultate non confermate.</w:t>
      </w:r>
    </w:p>
    <w:p w14:paraId="31F468FE"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Segnalante, ove non rimasto anonimo, deve sempre essere informato sull’esito della sua segnalazione dall’OdV, entro tre mesi dalla segnalazione medesima. Ove l’indagine risulti particolarmente complessa, alla scadenza del termine di tre mesi l’OdV dovrà comunque aggiornare il Segnalante in merito all’attività in corso.</w:t>
      </w:r>
    </w:p>
    <w:p w14:paraId="086CA0A8" w14:textId="77777777" w:rsidR="00B413F9" w:rsidRPr="00324F9B" w:rsidRDefault="00B413F9" w:rsidP="00B413F9">
      <w:pPr>
        <w:spacing w:before="100" w:beforeAutospacing="1" w:line="276" w:lineRule="auto"/>
        <w:jc w:val="both"/>
        <w:rPr>
          <w:rFonts w:ascii="Aptos Display" w:hAnsi="Aptos Display"/>
        </w:rPr>
      </w:pPr>
      <w:r w:rsidRPr="00324F9B">
        <w:rPr>
          <w:rFonts w:ascii="Aptos Display" w:hAnsi="Aptos Display"/>
          <w:b/>
        </w:rPr>
        <w:t>(iv)</w:t>
      </w:r>
      <w:r w:rsidRPr="00324F9B">
        <w:rPr>
          <w:rFonts w:ascii="Aptos Display" w:hAnsi="Aptos Display"/>
        </w:rPr>
        <w:t xml:space="preserve"> </w:t>
      </w:r>
      <w:r w:rsidRPr="00324F9B">
        <w:rPr>
          <w:rFonts w:ascii="Aptos Display" w:hAnsi="Aptos Display"/>
          <w:b/>
        </w:rPr>
        <w:t xml:space="preserve">Tutela e riservatezza del segnalante: </w:t>
      </w:r>
      <w:r w:rsidRPr="00324F9B">
        <w:rPr>
          <w:rFonts w:ascii="Aptos Display" w:hAnsi="Aptos Display"/>
        </w:rPr>
        <w:t>per espressa previsione normativa, in nessun caso e prescindendo completamente dall’esito della segnalazione, il Segnalante può essere destinatario di atti di ritorsione o discriminazione, diretti o indiretti, per motivi collegati, direttamente o indirettamente, alla segnalazione.</w:t>
      </w:r>
    </w:p>
    <w:p w14:paraId="4A5C1257" w14:textId="77777777" w:rsidR="00B413F9" w:rsidRPr="00324F9B" w:rsidRDefault="00B413F9" w:rsidP="00B413F9">
      <w:pPr>
        <w:spacing w:after="100" w:afterAutospacing="1" w:line="276" w:lineRule="auto"/>
        <w:jc w:val="both"/>
        <w:rPr>
          <w:rFonts w:ascii="Aptos Display" w:hAnsi="Aptos Display"/>
        </w:rPr>
      </w:pPr>
      <w:r w:rsidRPr="00324F9B">
        <w:rPr>
          <w:rFonts w:ascii="Aptos Display" w:hAnsi="Aptos Display"/>
        </w:rPr>
        <w:t>Secondo quanto previsto dall’art. 6 comm</w:t>
      </w:r>
      <w:r>
        <w:rPr>
          <w:rFonts w:ascii="Aptos Display" w:hAnsi="Aptos Display"/>
        </w:rPr>
        <w:t>i</w:t>
      </w:r>
      <w:r w:rsidRPr="00324F9B">
        <w:rPr>
          <w:rFonts w:ascii="Aptos Display" w:hAnsi="Aptos Display"/>
        </w:rPr>
        <w:t xml:space="preserve"> 2-</w:t>
      </w:r>
      <w:r w:rsidRPr="00324F9B">
        <w:rPr>
          <w:rFonts w:ascii="Aptos Display" w:hAnsi="Aptos Display"/>
          <w:i/>
          <w:iCs/>
        </w:rPr>
        <w:t>bis</w:t>
      </w:r>
      <w:r w:rsidRPr="00324F9B">
        <w:rPr>
          <w:rFonts w:ascii="Aptos Display" w:hAnsi="Aptos Display"/>
        </w:rPr>
        <w:t xml:space="preserve"> e 2-</w:t>
      </w:r>
      <w:r w:rsidRPr="00324F9B">
        <w:rPr>
          <w:rFonts w:ascii="Aptos Display" w:hAnsi="Aptos Display"/>
          <w:i/>
          <w:iCs/>
        </w:rPr>
        <w:t>ter</w:t>
      </w:r>
      <w:r w:rsidRPr="00324F9B">
        <w:rPr>
          <w:rFonts w:ascii="Aptos Display" w:hAnsi="Aptos Display"/>
        </w:rPr>
        <w:t xml:space="preserve"> D.Lgs 231/01, l'adozione di misure discriminatorie nei confronti dei Segnalanti può essere denunciata all'Ispettorato Nazionale del Lavoro, per i provvedimenti di propria competenza, oltre che dal Segnalante, anche dall'organizzazione sindacale indicata dal medesimo. Inoltre, il licenziamento ritorsivo o discriminatorio del soggetto Segnalante è nullo. Sono altresì nulli il mutamento di mansioni ai sensi dell'articolo 2103 del Codice civile, nonché qualsiasi altra misura ritorsiva o discriminatoria adottata nei confronti del Segnalante. È onere del datore di lavoro – in caso di controversie legate all'irrogazione </w:t>
      </w:r>
      <w:r w:rsidRPr="00324F9B">
        <w:rPr>
          <w:rFonts w:ascii="Aptos Display" w:hAnsi="Aptos Display"/>
        </w:rPr>
        <w:lastRenderedPageBreak/>
        <w:t xml:space="preserve">di sanzioni disciplinari o a demansionamenti, licenziamenti, trasferimenti o sottoposizione del Segnalante ad altra misura organizzativa avente effetti negativi, diretti o indiretti, sulle condizioni di lavoro, successivi alla presentazione della segnalazione – dimostrare che tali misure sono fondate su ragioni estranee alla segnalazione stessa. </w:t>
      </w:r>
    </w:p>
    <w:p w14:paraId="49386E1E" w14:textId="77777777" w:rsidR="00B413F9" w:rsidRPr="00324F9B" w:rsidRDefault="00B413F9" w:rsidP="00B413F9">
      <w:pPr>
        <w:spacing w:before="100" w:beforeAutospacing="1" w:line="276" w:lineRule="auto"/>
        <w:jc w:val="both"/>
        <w:rPr>
          <w:rFonts w:ascii="Aptos Display" w:hAnsi="Aptos Display"/>
        </w:rPr>
      </w:pPr>
      <w:r w:rsidRPr="00324F9B">
        <w:rPr>
          <w:rFonts w:ascii="Aptos Display" w:hAnsi="Aptos Display"/>
          <w:b/>
        </w:rPr>
        <w:t xml:space="preserve">(v) Sanzioni disciplinari applicabili: </w:t>
      </w:r>
      <w:r w:rsidRPr="00324F9B">
        <w:rPr>
          <w:rFonts w:ascii="Aptos Display" w:hAnsi="Aptos Display"/>
        </w:rPr>
        <w:t>tutti coloro che si rendano responsabili di atti ritorsivi o discriminatori diretti o indiretti nei confronti del Segnalante saranno soggetti a procedimento disciplinare e sanzioni secondo le previsioni del successivo capitolo 4.</w:t>
      </w:r>
    </w:p>
    <w:p w14:paraId="14E55EED" w14:textId="77777777" w:rsidR="00B413F9" w:rsidRPr="00324F9B" w:rsidRDefault="00B413F9" w:rsidP="00B413F9">
      <w:pPr>
        <w:spacing w:after="100" w:afterAutospacing="1" w:line="276" w:lineRule="auto"/>
        <w:jc w:val="both"/>
        <w:rPr>
          <w:rFonts w:ascii="Aptos Display" w:hAnsi="Aptos Display"/>
        </w:rPr>
      </w:pPr>
      <w:r w:rsidRPr="00324F9B">
        <w:rPr>
          <w:rFonts w:ascii="Aptos Display" w:hAnsi="Aptos Display"/>
        </w:rPr>
        <w:t>Ugualmente, sarà soggetto alle medesime sanzioni il Segnalante che abbia effettuato segnalazioni infondate con dolo o colpa grave.</w:t>
      </w:r>
    </w:p>
    <w:p w14:paraId="3E775E66" w14:textId="77777777" w:rsidR="00B413F9" w:rsidRPr="00324F9B" w:rsidRDefault="00B413F9" w:rsidP="00B413F9">
      <w:pPr>
        <w:spacing w:line="276" w:lineRule="auto"/>
        <w:jc w:val="both"/>
        <w:rPr>
          <w:rFonts w:ascii="Aptos Display" w:hAnsi="Aptos Display"/>
        </w:rPr>
      </w:pPr>
    </w:p>
    <w:p w14:paraId="046D40A8" w14:textId="77777777" w:rsidR="00B413F9" w:rsidRPr="00324F9B" w:rsidRDefault="00B413F9" w:rsidP="00B413F9">
      <w:pPr>
        <w:spacing w:line="276" w:lineRule="auto"/>
        <w:jc w:val="both"/>
        <w:rPr>
          <w:rFonts w:ascii="Aptos Display" w:hAnsi="Aptos Display"/>
        </w:rPr>
      </w:pPr>
    </w:p>
    <w:p w14:paraId="6E561916" w14:textId="77777777" w:rsidR="00B413F9" w:rsidRPr="00324F9B" w:rsidRDefault="00B413F9" w:rsidP="00B413F9">
      <w:pPr>
        <w:spacing w:line="276" w:lineRule="auto"/>
        <w:jc w:val="both"/>
        <w:rPr>
          <w:rFonts w:ascii="Aptos Display" w:hAnsi="Aptos Display"/>
        </w:rPr>
      </w:pPr>
    </w:p>
    <w:p w14:paraId="780D59B3" w14:textId="77777777" w:rsidR="00B413F9" w:rsidRPr="00324F9B" w:rsidRDefault="00B413F9" w:rsidP="00B413F9">
      <w:pPr>
        <w:spacing w:line="276" w:lineRule="auto"/>
        <w:jc w:val="both"/>
        <w:rPr>
          <w:rFonts w:ascii="Aptos Display" w:hAnsi="Aptos Display"/>
        </w:rPr>
      </w:pPr>
    </w:p>
    <w:p w14:paraId="333719D8" w14:textId="77777777" w:rsidR="00B413F9" w:rsidRPr="00324F9B" w:rsidRDefault="00B413F9" w:rsidP="00B413F9">
      <w:pPr>
        <w:spacing w:line="276" w:lineRule="auto"/>
        <w:jc w:val="both"/>
        <w:rPr>
          <w:rFonts w:ascii="Aptos Display" w:hAnsi="Aptos Display"/>
        </w:rPr>
      </w:pPr>
    </w:p>
    <w:p w14:paraId="63E74A02" w14:textId="77777777" w:rsidR="00B413F9" w:rsidRPr="00324F9B" w:rsidRDefault="00B413F9" w:rsidP="00B413F9">
      <w:pPr>
        <w:spacing w:line="276" w:lineRule="auto"/>
        <w:jc w:val="both"/>
        <w:rPr>
          <w:rFonts w:ascii="Aptos Display" w:hAnsi="Aptos Display"/>
        </w:rPr>
      </w:pPr>
    </w:p>
    <w:p w14:paraId="3B0F2710" w14:textId="77777777" w:rsidR="00B413F9" w:rsidRPr="00324F9B" w:rsidRDefault="00B413F9" w:rsidP="00B413F9">
      <w:pPr>
        <w:spacing w:line="276" w:lineRule="auto"/>
        <w:jc w:val="both"/>
        <w:rPr>
          <w:rFonts w:ascii="Aptos Display" w:hAnsi="Aptos Display"/>
        </w:rPr>
      </w:pPr>
    </w:p>
    <w:p w14:paraId="4F5A5FB6" w14:textId="77777777" w:rsidR="00B413F9" w:rsidRPr="00324F9B" w:rsidRDefault="00B413F9" w:rsidP="00B413F9">
      <w:pPr>
        <w:spacing w:line="276" w:lineRule="auto"/>
        <w:jc w:val="both"/>
        <w:rPr>
          <w:rFonts w:ascii="Aptos Display" w:hAnsi="Aptos Display"/>
        </w:rPr>
      </w:pPr>
    </w:p>
    <w:p w14:paraId="5916AD38" w14:textId="77777777" w:rsidR="00B413F9" w:rsidRPr="00324F9B" w:rsidRDefault="00B413F9" w:rsidP="00B413F9">
      <w:pPr>
        <w:spacing w:line="276" w:lineRule="auto"/>
        <w:jc w:val="both"/>
        <w:rPr>
          <w:rFonts w:ascii="Aptos Display" w:hAnsi="Aptos Display"/>
        </w:rPr>
      </w:pPr>
    </w:p>
    <w:p w14:paraId="560030F5" w14:textId="77777777" w:rsidR="00B413F9" w:rsidRPr="00324F9B" w:rsidRDefault="00B413F9" w:rsidP="00B413F9">
      <w:pPr>
        <w:spacing w:line="276" w:lineRule="auto"/>
        <w:jc w:val="both"/>
        <w:rPr>
          <w:rFonts w:ascii="Aptos Display" w:hAnsi="Aptos Display"/>
        </w:rPr>
      </w:pPr>
    </w:p>
    <w:p w14:paraId="60630B42" w14:textId="77777777" w:rsidR="00B413F9" w:rsidRPr="00324F9B" w:rsidRDefault="00B413F9" w:rsidP="00B413F9">
      <w:pPr>
        <w:spacing w:line="276" w:lineRule="auto"/>
        <w:jc w:val="both"/>
        <w:rPr>
          <w:rFonts w:ascii="Aptos Display" w:hAnsi="Aptos Display"/>
        </w:rPr>
      </w:pPr>
    </w:p>
    <w:p w14:paraId="52B3BE2A" w14:textId="77777777" w:rsidR="00B413F9" w:rsidRPr="00324F9B" w:rsidRDefault="00B413F9" w:rsidP="00B413F9">
      <w:pPr>
        <w:spacing w:line="276" w:lineRule="auto"/>
        <w:jc w:val="both"/>
        <w:rPr>
          <w:rFonts w:ascii="Aptos Display" w:hAnsi="Aptos Display"/>
        </w:rPr>
      </w:pPr>
    </w:p>
    <w:p w14:paraId="54932D45" w14:textId="77777777" w:rsidR="00B413F9" w:rsidRPr="00324F9B" w:rsidRDefault="00B413F9" w:rsidP="00B413F9">
      <w:pPr>
        <w:spacing w:line="276" w:lineRule="auto"/>
        <w:jc w:val="both"/>
        <w:rPr>
          <w:rFonts w:ascii="Aptos Display" w:hAnsi="Aptos Display"/>
        </w:rPr>
      </w:pPr>
    </w:p>
    <w:p w14:paraId="2D3C8C01" w14:textId="77777777" w:rsidR="00B413F9" w:rsidRPr="00324F9B" w:rsidRDefault="00B413F9" w:rsidP="00B413F9">
      <w:pPr>
        <w:spacing w:line="276" w:lineRule="auto"/>
        <w:jc w:val="both"/>
        <w:rPr>
          <w:rFonts w:ascii="Aptos Display" w:hAnsi="Aptos Display"/>
        </w:rPr>
      </w:pPr>
    </w:p>
    <w:p w14:paraId="06D3D756" w14:textId="77777777" w:rsidR="00B413F9" w:rsidRDefault="00B413F9" w:rsidP="00B413F9">
      <w:pPr>
        <w:spacing w:line="276" w:lineRule="auto"/>
        <w:jc w:val="both"/>
        <w:rPr>
          <w:rFonts w:ascii="Aptos Display" w:hAnsi="Aptos Display"/>
        </w:rPr>
      </w:pPr>
    </w:p>
    <w:p w14:paraId="07F8B0F9" w14:textId="77777777" w:rsidR="00B413F9" w:rsidRDefault="00B413F9" w:rsidP="00B413F9">
      <w:pPr>
        <w:spacing w:line="276" w:lineRule="auto"/>
        <w:jc w:val="both"/>
        <w:rPr>
          <w:rFonts w:ascii="Aptos Display" w:hAnsi="Aptos Display"/>
        </w:rPr>
      </w:pPr>
    </w:p>
    <w:p w14:paraId="6AA9F2CE" w14:textId="77777777" w:rsidR="00B413F9" w:rsidRDefault="00B413F9" w:rsidP="00B413F9">
      <w:pPr>
        <w:spacing w:line="276" w:lineRule="auto"/>
        <w:jc w:val="both"/>
        <w:rPr>
          <w:rFonts w:ascii="Aptos Display" w:hAnsi="Aptos Display"/>
        </w:rPr>
      </w:pPr>
    </w:p>
    <w:p w14:paraId="14D4CB70" w14:textId="77777777" w:rsidR="00B413F9" w:rsidRDefault="00B413F9" w:rsidP="00B413F9">
      <w:pPr>
        <w:spacing w:line="276" w:lineRule="auto"/>
        <w:jc w:val="both"/>
        <w:rPr>
          <w:rFonts w:ascii="Aptos Display" w:hAnsi="Aptos Display"/>
        </w:rPr>
      </w:pPr>
    </w:p>
    <w:p w14:paraId="428D522B" w14:textId="77777777" w:rsidR="00B413F9" w:rsidRDefault="00B413F9" w:rsidP="00B413F9">
      <w:pPr>
        <w:spacing w:line="276" w:lineRule="auto"/>
        <w:jc w:val="both"/>
        <w:rPr>
          <w:rFonts w:ascii="Aptos Display" w:hAnsi="Aptos Display"/>
        </w:rPr>
      </w:pPr>
    </w:p>
    <w:p w14:paraId="4296043A" w14:textId="77777777" w:rsidR="00B413F9" w:rsidRDefault="00B413F9" w:rsidP="00B413F9">
      <w:pPr>
        <w:spacing w:line="276" w:lineRule="auto"/>
        <w:jc w:val="both"/>
        <w:rPr>
          <w:rFonts w:ascii="Aptos Display" w:hAnsi="Aptos Display"/>
        </w:rPr>
      </w:pPr>
    </w:p>
    <w:p w14:paraId="102CFF4A" w14:textId="77777777" w:rsidR="00B413F9" w:rsidRDefault="00B413F9" w:rsidP="00B413F9">
      <w:pPr>
        <w:spacing w:line="276" w:lineRule="auto"/>
        <w:jc w:val="both"/>
        <w:rPr>
          <w:rFonts w:ascii="Aptos Display" w:hAnsi="Aptos Display"/>
        </w:rPr>
      </w:pPr>
    </w:p>
    <w:p w14:paraId="294A61AC" w14:textId="77777777" w:rsidR="00B413F9" w:rsidRDefault="00B413F9" w:rsidP="00B413F9">
      <w:pPr>
        <w:spacing w:line="276" w:lineRule="auto"/>
        <w:jc w:val="both"/>
        <w:rPr>
          <w:rFonts w:ascii="Aptos Display" w:hAnsi="Aptos Display"/>
        </w:rPr>
      </w:pPr>
    </w:p>
    <w:p w14:paraId="2591C845" w14:textId="77777777" w:rsidR="00B413F9" w:rsidRDefault="00B413F9" w:rsidP="00B413F9">
      <w:pPr>
        <w:spacing w:line="276" w:lineRule="auto"/>
        <w:jc w:val="both"/>
        <w:rPr>
          <w:rFonts w:ascii="Aptos Display" w:hAnsi="Aptos Display"/>
        </w:rPr>
      </w:pPr>
    </w:p>
    <w:p w14:paraId="64BCCF2A" w14:textId="77777777" w:rsidR="00B413F9" w:rsidRDefault="00B413F9" w:rsidP="00B413F9">
      <w:pPr>
        <w:spacing w:line="276" w:lineRule="auto"/>
        <w:jc w:val="both"/>
        <w:rPr>
          <w:rFonts w:ascii="Aptos Display" w:hAnsi="Aptos Display"/>
        </w:rPr>
      </w:pPr>
    </w:p>
    <w:p w14:paraId="3A645EC4" w14:textId="77777777" w:rsidR="00B413F9" w:rsidRDefault="00B413F9" w:rsidP="00B413F9">
      <w:pPr>
        <w:spacing w:line="276" w:lineRule="auto"/>
        <w:jc w:val="both"/>
        <w:rPr>
          <w:rFonts w:ascii="Aptos Display" w:hAnsi="Aptos Display"/>
        </w:rPr>
      </w:pPr>
    </w:p>
    <w:p w14:paraId="37945D3F" w14:textId="77777777" w:rsidR="00B413F9" w:rsidRDefault="00B413F9" w:rsidP="00B413F9">
      <w:pPr>
        <w:spacing w:line="276" w:lineRule="auto"/>
        <w:jc w:val="both"/>
        <w:rPr>
          <w:rFonts w:ascii="Aptos Display" w:hAnsi="Aptos Display"/>
        </w:rPr>
      </w:pPr>
    </w:p>
    <w:p w14:paraId="51C9FDC5" w14:textId="77777777" w:rsidR="00B413F9" w:rsidRDefault="00B413F9" w:rsidP="00B413F9">
      <w:pPr>
        <w:spacing w:line="276" w:lineRule="auto"/>
        <w:jc w:val="both"/>
        <w:rPr>
          <w:rFonts w:ascii="Aptos Display" w:hAnsi="Aptos Display"/>
        </w:rPr>
      </w:pPr>
    </w:p>
    <w:p w14:paraId="4D195E22" w14:textId="77777777" w:rsidR="00B413F9" w:rsidRDefault="00B413F9" w:rsidP="00B413F9">
      <w:pPr>
        <w:spacing w:line="276" w:lineRule="auto"/>
        <w:jc w:val="both"/>
        <w:rPr>
          <w:rFonts w:ascii="Aptos Display" w:hAnsi="Aptos Display"/>
        </w:rPr>
      </w:pPr>
    </w:p>
    <w:p w14:paraId="613D29F2" w14:textId="77777777" w:rsidR="00B413F9" w:rsidRDefault="00B413F9" w:rsidP="00B413F9">
      <w:pPr>
        <w:spacing w:line="276" w:lineRule="auto"/>
        <w:jc w:val="both"/>
        <w:rPr>
          <w:rFonts w:ascii="Aptos Display" w:hAnsi="Aptos Display"/>
        </w:rPr>
      </w:pPr>
    </w:p>
    <w:p w14:paraId="027F22D4" w14:textId="77777777" w:rsidR="00B413F9" w:rsidRDefault="00B413F9" w:rsidP="00B413F9">
      <w:pPr>
        <w:spacing w:line="276" w:lineRule="auto"/>
        <w:jc w:val="both"/>
        <w:rPr>
          <w:rFonts w:ascii="Aptos Display" w:hAnsi="Aptos Display"/>
        </w:rPr>
      </w:pPr>
    </w:p>
    <w:p w14:paraId="6267C06F" w14:textId="77777777" w:rsidR="00B413F9" w:rsidRDefault="00B413F9" w:rsidP="00B413F9">
      <w:pPr>
        <w:spacing w:line="276" w:lineRule="auto"/>
        <w:jc w:val="both"/>
        <w:rPr>
          <w:rFonts w:ascii="Aptos Display" w:hAnsi="Aptos Display"/>
        </w:rPr>
      </w:pPr>
    </w:p>
    <w:p w14:paraId="414E3C9E" w14:textId="77777777" w:rsidR="00B413F9" w:rsidRPr="00324F9B" w:rsidRDefault="00B413F9" w:rsidP="00B413F9">
      <w:pPr>
        <w:spacing w:line="276" w:lineRule="auto"/>
        <w:jc w:val="both"/>
        <w:rPr>
          <w:rFonts w:ascii="Aptos Display" w:hAnsi="Aptos Display"/>
        </w:rPr>
      </w:pPr>
    </w:p>
    <w:p w14:paraId="71783F27" w14:textId="77777777" w:rsidR="00B413F9" w:rsidRPr="00324F9B" w:rsidRDefault="00B413F9" w:rsidP="00B413F9">
      <w:pPr>
        <w:spacing w:line="276" w:lineRule="auto"/>
        <w:jc w:val="both"/>
        <w:rPr>
          <w:rFonts w:ascii="Aptos Display" w:hAnsi="Aptos Display"/>
        </w:rPr>
      </w:pPr>
    </w:p>
    <w:p w14:paraId="2D1BBF7E" w14:textId="77777777" w:rsidR="00B413F9" w:rsidRPr="00324F9B" w:rsidRDefault="00B413F9" w:rsidP="00B413F9">
      <w:pPr>
        <w:spacing w:line="276" w:lineRule="auto"/>
        <w:jc w:val="both"/>
        <w:rPr>
          <w:rFonts w:ascii="Aptos Display" w:hAnsi="Aptos Display"/>
        </w:rPr>
      </w:pPr>
    </w:p>
    <w:p w14:paraId="1C8E1639" w14:textId="77777777" w:rsidR="00B413F9" w:rsidRPr="00324F9B" w:rsidRDefault="00B413F9" w:rsidP="00B413F9">
      <w:pPr>
        <w:pStyle w:val="Titolo1"/>
        <w:spacing w:line="276" w:lineRule="auto"/>
        <w:rPr>
          <w:rFonts w:ascii="Aptos Display" w:hAnsi="Aptos Display" w:cs="Times New Roman"/>
          <w:bCs/>
          <w:sz w:val="24"/>
          <w:szCs w:val="24"/>
        </w:rPr>
      </w:pPr>
      <w:bookmarkStart w:id="150" w:name="_Toc72093412"/>
      <w:bookmarkStart w:id="151" w:name="_Toc185853140"/>
      <w:bookmarkStart w:id="152" w:name="_Toc320015443"/>
      <w:bookmarkStart w:id="153" w:name="_Toc177407636"/>
      <w:bookmarkEnd w:id="150"/>
      <w:r w:rsidRPr="00324F9B">
        <w:rPr>
          <w:rFonts w:ascii="Aptos Display" w:hAnsi="Aptos Display" w:cs="Times New Roman"/>
          <w:sz w:val="24"/>
          <w:szCs w:val="24"/>
        </w:rPr>
        <w:t xml:space="preserve">CAPITOLO </w:t>
      </w:r>
      <w:bookmarkEnd w:id="151"/>
      <w:bookmarkEnd w:id="152"/>
      <w:r w:rsidRPr="00324F9B">
        <w:rPr>
          <w:rFonts w:ascii="Aptos Display" w:hAnsi="Aptos Display" w:cs="Times New Roman"/>
          <w:sz w:val="24"/>
          <w:szCs w:val="24"/>
        </w:rPr>
        <w:t>4</w:t>
      </w:r>
      <w:r>
        <w:rPr>
          <w:rFonts w:ascii="Aptos Display" w:hAnsi="Aptos Display" w:cs="Times New Roman"/>
          <w:sz w:val="24"/>
          <w:szCs w:val="24"/>
        </w:rPr>
        <w:t xml:space="preserve"> – </w:t>
      </w:r>
      <w:bookmarkStart w:id="154" w:name="_Toc57611109"/>
      <w:bookmarkStart w:id="155" w:name="_Toc185853141"/>
      <w:bookmarkStart w:id="156" w:name="_Toc320015444"/>
      <w:r>
        <w:rPr>
          <w:rFonts w:ascii="Aptos Display" w:hAnsi="Aptos Display" w:cs="Times New Roman"/>
          <w:sz w:val="24"/>
          <w:szCs w:val="24"/>
        </w:rPr>
        <w:t xml:space="preserve">IL </w:t>
      </w:r>
      <w:r w:rsidRPr="00324F9B">
        <w:rPr>
          <w:rFonts w:ascii="Aptos Display" w:hAnsi="Aptos Display" w:cs="Times New Roman"/>
          <w:sz w:val="24"/>
          <w:szCs w:val="24"/>
        </w:rPr>
        <w:t>SISTEMA DISCIPLINARE</w:t>
      </w:r>
      <w:bookmarkEnd w:id="153"/>
      <w:bookmarkEnd w:id="154"/>
      <w:bookmarkEnd w:id="155"/>
      <w:bookmarkEnd w:id="156"/>
    </w:p>
    <w:p w14:paraId="11F74D32" w14:textId="77777777" w:rsidR="00B413F9" w:rsidRPr="00324F9B" w:rsidRDefault="00B413F9" w:rsidP="00B413F9">
      <w:pPr>
        <w:spacing w:line="276" w:lineRule="auto"/>
        <w:jc w:val="both"/>
        <w:rPr>
          <w:rFonts w:ascii="Aptos Display" w:hAnsi="Aptos Display"/>
          <w:b/>
          <w:bCs/>
        </w:rPr>
      </w:pPr>
    </w:p>
    <w:p w14:paraId="57592B63" w14:textId="77777777" w:rsidR="00B413F9" w:rsidRPr="00324F9B" w:rsidRDefault="00B413F9" w:rsidP="00B413F9">
      <w:pPr>
        <w:pStyle w:val="Titolo20"/>
        <w:keepLines w:val="0"/>
        <w:numPr>
          <w:ilvl w:val="1"/>
          <w:numId w:val="19"/>
        </w:numPr>
        <w:spacing w:before="0" w:after="0" w:line="276" w:lineRule="auto"/>
        <w:jc w:val="both"/>
        <w:rPr>
          <w:rFonts w:ascii="Aptos Display" w:hAnsi="Aptos Display"/>
          <w:bCs/>
          <w:i/>
        </w:rPr>
      </w:pPr>
      <w:bookmarkStart w:id="157" w:name="_Toc72093416"/>
      <w:bookmarkStart w:id="158" w:name="_Toc57611110"/>
      <w:bookmarkStart w:id="159" w:name="_Toc180317201"/>
      <w:bookmarkStart w:id="160" w:name="_Toc185836150"/>
      <w:bookmarkStart w:id="161" w:name="_Toc185853142"/>
      <w:bookmarkStart w:id="162" w:name="_Toc320015445"/>
      <w:bookmarkStart w:id="163" w:name="_Toc177407637"/>
      <w:bookmarkEnd w:id="157"/>
      <w:r w:rsidRPr="00324F9B">
        <w:rPr>
          <w:rFonts w:ascii="Aptos Display" w:hAnsi="Aptos Display"/>
          <w:bCs/>
        </w:rPr>
        <w:t>Funzione del sistema disciplinare</w:t>
      </w:r>
      <w:bookmarkEnd w:id="158"/>
      <w:bookmarkEnd w:id="159"/>
      <w:bookmarkEnd w:id="160"/>
      <w:bookmarkEnd w:id="161"/>
      <w:bookmarkEnd w:id="162"/>
      <w:bookmarkEnd w:id="163"/>
    </w:p>
    <w:p w14:paraId="12E265F6" w14:textId="77777777" w:rsidR="00B413F9" w:rsidRPr="00324F9B" w:rsidRDefault="00B413F9" w:rsidP="00B413F9">
      <w:pPr>
        <w:spacing w:line="276" w:lineRule="auto"/>
        <w:jc w:val="both"/>
        <w:rPr>
          <w:rFonts w:ascii="Aptos Display" w:hAnsi="Aptos Display"/>
          <w:kern w:val="28"/>
        </w:rPr>
      </w:pPr>
      <w:r w:rsidRPr="00324F9B">
        <w:rPr>
          <w:rFonts w:ascii="Aptos Display" w:hAnsi="Aptos Display"/>
          <w:kern w:val="28"/>
        </w:rPr>
        <w:t>L’art. 6, comma 2, lett. e) e l’art. 7, comma 4, lett. b) del d.lgs. n. 231/2001 indica</w:t>
      </w:r>
      <w:r>
        <w:rPr>
          <w:rFonts w:ascii="Aptos Display" w:hAnsi="Aptos Display"/>
          <w:kern w:val="28"/>
        </w:rPr>
        <w:t>no</w:t>
      </w:r>
      <w:r w:rsidRPr="00324F9B">
        <w:rPr>
          <w:rFonts w:ascii="Aptos Display" w:hAnsi="Aptos Display"/>
          <w:kern w:val="28"/>
        </w:rPr>
        <w:t>, quale condizione per un’efficace attuazione del Modello di organizzazione, gestione e controllo, l’introduzione di un sistema disciplinare idoneo a sanzionare il mancato rispetto delle misure indicate nel Modello stesso.</w:t>
      </w:r>
    </w:p>
    <w:p w14:paraId="126E3E8D"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Pertanto, la definizione di un adeguato sistema disciplinare costituisce un presupposto essenziale della valenza scriminante del Modello rispetto alla responsabilità amministrativa degli enti.</w:t>
      </w:r>
    </w:p>
    <w:p w14:paraId="2A6252D5"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L’adozione di provvedimenti disciplinari in ipotesi di violazioni alle disposizioni contenute nel Modello prescinde dalla commissione di un reato e dallo svolgimento e dall’esito del procedimento penale eventualmente instaurato dall’autorità giudiziaria</w:t>
      </w:r>
      <w:r w:rsidRPr="00324F9B">
        <w:rPr>
          <w:rStyle w:val="Rimandonotaapidipagina"/>
          <w:rFonts w:ascii="Aptos Display" w:hAnsi="Aptos Display"/>
        </w:rPr>
        <w:footnoteReference w:id="31"/>
      </w:r>
      <w:r w:rsidRPr="00324F9B">
        <w:rPr>
          <w:rFonts w:ascii="Aptos Display" w:hAnsi="Aptos Display"/>
        </w:rPr>
        <w:t>.</w:t>
      </w:r>
    </w:p>
    <w:p w14:paraId="19108448"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L’osservanza delle prescrizioni contenute nel Modello adottato dalla Società deve considerarsi parte essenziale delle obbligazioni contrattuali dei “Destinatari” del Modello.</w:t>
      </w:r>
    </w:p>
    <w:p w14:paraId="29AF7BE6"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 violazione delle norme degli stessi lede il rapporto di fiducia instaurato con la Società e può portare ad azioni disciplinari, legali o penali. Nei casi giudicati più gravi, la violazione può comportare la risoluzione del rapporto di lavoro, se posta in essere da un dipendente, ovvero all’interruzione del rapporto di altra natura, se posta in essere da un soggetto terzo.</w:t>
      </w:r>
    </w:p>
    <w:p w14:paraId="4C30F3CE"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Per tale motivo è richiesto che ciascun Destinatario conosca le norme contenute nel Modello della Società, oltre le norme di riferimento che regolano l’attività svolta nell’ambito della propria funzione.</w:t>
      </w:r>
    </w:p>
    <w:p w14:paraId="0D060A18"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presente sistema sanzionatorio, adottato ai sensi dell’art. 6, comma 2, lett. e) d.lgs. n. 231/2001 deve ritenersi complementare e non alternativo al sistema disciplinare stabilito dallo stesso CCNL vigente ed applicabile alle diverse categorie di dipendenti in forza alla Società.</w:t>
      </w:r>
    </w:p>
    <w:p w14:paraId="3BBDEF8B"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Il sistema sanzionatorio e le sue applicazioni </w:t>
      </w:r>
      <w:r>
        <w:rPr>
          <w:rFonts w:ascii="Aptos Display" w:hAnsi="Aptos Display"/>
        </w:rPr>
        <w:t>s</w:t>
      </w:r>
      <w:r w:rsidRPr="00324F9B">
        <w:rPr>
          <w:rFonts w:ascii="Aptos Display" w:hAnsi="Aptos Display"/>
        </w:rPr>
        <w:t>ono costantemente monitorati dall’O</w:t>
      </w:r>
      <w:r>
        <w:rPr>
          <w:rFonts w:ascii="Aptos Display" w:hAnsi="Aptos Display"/>
        </w:rPr>
        <w:t>dV</w:t>
      </w:r>
      <w:r w:rsidRPr="00324F9B">
        <w:rPr>
          <w:rFonts w:ascii="Aptos Display" w:hAnsi="Aptos Display"/>
        </w:rPr>
        <w:t>.</w:t>
      </w:r>
    </w:p>
    <w:p w14:paraId="009B8383"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Nessun procedimento disciplinare potrà essere archiviato, né alcuna sanzione disciplinare potrà essere irrogata, per violazione del Modello, senza preventiva informazione e parere dell’O</w:t>
      </w:r>
      <w:r>
        <w:rPr>
          <w:rFonts w:ascii="Aptos Display" w:hAnsi="Aptos Display"/>
        </w:rPr>
        <w:t>dV</w:t>
      </w:r>
      <w:r w:rsidRPr="00324F9B">
        <w:rPr>
          <w:rFonts w:ascii="Aptos Display" w:hAnsi="Aptos Display"/>
        </w:rPr>
        <w:t>.</w:t>
      </w:r>
    </w:p>
    <w:p w14:paraId="6910EE29" w14:textId="77777777" w:rsidR="00B413F9" w:rsidRPr="00324F9B" w:rsidRDefault="00B413F9" w:rsidP="00B413F9">
      <w:pPr>
        <w:spacing w:line="276" w:lineRule="auto"/>
        <w:jc w:val="both"/>
        <w:rPr>
          <w:rFonts w:ascii="Aptos Display" w:hAnsi="Aptos Display"/>
          <w:b/>
          <w:bCs/>
        </w:rPr>
      </w:pPr>
    </w:p>
    <w:p w14:paraId="498D963A" w14:textId="77777777" w:rsidR="00B413F9" w:rsidRPr="00324F9B" w:rsidRDefault="00B413F9" w:rsidP="00B413F9">
      <w:pPr>
        <w:pStyle w:val="Titolo20"/>
        <w:keepLines w:val="0"/>
        <w:numPr>
          <w:ilvl w:val="1"/>
          <w:numId w:val="19"/>
        </w:numPr>
        <w:spacing w:before="0" w:after="0" w:line="276" w:lineRule="auto"/>
        <w:jc w:val="both"/>
        <w:rPr>
          <w:rFonts w:ascii="Aptos Display" w:hAnsi="Aptos Display"/>
          <w:bCs/>
          <w:i/>
        </w:rPr>
      </w:pPr>
      <w:bookmarkStart w:id="164" w:name="_Toc72093418"/>
      <w:bookmarkStart w:id="165" w:name="_Toc320015446"/>
      <w:bookmarkStart w:id="166" w:name="_Toc177407638"/>
      <w:bookmarkEnd w:id="164"/>
      <w:r w:rsidRPr="00324F9B">
        <w:rPr>
          <w:rFonts w:ascii="Aptos Display" w:hAnsi="Aptos Display"/>
          <w:bCs/>
        </w:rPr>
        <w:t>Sanzioni e misure disciplinari</w:t>
      </w:r>
      <w:bookmarkEnd w:id="165"/>
      <w:bookmarkEnd w:id="166"/>
    </w:p>
    <w:p w14:paraId="57C9139F" w14:textId="77777777" w:rsidR="00B413F9" w:rsidRPr="00324F9B" w:rsidRDefault="00B413F9" w:rsidP="00B413F9">
      <w:pPr>
        <w:pStyle w:val="Titolo3"/>
        <w:spacing w:line="276" w:lineRule="auto"/>
        <w:ind w:left="709" w:hanging="425"/>
        <w:rPr>
          <w:rFonts w:ascii="Aptos Display" w:hAnsi="Aptos Display"/>
          <w:sz w:val="24"/>
          <w:szCs w:val="24"/>
        </w:rPr>
      </w:pPr>
      <w:bookmarkStart w:id="167" w:name="_Toc320015447"/>
      <w:bookmarkStart w:id="168" w:name="_Toc177407639"/>
      <w:r w:rsidRPr="00324F9B">
        <w:rPr>
          <w:rFonts w:ascii="Aptos Display" w:hAnsi="Aptos Display"/>
          <w:sz w:val="24"/>
          <w:szCs w:val="24"/>
        </w:rPr>
        <w:t>4.2.1 Sanzioni nei confronti dei dipendenti</w:t>
      </w:r>
      <w:bookmarkEnd w:id="167"/>
      <w:bookmarkEnd w:id="168"/>
    </w:p>
    <w:p w14:paraId="5802B1D2"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Il Modello e il Codice Etico costituiscono un complesso di norme alle quali il personale dipendente della Società deve uniformarsi anche ai sensi di quanto previsto dagli artt. 2104 e 2106 c.c. e dai </w:t>
      </w:r>
      <w:r w:rsidRPr="00324F9B">
        <w:rPr>
          <w:rFonts w:ascii="Aptos Display" w:hAnsi="Aptos Display"/>
        </w:rPr>
        <w:lastRenderedPageBreak/>
        <w:t>Contratti Collettivi Nazionali di Lavoro (CCNL) in materia di norme comportamentali e di sanzioni disciplinari. Di conseguenza, tutti i comportamenti tenuti dai dipendenti in violazione delle previsioni del Codice Etico, del Modello e delle sue procedure di attuazione, costituiscono inadempimento alle obbligazioni primarie del rapporto di lavoro e, conseguentemente, infrazioni, comportanti la possibilità dell’instaurazione di un procedimento disciplinare e la conseguente applicazione delle relative sanzioni.</w:t>
      </w:r>
    </w:p>
    <w:p w14:paraId="7A6CB72D" w14:textId="77777777" w:rsidR="00B413F9" w:rsidRPr="00324F9B" w:rsidRDefault="00B413F9" w:rsidP="00B413F9">
      <w:pPr>
        <w:spacing w:line="276" w:lineRule="auto"/>
        <w:jc w:val="both"/>
        <w:rPr>
          <w:rFonts w:ascii="Aptos Display" w:hAnsi="Aptos Display"/>
        </w:rPr>
      </w:pPr>
    </w:p>
    <w:p w14:paraId="37BC3D26" w14:textId="77777777" w:rsidR="00B413F9" w:rsidRPr="00324F9B" w:rsidRDefault="00B413F9" w:rsidP="00B413F9">
      <w:pPr>
        <w:pStyle w:val="Titolo3"/>
        <w:spacing w:before="0" w:line="276" w:lineRule="auto"/>
        <w:ind w:left="709" w:hanging="283"/>
        <w:rPr>
          <w:rFonts w:ascii="Aptos Display" w:hAnsi="Aptos Display"/>
          <w:sz w:val="24"/>
          <w:szCs w:val="24"/>
        </w:rPr>
      </w:pPr>
      <w:bookmarkStart w:id="169" w:name="_Toc320015448"/>
      <w:bookmarkStart w:id="170" w:name="_Toc177407640"/>
      <w:r w:rsidRPr="00324F9B">
        <w:rPr>
          <w:rFonts w:ascii="Aptos Display" w:hAnsi="Aptos Display"/>
          <w:sz w:val="24"/>
          <w:szCs w:val="24"/>
        </w:rPr>
        <w:t>4.2.2 Sanzioni nei confronti dei Dirigenti</w:t>
      </w:r>
      <w:bookmarkEnd w:id="169"/>
      <w:bookmarkEnd w:id="170"/>
    </w:p>
    <w:p w14:paraId="4B82A1C3"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 Società valuta con estremo rigore ogni violazione del presente Modello realizzata da tutti i responsabili di funzione in quanto rivestono i ruoli di vertice all’interno della Società e, per tale ragione, orientano l'etica aziendale e l’operato di chi lavora per la Società ai valori di correttezza, legalità e trasparenza. Pertanto, oltre a quanto riferito nel paragrafo precedente con riferimento a tutti i dipendenti, per i dirigenti e per i responsabili di funzione la Società valuta come ancor più gravi le violazioni delle prescrizioni del Modello da parte degli stessi e, di conseguenza, le relative sanzioni.</w:t>
      </w:r>
    </w:p>
    <w:p w14:paraId="6D849033" w14:textId="77777777" w:rsidR="00B413F9" w:rsidRPr="00324F9B" w:rsidRDefault="00B413F9" w:rsidP="00B413F9">
      <w:pPr>
        <w:spacing w:line="276" w:lineRule="auto"/>
        <w:jc w:val="both"/>
        <w:rPr>
          <w:rFonts w:ascii="Aptos Display" w:hAnsi="Aptos Display"/>
        </w:rPr>
      </w:pPr>
    </w:p>
    <w:p w14:paraId="119CF6FB" w14:textId="77777777" w:rsidR="00B413F9" w:rsidRPr="00324F9B" w:rsidRDefault="00B413F9" w:rsidP="00B413F9">
      <w:pPr>
        <w:pStyle w:val="Titolo3"/>
        <w:spacing w:before="0" w:line="276" w:lineRule="auto"/>
        <w:ind w:left="709" w:hanging="283"/>
        <w:rPr>
          <w:rFonts w:ascii="Aptos Display" w:hAnsi="Aptos Display"/>
          <w:sz w:val="24"/>
          <w:szCs w:val="24"/>
        </w:rPr>
      </w:pPr>
      <w:bookmarkStart w:id="171" w:name="_Toc320015449"/>
      <w:bookmarkStart w:id="172" w:name="_Toc177407641"/>
      <w:r w:rsidRPr="00324F9B">
        <w:rPr>
          <w:rFonts w:ascii="Aptos Display" w:hAnsi="Aptos Display"/>
          <w:sz w:val="24"/>
          <w:szCs w:val="24"/>
        </w:rPr>
        <w:t>4.2.3 Sanzioni nei confronti dell’Organo Amministrativo</w:t>
      </w:r>
      <w:bookmarkEnd w:id="171"/>
      <w:bookmarkEnd w:id="172"/>
    </w:p>
    <w:p w14:paraId="4DBBB7CD"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rigore con cui è valutata una violazione da parte di un dirigente è ancor maggiore nei confronti di comportamenti di membri degli Organi Sociali che non osservino o rispettino le prescrizioni del Modello.</w:t>
      </w:r>
    </w:p>
    <w:p w14:paraId="35870B4A" w14:textId="77777777" w:rsidR="00B413F9" w:rsidRPr="00324F9B" w:rsidRDefault="00B413F9" w:rsidP="00B413F9">
      <w:pPr>
        <w:spacing w:line="276" w:lineRule="auto"/>
        <w:jc w:val="both"/>
        <w:rPr>
          <w:rFonts w:ascii="Aptos Display" w:hAnsi="Aptos Display"/>
        </w:rPr>
      </w:pPr>
      <w:r>
        <w:rPr>
          <w:rFonts w:ascii="Aptos Display" w:hAnsi="Aptos Display"/>
        </w:rPr>
        <w:t xml:space="preserve">Essendo </w:t>
      </w:r>
      <w:r w:rsidRPr="00324F9B">
        <w:rPr>
          <w:rFonts w:ascii="Aptos Display" w:hAnsi="Aptos Display"/>
        </w:rPr>
        <w:t>l’Organo Amministrativo della Società esercitato in forma collegiale, nei confronti dei soggetti che compongono l’Organo che abbiano commesso una violazione del Codice Etico, del Modello o delle procedure stabilite in attuazione del medesimo, lo stesso Organo Amministrativo può applicare, nel rispetto dei principi di gradualità e proporzionalità rispetto alla gravità del fatto e della colpa o dell’eventuale dolo, ogni idoneo provvedimento consentito dalla legge, fra cui le seguenti sanzioni:</w:t>
      </w:r>
    </w:p>
    <w:p w14:paraId="18C8EB3B" w14:textId="77777777" w:rsidR="00B413F9" w:rsidRPr="00324F9B" w:rsidRDefault="00B413F9" w:rsidP="00B413F9">
      <w:pPr>
        <w:spacing w:line="276" w:lineRule="auto"/>
        <w:ind w:firstLine="720"/>
        <w:jc w:val="both"/>
        <w:rPr>
          <w:rFonts w:ascii="Aptos Display" w:hAnsi="Aptos Display"/>
        </w:rPr>
      </w:pPr>
      <w:r w:rsidRPr="00324F9B">
        <w:rPr>
          <w:rFonts w:ascii="Aptos Display" w:hAnsi="Aptos Display"/>
        </w:rPr>
        <w:t>a) richiamo formale scritto;</w:t>
      </w:r>
    </w:p>
    <w:p w14:paraId="6EF4E5A3" w14:textId="77777777" w:rsidR="00B413F9" w:rsidRPr="00324F9B" w:rsidRDefault="00B413F9" w:rsidP="00B413F9">
      <w:pPr>
        <w:spacing w:line="276" w:lineRule="auto"/>
        <w:ind w:left="720"/>
        <w:jc w:val="both"/>
        <w:rPr>
          <w:rFonts w:ascii="Aptos Display" w:hAnsi="Aptos Display"/>
        </w:rPr>
      </w:pPr>
      <w:r w:rsidRPr="00324F9B">
        <w:rPr>
          <w:rFonts w:ascii="Aptos Display" w:hAnsi="Aptos Display"/>
        </w:rPr>
        <w:t>b) sanzione pecuniaria pari all’importo da una a cinque volte gli emolumenti calcolati su base mensile;</w:t>
      </w:r>
    </w:p>
    <w:p w14:paraId="441A88B0" w14:textId="77777777" w:rsidR="00B413F9" w:rsidRPr="00324F9B" w:rsidRDefault="00B413F9" w:rsidP="00B413F9">
      <w:pPr>
        <w:spacing w:line="276" w:lineRule="auto"/>
        <w:ind w:firstLine="720"/>
        <w:jc w:val="both"/>
        <w:rPr>
          <w:rFonts w:ascii="Aptos Display" w:hAnsi="Aptos Display"/>
        </w:rPr>
      </w:pPr>
      <w:r w:rsidRPr="00324F9B">
        <w:rPr>
          <w:rFonts w:ascii="Aptos Display" w:hAnsi="Aptos Display"/>
        </w:rPr>
        <w:t>c) revoca, totale o parziale, delle eventuali deleghe di poteri e/o procure.</w:t>
      </w:r>
    </w:p>
    <w:p w14:paraId="48FAA61F"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Nei casi più gravi, e comunque, quando la mancanza sia tale da ledere la fiducia della Società nei confronti del responsabile, l’Organo Amministrativo convoca l’Assemblea, proponendo la revoca dalla carica.</w:t>
      </w:r>
    </w:p>
    <w:p w14:paraId="52C3D977" w14:textId="77777777" w:rsidR="00B413F9" w:rsidRPr="00324F9B" w:rsidRDefault="00B413F9" w:rsidP="00B413F9">
      <w:pPr>
        <w:spacing w:line="276" w:lineRule="auto"/>
        <w:jc w:val="both"/>
        <w:rPr>
          <w:rFonts w:ascii="Aptos Display" w:hAnsi="Aptos Display"/>
        </w:rPr>
      </w:pPr>
    </w:p>
    <w:p w14:paraId="3E7A7AC7" w14:textId="77777777" w:rsidR="00B413F9" w:rsidRPr="00324F9B" w:rsidRDefault="00B413F9" w:rsidP="00B413F9">
      <w:pPr>
        <w:pStyle w:val="Titolo3"/>
        <w:spacing w:before="0" w:line="276" w:lineRule="auto"/>
        <w:ind w:left="993" w:hanging="567"/>
        <w:jc w:val="both"/>
        <w:rPr>
          <w:rFonts w:ascii="Aptos Display" w:hAnsi="Aptos Display"/>
          <w:sz w:val="24"/>
          <w:szCs w:val="24"/>
        </w:rPr>
      </w:pPr>
      <w:bookmarkStart w:id="173" w:name="_Toc320015450"/>
      <w:bookmarkStart w:id="174" w:name="_Toc177407642"/>
      <w:r w:rsidRPr="00324F9B">
        <w:rPr>
          <w:rFonts w:ascii="Aptos Display" w:hAnsi="Aptos Display"/>
          <w:sz w:val="24"/>
          <w:szCs w:val="24"/>
        </w:rPr>
        <w:t xml:space="preserve">4.2.4 Sanzioni nei confronti </w:t>
      </w:r>
      <w:r>
        <w:rPr>
          <w:rFonts w:ascii="Aptos Display" w:hAnsi="Aptos Display"/>
          <w:sz w:val="24"/>
          <w:szCs w:val="24"/>
        </w:rPr>
        <w:t xml:space="preserve">di Sindaci e </w:t>
      </w:r>
      <w:bookmarkEnd w:id="173"/>
      <w:r>
        <w:rPr>
          <w:rFonts w:ascii="Aptos Display" w:hAnsi="Aptos Display"/>
          <w:sz w:val="24"/>
          <w:szCs w:val="24"/>
        </w:rPr>
        <w:t>R</w:t>
      </w:r>
      <w:r w:rsidRPr="00324F9B">
        <w:rPr>
          <w:rFonts w:ascii="Aptos Display" w:hAnsi="Aptos Display"/>
          <w:sz w:val="24"/>
          <w:szCs w:val="24"/>
        </w:rPr>
        <w:t>evisori</w:t>
      </w:r>
      <w:bookmarkEnd w:id="174"/>
    </w:p>
    <w:p w14:paraId="7BC5083E" w14:textId="3288C11D" w:rsidR="00B413F9" w:rsidRPr="00324F9B" w:rsidRDefault="00B413F9" w:rsidP="00B413F9">
      <w:pPr>
        <w:spacing w:line="276" w:lineRule="auto"/>
        <w:jc w:val="both"/>
        <w:rPr>
          <w:rFonts w:ascii="Aptos Display" w:hAnsi="Aptos Display"/>
        </w:rPr>
      </w:pPr>
      <w:r w:rsidRPr="00324F9B">
        <w:rPr>
          <w:rFonts w:ascii="Aptos Display" w:hAnsi="Aptos Display"/>
        </w:rPr>
        <w:t>Qualora a commettere la violazione siano uno o più membri dell’Organo di Controllo (</w:t>
      </w:r>
      <w:r>
        <w:rPr>
          <w:rFonts w:ascii="Aptos Display" w:hAnsi="Aptos Display"/>
        </w:rPr>
        <w:t xml:space="preserve">Sindaco Unico o </w:t>
      </w:r>
      <w:r w:rsidRPr="00324F9B">
        <w:rPr>
          <w:rFonts w:ascii="Aptos Display" w:hAnsi="Aptos Display"/>
        </w:rPr>
        <w:t>Collegio Sindacale)</w:t>
      </w:r>
      <w:r w:rsidR="00073757">
        <w:rPr>
          <w:rFonts w:ascii="Aptos Display" w:hAnsi="Aptos Display"/>
        </w:rPr>
        <w:t xml:space="preserve"> </w:t>
      </w:r>
      <w:r w:rsidRPr="00324F9B">
        <w:rPr>
          <w:rFonts w:ascii="Aptos Display" w:hAnsi="Aptos Display"/>
        </w:rPr>
        <w:t>o il soggetto incaricato della revisione legale dei conti (laddove esistenti), l’Organismo di Vigilanza deve darne immediata comunicazione all’Organo Amministrativo e all’Organo di Controllo, in persona del Presidente, se non direttamente coinvolto, mediante relazione scritta.</w:t>
      </w:r>
    </w:p>
    <w:p w14:paraId="50DA3E9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lastRenderedPageBreak/>
        <w:t>I soggetti destinatari dell’informativa dell’Organismo di Vigilanza potranno assumere, secondo quanto previsto dallo Statuto, gli opportuni provvedimenti tra cui, ad esempio, la convocazione dell’Assemblea dei Soci, al fine di adottare le misure più idonee previste dalla legge.</w:t>
      </w:r>
    </w:p>
    <w:p w14:paraId="5F9F06E2"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L’Organo Amministrativo, qualora si tratti di violazioni tali da integrare giusta causa di revoca, propone all’Assemblea l’adozione dei provvedimenti di competenza e provvede agli ulteriori incombenti previsti dalla legge.</w:t>
      </w:r>
    </w:p>
    <w:p w14:paraId="72D7ED81" w14:textId="77777777" w:rsidR="00B413F9" w:rsidRPr="00324F9B" w:rsidRDefault="00B413F9" w:rsidP="00B413F9">
      <w:pPr>
        <w:spacing w:line="276" w:lineRule="auto"/>
        <w:jc w:val="both"/>
        <w:rPr>
          <w:rFonts w:ascii="Aptos Display" w:hAnsi="Aptos Display"/>
        </w:rPr>
      </w:pPr>
    </w:p>
    <w:p w14:paraId="60BF7329" w14:textId="77777777" w:rsidR="00B413F9" w:rsidRPr="00324F9B" w:rsidRDefault="00B413F9" w:rsidP="00B413F9">
      <w:pPr>
        <w:pStyle w:val="Titolo3"/>
        <w:spacing w:before="0" w:line="276" w:lineRule="auto"/>
        <w:ind w:left="993" w:hanging="567"/>
        <w:jc w:val="both"/>
        <w:rPr>
          <w:rFonts w:ascii="Aptos Display" w:hAnsi="Aptos Display"/>
          <w:sz w:val="24"/>
          <w:szCs w:val="24"/>
        </w:rPr>
      </w:pPr>
      <w:bookmarkStart w:id="175" w:name="_Toc320015451"/>
      <w:bookmarkStart w:id="176" w:name="_Toc177407643"/>
      <w:r w:rsidRPr="00324F9B">
        <w:rPr>
          <w:rFonts w:ascii="Aptos Display" w:hAnsi="Aptos Display"/>
          <w:sz w:val="24"/>
          <w:szCs w:val="24"/>
        </w:rPr>
        <w:t>4.2.5 Sanzioni nei confronti di collaboratori e soggetti esterni</w:t>
      </w:r>
      <w:bookmarkEnd w:id="175"/>
      <w:bookmarkEnd w:id="176"/>
    </w:p>
    <w:p w14:paraId="2BB1CB21"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Per quanto concerne i collaboratori o i soggetti esterni che operano su mandato della Società, preliminarmente vengono determinate le misure sanzionatorie e le modalità di applicazione per le violazioni del Codice Etico, del Modello e delle relative procedure attuative.</w:t>
      </w:r>
    </w:p>
    <w:p w14:paraId="5ECA85A8"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Tali misure potranno prevedere, per le violazioni di maggiore gravità, e comunque quando le stesse siano tali da ledere la fiducia della Società nei confronti del soggetto responsabile delle violazioni, la risoluzione del rapporto.</w:t>
      </w:r>
    </w:p>
    <w:p w14:paraId="1A76619D" w14:textId="77777777" w:rsidR="00B413F9" w:rsidRPr="00324F9B" w:rsidRDefault="00B413F9" w:rsidP="00B413F9">
      <w:pPr>
        <w:spacing w:line="276" w:lineRule="auto"/>
        <w:jc w:val="both"/>
        <w:rPr>
          <w:rFonts w:ascii="Aptos Display" w:hAnsi="Aptos Display"/>
        </w:rPr>
      </w:pPr>
    </w:p>
    <w:p w14:paraId="4A8B86DF" w14:textId="77777777" w:rsidR="00B413F9" w:rsidRPr="0087237D" w:rsidRDefault="00B413F9" w:rsidP="00B413F9">
      <w:pPr>
        <w:pStyle w:val="Titolo3"/>
        <w:spacing w:before="0" w:line="276" w:lineRule="auto"/>
        <w:ind w:left="709" w:hanging="283"/>
        <w:rPr>
          <w:rFonts w:ascii="Aptos Display" w:hAnsi="Aptos Display"/>
          <w:sz w:val="24"/>
          <w:szCs w:val="24"/>
        </w:rPr>
      </w:pPr>
      <w:bookmarkStart w:id="177" w:name="_Toc320015452"/>
      <w:bookmarkStart w:id="178" w:name="_Toc177407644"/>
      <w:r w:rsidRPr="0087237D">
        <w:rPr>
          <w:rFonts w:ascii="Aptos Display" w:hAnsi="Aptos Display"/>
          <w:sz w:val="24"/>
          <w:szCs w:val="24"/>
        </w:rPr>
        <w:t>4.2.6 Misure nei confronti dell’Organismo di Vigilanza</w:t>
      </w:r>
      <w:bookmarkEnd w:id="177"/>
      <w:bookmarkEnd w:id="178"/>
    </w:p>
    <w:p w14:paraId="65C1F3BF" w14:textId="77777777" w:rsidR="00B413F9" w:rsidRPr="00324F9B" w:rsidRDefault="00B413F9" w:rsidP="00B413F9">
      <w:pPr>
        <w:spacing w:line="276" w:lineRule="auto"/>
        <w:jc w:val="both"/>
        <w:rPr>
          <w:rFonts w:ascii="Aptos Display" w:hAnsi="Aptos Display"/>
        </w:rPr>
      </w:pPr>
      <w:r w:rsidRPr="0087237D">
        <w:rPr>
          <w:rFonts w:ascii="Aptos Display" w:hAnsi="Aptos Display"/>
        </w:rPr>
        <w:t>In caso di negligenza e/o imperizia dell’Organismo di Vigilanza nel monitorare la corretta applicazione del Modello, nel verificarne il rispetto e nell’individuare ed eliminare la violazione dello stesso, l’Organo Amministrativo assumerà, di concerto con l’Organo di Controllo (laddove esis</w:t>
      </w:r>
      <w:r w:rsidRPr="00324F9B">
        <w:rPr>
          <w:rFonts w:ascii="Aptos Display" w:hAnsi="Aptos Display"/>
        </w:rPr>
        <w:t>tente) gli opportuni provvedimenti secondo le modalità previste dalla normativa vigente, inclusa la revoca dell’incarico, fatta salva la possibilità di richiesta risarcitoria.</w:t>
      </w:r>
    </w:p>
    <w:p w14:paraId="5CB0E55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Al fine di garantire il pieno esercizio del diritto di difesa deve essere previsto un termine entro il quale l’interessato possa far pervenire giustificazioni e/o scritti difensivi e possa essere ascoltato.</w:t>
      </w:r>
    </w:p>
    <w:p w14:paraId="095A22BB"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In caso di presunti comportamenti illeciti da parte di membri dell’Organismo di Vigilanza, l’Organo Amministrativo, una volta ricevuta la segnalazione, indaga circa l’effettivo illecito occorso e quindi determina la relativa sanzione da applicare.</w:t>
      </w:r>
    </w:p>
    <w:p w14:paraId="61F30C4A" w14:textId="77777777" w:rsidR="00B413F9" w:rsidRPr="00324F9B" w:rsidRDefault="00B413F9" w:rsidP="00B413F9">
      <w:pPr>
        <w:pStyle w:val="NormalJustified"/>
        <w:overflowPunct/>
        <w:autoSpaceDE/>
        <w:autoSpaceDN/>
        <w:adjustRightInd/>
        <w:spacing w:line="276" w:lineRule="auto"/>
        <w:textAlignment w:val="auto"/>
        <w:rPr>
          <w:rFonts w:ascii="Aptos Display" w:hAnsi="Aptos Display"/>
          <w:szCs w:val="24"/>
          <w:lang w:val="it-IT" w:eastAsia="it-IT"/>
        </w:rPr>
      </w:pPr>
    </w:p>
    <w:p w14:paraId="442B611A" w14:textId="77777777" w:rsidR="00B413F9" w:rsidRPr="00324F9B" w:rsidRDefault="00B413F9" w:rsidP="00B413F9">
      <w:pPr>
        <w:pStyle w:val="Titolo3"/>
        <w:spacing w:before="0" w:line="276" w:lineRule="auto"/>
        <w:ind w:left="993" w:hanging="567"/>
        <w:jc w:val="both"/>
        <w:rPr>
          <w:rFonts w:ascii="Aptos Display" w:hAnsi="Aptos Display"/>
          <w:sz w:val="24"/>
          <w:szCs w:val="24"/>
        </w:rPr>
      </w:pPr>
      <w:bookmarkStart w:id="179" w:name="_Toc177407645"/>
      <w:bookmarkStart w:id="180" w:name="_Toc185853148"/>
      <w:bookmarkStart w:id="181" w:name="_Toc320015453"/>
      <w:r w:rsidRPr="00324F9B">
        <w:rPr>
          <w:rFonts w:ascii="Aptos Display" w:hAnsi="Aptos Display"/>
          <w:sz w:val="24"/>
          <w:szCs w:val="24"/>
        </w:rPr>
        <w:t>4.2.7 Misure nei confronti di soggetti che effettuano segnalazioni all’O</w:t>
      </w:r>
      <w:r>
        <w:rPr>
          <w:rFonts w:ascii="Aptos Display" w:hAnsi="Aptos Display"/>
          <w:sz w:val="24"/>
          <w:szCs w:val="24"/>
        </w:rPr>
        <w:t>dV</w:t>
      </w:r>
      <w:bookmarkEnd w:id="179"/>
    </w:p>
    <w:p w14:paraId="4F3903B4"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 violazione degli obblighi di riservatezza dei dati del Segnalante è sanzionata ai sensi del sistema sanzionatorio e disciplinare di cui al presente Modello.</w:t>
      </w:r>
    </w:p>
    <w:p w14:paraId="594FE163"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licenziamento ritorsivo o discriminatorio del soggetto Segnalante è nullo e sono altresì nulli il mutamento di mansioni ai sensi dell’articolo 2103 del codice civile, nonché qualsiasi altra misura ritorsiva o discriminatoria adottata nei confronti del Segnalante; infatti è onere del datore di lavoro, in caso di controversie legate all’irrogazione di sanzioni disciplinari, successive alla presentazione della segnalazione, dimostrare che tali misure sono fondate su ragioni estranee alla segnalazione stessa.</w:t>
      </w:r>
    </w:p>
    <w:p w14:paraId="68867A5D"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L’adozione di misure discriminatorie nei confronti dei soggetti che effettuano le segnalazioni può essere denunciata all’Ispettorato Nazionale del Lavoro, per i provvedimenti di propria competenza, oltre che dal Segnalante, anche dall’organizzazione sindacale indicata dal medesimo, mentre il comportamento di chi effettua con dolo o colpa grave segnalazioni che si rivelano infondate è ritenuta una violazione del Modello.</w:t>
      </w:r>
    </w:p>
    <w:p w14:paraId="0A11351A" w14:textId="77777777" w:rsidR="00B413F9" w:rsidRPr="00324F9B" w:rsidRDefault="00B413F9" w:rsidP="00B413F9">
      <w:pPr>
        <w:pStyle w:val="Titolo1"/>
        <w:spacing w:line="276" w:lineRule="auto"/>
        <w:rPr>
          <w:rFonts w:ascii="Aptos Display" w:hAnsi="Aptos Display" w:cs="Times New Roman"/>
          <w:bCs/>
          <w:sz w:val="24"/>
          <w:szCs w:val="24"/>
        </w:rPr>
      </w:pPr>
      <w:bookmarkStart w:id="182" w:name="_Toc177407646"/>
      <w:r w:rsidRPr="00324F9B">
        <w:rPr>
          <w:rFonts w:ascii="Aptos Display" w:hAnsi="Aptos Display" w:cs="Times New Roman"/>
          <w:sz w:val="24"/>
          <w:szCs w:val="24"/>
        </w:rPr>
        <w:lastRenderedPageBreak/>
        <w:t xml:space="preserve">CAPITOLO </w:t>
      </w:r>
      <w:bookmarkEnd w:id="180"/>
      <w:bookmarkEnd w:id="181"/>
      <w:r w:rsidRPr="00324F9B">
        <w:rPr>
          <w:rFonts w:ascii="Aptos Display" w:hAnsi="Aptos Display" w:cs="Times New Roman"/>
          <w:sz w:val="24"/>
          <w:szCs w:val="24"/>
        </w:rPr>
        <w:t>5</w:t>
      </w:r>
      <w:bookmarkStart w:id="183" w:name="_Toc185853149"/>
      <w:bookmarkStart w:id="184" w:name="_Toc320015454"/>
      <w:r>
        <w:rPr>
          <w:rFonts w:ascii="Aptos Display" w:hAnsi="Aptos Display" w:cs="Times New Roman"/>
          <w:sz w:val="24"/>
          <w:szCs w:val="24"/>
        </w:rPr>
        <w:t xml:space="preserve"> - </w:t>
      </w:r>
      <w:r w:rsidRPr="00324F9B">
        <w:rPr>
          <w:rFonts w:ascii="Aptos Display" w:hAnsi="Aptos Display" w:cs="Times New Roman"/>
          <w:sz w:val="24"/>
          <w:szCs w:val="24"/>
        </w:rPr>
        <w:t>PIANO DI FORMAZIONE E COMUNICAZIONE</w:t>
      </w:r>
      <w:bookmarkEnd w:id="182"/>
      <w:bookmarkEnd w:id="183"/>
      <w:bookmarkEnd w:id="184"/>
    </w:p>
    <w:p w14:paraId="512EEED3" w14:textId="77777777" w:rsidR="00B413F9" w:rsidRPr="00324F9B" w:rsidRDefault="00B413F9" w:rsidP="00B413F9">
      <w:pPr>
        <w:pStyle w:val="Titolo1"/>
        <w:spacing w:before="0" w:after="0" w:line="276" w:lineRule="auto"/>
        <w:jc w:val="center"/>
        <w:rPr>
          <w:rFonts w:ascii="Aptos Display" w:hAnsi="Aptos Display" w:cs="Times New Roman"/>
          <w:bCs/>
          <w:i/>
          <w:sz w:val="24"/>
          <w:szCs w:val="24"/>
        </w:rPr>
      </w:pPr>
    </w:p>
    <w:p w14:paraId="108D0054" w14:textId="77777777" w:rsidR="00B413F9" w:rsidRPr="00324F9B" w:rsidRDefault="00B413F9" w:rsidP="00B413F9">
      <w:pPr>
        <w:pStyle w:val="Titolo20"/>
        <w:keepLines w:val="0"/>
        <w:numPr>
          <w:ilvl w:val="0"/>
          <w:numId w:val="20"/>
        </w:numPr>
        <w:spacing w:before="0" w:after="0" w:line="276" w:lineRule="auto"/>
        <w:ind w:left="709" w:hanging="643"/>
        <w:jc w:val="both"/>
        <w:rPr>
          <w:rFonts w:ascii="Aptos Display" w:hAnsi="Aptos Display"/>
          <w:bCs/>
          <w:i/>
        </w:rPr>
      </w:pPr>
      <w:bookmarkStart w:id="185" w:name="_Toc72093429"/>
      <w:bookmarkStart w:id="186" w:name="_Toc320015455"/>
      <w:bookmarkStart w:id="187" w:name="_Toc177407647"/>
      <w:bookmarkEnd w:id="185"/>
      <w:r w:rsidRPr="00324F9B">
        <w:rPr>
          <w:rFonts w:ascii="Aptos Display" w:hAnsi="Aptos Display"/>
          <w:bCs/>
        </w:rPr>
        <w:t>Premessa</w:t>
      </w:r>
      <w:bookmarkEnd w:id="186"/>
      <w:bookmarkEnd w:id="187"/>
      <w:r w:rsidRPr="00324F9B">
        <w:rPr>
          <w:rFonts w:ascii="Aptos Display" w:hAnsi="Aptos Display"/>
          <w:bCs/>
        </w:rPr>
        <w:t xml:space="preserve"> </w:t>
      </w:r>
    </w:p>
    <w:p w14:paraId="0C524AAB"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La Società, al fine di dare efficace attuazione al Modello, intende assicurare una corretta divulgazione dei contenuti e dei principi dello stesso all’interno ed all’esterno della propria organizzazione.</w:t>
      </w:r>
    </w:p>
    <w:p w14:paraId="4C0745C8" w14:textId="77777777" w:rsidR="00B413F9" w:rsidRPr="00324F9B" w:rsidRDefault="00B413F9" w:rsidP="00B413F9">
      <w:pPr>
        <w:pStyle w:val="Corpotesto"/>
        <w:spacing w:line="276" w:lineRule="auto"/>
        <w:jc w:val="both"/>
        <w:rPr>
          <w:rFonts w:ascii="Aptos Display" w:hAnsi="Aptos Display"/>
          <w:szCs w:val="24"/>
        </w:rPr>
      </w:pPr>
      <w:bookmarkStart w:id="188" w:name="_Toc185836156"/>
      <w:bookmarkStart w:id="189" w:name="_Toc185853150"/>
      <w:r w:rsidRPr="00324F9B">
        <w:rPr>
          <w:rFonts w:ascii="Aptos Display" w:hAnsi="Aptos Display"/>
          <w:szCs w:val="24"/>
        </w:rPr>
        <w:t xml:space="preserve">In particolare, obiettivo della Società è quello di comunicare i contenuti e i principi del Modello non solo ai propri dipendenti, ma anche ai soggetti che, pur non rivestendo la qualifica formale di dipendenti, operano – anche occasionalmente – per il conseguimento degli obiettivi della Società in forza di rapporti contrattuali. Sono, infatti, Destinatari del Modello sia le persone che rivestono funzioni di rappresentanza, di amministrazione o di direzione nella Società, sia le persone sottoposte alla direzione o alla vigilanza di uno dei predetti soggetti (ai sensi dell’art. 5 d.lgs. n. 231/2001), ma anche, più in generale, tutti coloro che operano per il conseguimento dello scopo e degli obiettivi della Società. Fra i Destinatari del Modello sono, quindi, annoverati i componenti degli Organi Sociali, i dipendenti, i collaboratori, i consulenti esterni ed ogni altro soggetto portatore di interessi commerciali e/o </w:t>
      </w:r>
      <w:r>
        <w:rPr>
          <w:rFonts w:ascii="Aptos Display" w:hAnsi="Aptos Display"/>
          <w:szCs w:val="24"/>
        </w:rPr>
        <w:t>economico-finanziari</w:t>
      </w:r>
      <w:r w:rsidRPr="00324F9B">
        <w:rPr>
          <w:rFonts w:ascii="Aptos Display" w:hAnsi="Aptos Display"/>
          <w:szCs w:val="24"/>
        </w:rPr>
        <w:t>.</w:t>
      </w:r>
    </w:p>
    <w:p w14:paraId="4E0CE452" w14:textId="77777777" w:rsidR="00B413F9" w:rsidRPr="00324F9B" w:rsidRDefault="00B413F9" w:rsidP="00B413F9">
      <w:pPr>
        <w:pStyle w:val="Puntoelenco2"/>
        <w:spacing w:line="276" w:lineRule="auto"/>
        <w:rPr>
          <w:rFonts w:ascii="Aptos Display" w:hAnsi="Aptos Display"/>
        </w:rPr>
      </w:pPr>
      <w:r w:rsidRPr="00324F9B">
        <w:rPr>
          <w:rFonts w:ascii="Aptos Display" w:hAnsi="Aptos Display"/>
        </w:rPr>
        <w:t>Tali soggetti Destinatari sono tenuti a rispettare puntualmente tutte le disposizioni del Modello, anche in adempimento dei doveri di lealtà, correttezza e diligenza che scaturiscono dai rapporti giuridici instaurati con la Società</w:t>
      </w:r>
      <w:r w:rsidRPr="00324F9B">
        <w:rPr>
          <w:rFonts w:ascii="Aptos Display" w:hAnsi="Aptos Display"/>
          <w:smallCaps/>
        </w:rPr>
        <w:t>.</w:t>
      </w:r>
    </w:p>
    <w:p w14:paraId="5F9FEF62" w14:textId="77777777" w:rsidR="00B413F9" w:rsidRPr="00324F9B" w:rsidRDefault="00B413F9" w:rsidP="00B413F9">
      <w:pPr>
        <w:autoSpaceDE w:val="0"/>
        <w:autoSpaceDN w:val="0"/>
        <w:adjustRightInd w:val="0"/>
        <w:spacing w:line="276" w:lineRule="auto"/>
        <w:ind w:left="284" w:hanging="284"/>
        <w:jc w:val="both"/>
        <w:rPr>
          <w:rFonts w:ascii="Aptos Display" w:hAnsi="Aptos Display"/>
          <w:color w:val="000000"/>
          <w:lang w:eastAsia="en-US"/>
        </w:rPr>
      </w:pPr>
      <w:r w:rsidRPr="00324F9B">
        <w:rPr>
          <w:rFonts w:ascii="Aptos Display" w:hAnsi="Aptos Display"/>
          <w:color w:val="000000"/>
          <w:lang w:eastAsia="en-US"/>
        </w:rPr>
        <w:t>La Società, infatti, intende:</w:t>
      </w:r>
    </w:p>
    <w:p w14:paraId="15AF7B64" w14:textId="77777777" w:rsidR="00B413F9" w:rsidRPr="00324F9B" w:rsidRDefault="00B413F9" w:rsidP="00B413F9">
      <w:pPr>
        <w:numPr>
          <w:ilvl w:val="0"/>
          <w:numId w:val="40"/>
        </w:numPr>
        <w:autoSpaceDE w:val="0"/>
        <w:autoSpaceDN w:val="0"/>
        <w:adjustRightInd w:val="0"/>
        <w:spacing w:line="276" w:lineRule="auto"/>
        <w:jc w:val="both"/>
        <w:rPr>
          <w:rFonts w:ascii="Aptos Display" w:hAnsi="Aptos Display"/>
          <w:color w:val="000000"/>
          <w:lang w:eastAsia="en-US"/>
        </w:rPr>
      </w:pPr>
      <w:r w:rsidRPr="00324F9B">
        <w:rPr>
          <w:rFonts w:ascii="Aptos Display" w:hAnsi="Aptos Display"/>
          <w:color w:val="000000"/>
          <w:lang w:eastAsia="en-US"/>
        </w:rPr>
        <w:t>determinare, in tutti coloro che operano in suo nome e per suo conto nelle “aree sensibili”, la consapevolezza di poter incorrere, in caso di violazione delle disposizioni ivi riportate, in un illecito passibile di sanzioni;</w:t>
      </w:r>
    </w:p>
    <w:p w14:paraId="081D5751" w14:textId="77777777" w:rsidR="00B413F9" w:rsidRPr="00324F9B" w:rsidRDefault="00B413F9" w:rsidP="00B413F9">
      <w:pPr>
        <w:numPr>
          <w:ilvl w:val="0"/>
          <w:numId w:val="40"/>
        </w:numPr>
        <w:autoSpaceDE w:val="0"/>
        <w:autoSpaceDN w:val="0"/>
        <w:adjustRightInd w:val="0"/>
        <w:spacing w:line="276" w:lineRule="auto"/>
        <w:jc w:val="both"/>
        <w:rPr>
          <w:rFonts w:ascii="Aptos Display" w:hAnsi="Aptos Display"/>
          <w:color w:val="000000"/>
          <w:lang w:eastAsia="en-US"/>
        </w:rPr>
      </w:pPr>
      <w:r w:rsidRPr="00324F9B">
        <w:rPr>
          <w:rFonts w:ascii="Aptos Display" w:hAnsi="Aptos Display"/>
          <w:color w:val="000000"/>
          <w:lang w:eastAsia="en-US"/>
        </w:rPr>
        <w:t>informare tutti coloro che operano a qualsiasi titolo in suo nome, per suo conto o comunque nel suo interesse che la violazione delle prescrizioni contenute nel Modello comporterà l’applicazione di apposite sanzioni ovvero la risoluzione del rapporto contrattuale;</w:t>
      </w:r>
    </w:p>
    <w:p w14:paraId="68AB6370" w14:textId="77777777" w:rsidR="00B413F9" w:rsidRPr="00324F9B" w:rsidRDefault="00B413F9" w:rsidP="00B413F9">
      <w:pPr>
        <w:numPr>
          <w:ilvl w:val="0"/>
          <w:numId w:val="40"/>
        </w:numPr>
        <w:autoSpaceDE w:val="0"/>
        <w:autoSpaceDN w:val="0"/>
        <w:adjustRightInd w:val="0"/>
        <w:spacing w:line="276" w:lineRule="auto"/>
        <w:jc w:val="both"/>
        <w:rPr>
          <w:rFonts w:ascii="Aptos Display" w:hAnsi="Aptos Display"/>
          <w:color w:val="000000"/>
          <w:lang w:eastAsia="en-US"/>
        </w:rPr>
      </w:pPr>
      <w:r w:rsidRPr="00324F9B">
        <w:rPr>
          <w:rFonts w:ascii="Aptos Display" w:hAnsi="Aptos Display"/>
          <w:color w:val="000000"/>
          <w:lang w:eastAsia="en-US"/>
        </w:rPr>
        <w:t>ribadire che la Società non tollera comportamenti illeciti, di qualsiasi tipo ed indipendentemente da qualsiasi finalità, in quanto tali comportamenti (anche nel caso in cui la Società fosse apparentemente in condizione di trarne vantaggio) sono comunque contrari ai principi etici cui la Società intende attenersi.</w:t>
      </w:r>
    </w:p>
    <w:p w14:paraId="1212B58E" w14:textId="77777777" w:rsidR="00B413F9" w:rsidRPr="00324F9B" w:rsidRDefault="00B413F9" w:rsidP="00B413F9">
      <w:pPr>
        <w:pStyle w:val="Corpotesto"/>
        <w:spacing w:line="276" w:lineRule="auto"/>
        <w:jc w:val="both"/>
        <w:rPr>
          <w:rFonts w:ascii="Aptos Display" w:hAnsi="Aptos Display"/>
          <w:szCs w:val="24"/>
        </w:rPr>
      </w:pPr>
      <w:r w:rsidRPr="00324F9B">
        <w:rPr>
          <w:rFonts w:ascii="Aptos Display" w:hAnsi="Aptos Display"/>
          <w:szCs w:val="24"/>
        </w:rPr>
        <w:t>L’attività di comunicazione e formazione è diversificata a seconda dei Destinatari cui essa si rivolge, ma è, in ogni caso, improntata a principi di completezza, chiarezza, accessibilità e continuità al fine di consentire ai diversi Destinatari la piena consapevolezza di quelle disposizioni aziendali che sono tenuti a rispettare e delle norme etiche che devono ispirare i loro comportamenti.</w:t>
      </w:r>
    </w:p>
    <w:p w14:paraId="72CBB158"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L’attività di comunicazione e formazione è supervisionata dall’Organismo di Vigilanza, cui sono assegnati, tra gli altri, i compiti di “promuovere e definire le iniziative</w:t>
      </w:r>
      <w:r w:rsidRPr="00324F9B">
        <w:rPr>
          <w:rFonts w:ascii="Aptos Display" w:hAnsi="Aptos Display"/>
          <w:kern w:val="28"/>
        </w:rPr>
        <w:t xml:space="preserve"> per la diffusione della conoscenza e della comprensione del Modello, nonché per la formazione del personale e la sensibilizzazione dello stesso all’osservanza dei principi contenuti nel Modello”</w:t>
      </w:r>
      <w:r w:rsidRPr="00324F9B">
        <w:rPr>
          <w:rFonts w:ascii="Aptos Display" w:hAnsi="Aptos Display"/>
        </w:rPr>
        <w:t xml:space="preserve"> e di “promuovere ed elaborare interventi di comunicazione e formazione sui contenuti del d.lgs. n. 231/2001, sugli impatti della normativa sull’attività dell’azienda e sulle norme comportamentali”.</w:t>
      </w:r>
    </w:p>
    <w:p w14:paraId="0B5F75FB"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L’attività di formazione, finalizzata a diffondere la conoscenza della normativa di cui al d.lgs. n. 231/2001, del Modello Organizzativo e del Codice Etico, è obbligatoria e deve essere svolta:</w:t>
      </w:r>
    </w:p>
    <w:p w14:paraId="683DDF25" w14:textId="77777777" w:rsidR="00B413F9" w:rsidRPr="00324F9B" w:rsidRDefault="00B413F9" w:rsidP="00B413F9">
      <w:pPr>
        <w:pStyle w:val="Paragrafoelenco"/>
        <w:numPr>
          <w:ilvl w:val="0"/>
          <w:numId w:val="53"/>
        </w:numPr>
        <w:spacing w:line="276" w:lineRule="auto"/>
        <w:jc w:val="both"/>
        <w:rPr>
          <w:rFonts w:ascii="Aptos Display" w:hAnsi="Aptos Display"/>
        </w:rPr>
      </w:pPr>
      <w:r w:rsidRPr="00324F9B">
        <w:rPr>
          <w:rFonts w:ascii="Aptos Display" w:hAnsi="Aptos Display"/>
        </w:rPr>
        <w:lastRenderedPageBreak/>
        <w:t>senza ritardo per i dipendenti neo-assunti,</w:t>
      </w:r>
    </w:p>
    <w:p w14:paraId="28A67ACA" w14:textId="77777777" w:rsidR="00B413F9" w:rsidRPr="00324F9B" w:rsidRDefault="00B413F9" w:rsidP="00B413F9">
      <w:pPr>
        <w:pStyle w:val="Paragrafoelenco"/>
        <w:numPr>
          <w:ilvl w:val="0"/>
          <w:numId w:val="53"/>
        </w:numPr>
        <w:spacing w:line="276" w:lineRule="auto"/>
        <w:jc w:val="both"/>
        <w:rPr>
          <w:rFonts w:ascii="Aptos Display" w:hAnsi="Aptos Display"/>
        </w:rPr>
      </w:pPr>
      <w:r w:rsidRPr="00324F9B">
        <w:rPr>
          <w:rFonts w:ascii="Aptos Display" w:hAnsi="Aptos Display"/>
        </w:rPr>
        <w:t>periodicamente nei confronti dei Destinatari del Modello (apicali e sottoposti all’altrui vigilanza),</w:t>
      </w:r>
    </w:p>
    <w:p w14:paraId="15C163E3" w14:textId="77777777" w:rsidR="00B413F9" w:rsidRPr="00324F9B" w:rsidRDefault="00B413F9" w:rsidP="00B413F9">
      <w:pPr>
        <w:pStyle w:val="Paragrafoelenco"/>
        <w:numPr>
          <w:ilvl w:val="0"/>
          <w:numId w:val="53"/>
        </w:numPr>
        <w:spacing w:line="276" w:lineRule="auto"/>
        <w:jc w:val="both"/>
        <w:rPr>
          <w:rFonts w:ascii="Aptos Display" w:hAnsi="Aptos Display"/>
        </w:rPr>
      </w:pPr>
      <w:r w:rsidRPr="00324F9B">
        <w:rPr>
          <w:rFonts w:ascii="Aptos Display" w:hAnsi="Aptos Display"/>
        </w:rPr>
        <w:t xml:space="preserve">in ogni caso si renda necessaria a giudizio dell’OdV. </w:t>
      </w:r>
    </w:p>
    <w:p w14:paraId="3721C066" w14:textId="77777777" w:rsidR="00B413F9" w:rsidRPr="00324F9B" w:rsidRDefault="00B413F9" w:rsidP="00B413F9">
      <w:pPr>
        <w:spacing w:line="276" w:lineRule="auto"/>
        <w:jc w:val="both"/>
        <w:rPr>
          <w:rFonts w:ascii="Aptos Display" w:hAnsi="Aptos Display"/>
        </w:rPr>
      </w:pPr>
      <w:r w:rsidRPr="0087237D">
        <w:rPr>
          <w:rFonts w:ascii="Aptos Display" w:hAnsi="Aptos Display"/>
        </w:rPr>
        <w:t xml:space="preserve">Le iniziative di formazione possono svolgersi anche a distanza </w:t>
      </w:r>
      <w:r>
        <w:rPr>
          <w:rFonts w:ascii="Aptos Display" w:hAnsi="Aptos Display"/>
        </w:rPr>
        <w:t xml:space="preserve">(FAD – formazione a distanza) </w:t>
      </w:r>
      <w:r w:rsidRPr="0087237D">
        <w:rPr>
          <w:rFonts w:ascii="Aptos Display" w:hAnsi="Aptos Display"/>
        </w:rPr>
        <w:t>mediante l’utilizzo di sistemi informatici (es. video conferenza, e-learning</w:t>
      </w:r>
      <w:r>
        <w:rPr>
          <w:rFonts w:ascii="Aptos Display" w:hAnsi="Aptos Display"/>
        </w:rPr>
        <w:t>, etc.</w:t>
      </w:r>
      <w:r w:rsidRPr="0087237D">
        <w:rPr>
          <w:rFonts w:ascii="Aptos Display" w:hAnsi="Aptos Display"/>
        </w:rPr>
        <w:t>).</w:t>
      </w:r>
    </w:p>
    <w:p w14:paraId="24DEE717"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Particolare attenzione dovrà esser posta da parte dell’OdV proprio per quel che attiene la cadenza temporale della formazione </w:t>
      </w:r>
      <w:r>
        <w:rPr>
          <w:rFonts w:ascii="Aptos Display" w:hAnsi="Aptos Display"/>
        </w:rPr>
        <w:t>de</w:t>
      </w:r>
      <w:r w:rsidRPr="00324F9B">
        <w:rPr>
          <w:rFonts w:ascii="Aptos Display" w:hAnsi="Aptos Display"/>
        </w:rPr>
        <w:t xml:space="preserve">i soggetti </w:t>
      </w:r>
      <w:r>
        <w:rPr>
          <w:rFonts w:ascii="Aptos Display" w:hAnsi="Aptos Display"/>
        </w:rPr>
        <w:t>operanti n</w:t>
      </w:r>
      <w:r w:rsidRPr="00324F9B">
        <w:rPr>
          <w:rFonts w:ascii="Aptos Display" w:hAnsi="Aptos Display"/>
        </w:rPr>
        <w:t>elle aree a rischio.</w:t>
      </w:r>
    </w:p>
    <w:p w14:paraId="165435A0" w14:textId="77777777" w:rsidR="00B413F9" w:rsidRPr="00324F9B" w:rsidRDefault="00B413F9" w:rsidP="00B413F9">
      <w:pPr>
        <w:spacing w:line="276" w:lineRule="auto"/>
        <w:jc w:val="both"/>
        <w:rPr>
          <w:rFonts w:ascii="Aptos Display" w:hAnsi="Aptos Display"/>
        </w:rPr>
      </w:pPr>
    </w:p>
    <w:p w14:paraId="3799ED8D" w14:textId="77777777" w:rsidR="00B413F9" w:rsidRPr="00324F9B" w:rsidRDefault="00B413F9" w:rsidP="00B413F9">
      <w:pPr>
        <w:pStyle w:val="Titolo20"/>
        <w:keepLines w:val="0"/>
        <w:numPr>
          <w:ilvl w:val="0"/>
          <w:numId w:val="20"/>
        </w:numPr>
        <w:spacing w:before="0" w:after="0" w:line="276" w:lineRule="auto"/>
        <w:ind w:left="426"/>
        <w:jc w:val="both"/>
        <w:rPr>
          <w:rFonts w:ascii="Aptos Display" w:hAnsi="Aptos Display"/>
          <w:bCs/>
          <w:i/>
        </w:rPr>
      </w:pPr>
      <w:bookmarkStart w:id="190" w:name="_Toc178158113"/>
      <w:bookmarkStart w:id="191" w:name="_Toc320015456"/>
      <w:bookmarkStart w:id="192" w:name="_Toc177407648"/>
      <w:r w:rsidRPr="00324F9B">
        <w:rPr>
          <w:rFonts w:ascii="Aptos Display" w:hAnsi="Aptos Display"/>
          <w:bCs/>
        </w:rPr>
        <w:t>Dipendenti</w:t>
      </w:r>
      <w:bookmarkEnd w:id="190"/>
      <w:bookmarkEnd w:id="191"/>
      <w:bookmarkEnd w:id="192"/>
    </w:p>
    <w:p w14:paraId="273B1D6E"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Ogni dipendente è tenuto a: </w:t>
      </w:r>
    </w:p>
    <w:p w14:paraId="21E4CB52" w14:textId="77777777" w:rsidR="00B413F9" w:rsidRPr="00324F9B" w:rsidRDefault="00B413F9" w:rsidP="00B413F9">
      <w:pPr>
        <w:pStyle w:val="Paragrafoelenco"/>
        <w:numPr>
          <w:ilvl w:val="0"/>
          <w:numId w:val="67"/>
        </w:numPr>
        <w:spacing w:line="276" w:lineRule="auto"/>
        <w:jc w:val="both"/>
        <w:rPr>
          <w:rFonts w:ascii="Aptos Display" w:hAnsi="Aptos Display"/>
        </w:rPr>
      </w:pPr>
      <w:r w:rsidRPr="00324F9B">
        <w:rPr>
          <w:rFonts w:ascii="Aptos Display" w:hAnsi="Aptos Display"/>
        </w:rPr>
        <w:t xml:space="preserve">acquisire consapevolezza dei principi e contenuti del Modello; </w:t>
      </w:r>
    </w:p>
    <w:p w14:paraId="6158D1C4" w14:textId="77777777" w:rsidR="00B413F9" w:rsidRPr="00324F9B" w:rsidRDefault="00B413F9" w:rsidP="00B413F9">
      <w:pPr>
        <w:pStyle w:val="Paragrafoelenco"/>
        <w:numPr>
          <w:ilvl w:val="0"/>
          <w:numId w:val="67"/>
        </w:numPr>
        <w:spacing w:line="276" w:lineRule="auto"/>
        <w:jc w:val="both"/>
        <w:rPr>
          <w:rFonts w:ascii="Aptos Display" w:hAnsi="Aptos Display"/>
        </w:rPr>
      </w:pPr>
      <w:r w:rsidRPr="00324F9B">
        <w:rPr>
          <w:rFonts w:ascii="Aptos Display" w:hAnsi="Aptos Display"/>
        </w:rPr>
        <w:t xml:space="preserve">conoscere le modalità operative con le quali deve essere realizzata la propria attività; </w:t>
      </w:r>
    </w:p>
    <w:p w14:paraId="27744943" w14:textId="77777777" w:rsidR="00B413F9" w:rsidRPr="00324F9B" w:rsidRDefault="00B413F9" w:rsidP="00B413F9">
      <w:pPr>
        <w:pStyle w:val="Paragrafoelenco"/>
        <w:numPr>
          <w:ilvl w:val="0"/>
          <w:numId w:val="67"/>
        </w:numPr>
        <w:spacing w:line="276" w:lineRule="auto"/>
        <w:jc w:val="both"/>
        <w:rPr>
          <w:rFonts w:ascii="Aptos Display" w:hAnsi="Aptos Display"/>
        </w:rPr>
      </w:pPr>
      <w:r w:rsidRPr="00324F9B">
        <w:rPr>
          <w:rFonts w:ascii="Aptos Display" w:hAnsi="Aptos Display"/>
        </w:rPr>
        <w:t>contribuire attivamente, in relazione al proprio ruolo e alle proprie responsabilità, all’efficace attuazione del Modello, segnalando eventuali carenze riscontrate nello stesso.</w:t>
      </w:r>
    </w:p>
    <w:p w14:paraId="332B48E3"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La Società si impegna alla diffusione del presente Modello a tutti i soggetti coinvolti, alla corretta interpretazione dei suoi contenuti ed alla messa a disposizione di strumenti che ne favoriscono l’applicazione. È opportuno che tutti i principali Destinatari attestino l’avvenuta presa visione e conoscenza del Modello, del Codice Etico e dei principi in essi contenuti (ad esempio, mediante comunicazione scritta di presa visione ed accettazione del Codice Etico, del Modello e dei loro contenuti).</w:t>
      </w:r>
    </w:p>
    <w:p w14:paraId="1E97F32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Idonei strumenti di comunicazione saranno adottati dalla Società per aggiornare i Destinatari circa le eventuali modifiche apportate al Modello, nonché ogni rilevante cambiamento procedurale, normativo e/o organizzativo.</w:t>
      </w:r>
    </w:p>
    <w:p w14:paraId="4656D11D"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Al fine di garantire un’efficace applicazione dei principi del Modello e delle procedure in esso contenute, la Società promuove la conoscenza dei contenuti con grado di approfondimento diversificato a seconda della posizione e del ruolo ricoperti. In particolare, la formazione sui principi e contenuti del Modello deve essere garantita dall’Organo Amministrativo e dai responsabili delle singole funzioni che, secondo quanto indicato e pianificato dall’Organismo di Vigilanza, identificano la migliore modalità di fruizione di tali servizi per i dipendenti e per gli altri Destinatari (ad esempio: sessione formativa plenaria, riunione per gruppi o funzioni, </w:t>
      </w:r>
      <w:r w:rsidRPr="00324F9B">
        <w:rPr>
          <w:rFonts w:ascii="Aptos Display" w:hAnsi="Aptos Display"/>
          <w:i/>
          <w:iCs/>
        </w:rPr>
        <w:t>e-learning</w:t>
      </w:r>
      <w:r w:rsidRPr="00324F9B">
        <w:rPr>
          <w:rFonts w:ascii="Aptos Display" w:hAnsi="Aptos Display"/>
        </w:rPr>
        <w:t>, etc.). La Società potrà valutare l’opportunità di predisporre un questionario, da sottoporre ai vari soggetti Destinatari della formazione, per valutare periodicamente il livello di conoscenza delle previsioni del Modello e del Codice Etico.</w:t>
      </w:r>
    </w:p>
    <w:p w14:paraId="0BA1321C" w14:textId="77777777" w:rsidR="00B413F9" w:rsidRPr="00324F9B" w:rsidRDefault="00B413F9" w:rsidP="00B413F9">
      <w:pPr>
        <w:spacing w:line="276" w:lineRule="auto"/>
        <w:jc w:val="both"/>
        <w:rPr>
          <w:rFonts w:ascii="Aptos Display" w:hAnsi="Aptos Display"/>
        </w:rPr>
      </w:pPr>
    </w:p>
    <w:p w14:paraId="420C1737" w14:textId="77777777" w:rsidR="00B413F9" w:rsidRPr="00324F9B" w:rsidRDefault="00B413F9" w:rsidP="00B413F9">
      <w:pPr>
        <w:pStyle w:val="Titolo20"/>
        <w:keepLines w:val="0"/>
        <w:numPr>
          <w:ilvl w:val="0"/>
          <w:numId w:val="20"/>
        </w:numPr>
        <w:spacing w:before="0" w:after="0" w:line="276" w:lineRule="auto"/>
        <w:ind w:left="426"/>
        <w:jc w:val="both"/>
        <w:rPr>
          <w:rFonts w:ascii="Aptos Display" w:hAnsi="Aptos Display"/>
          <w:bCs/>
          <w:i/>
        </w:rPr>
      </w:pPr>
      <w:bookmarkStart w:id="193" w:name="_Toc72093432"/>
      <w:bookmarkStart w:id="194" w:name="_Toc178158114"/>
      <w:bookmarkStart w:id="195" w:name="_Toc320015457"/>
      <w:bookmarkStart w:id="196" w:name="_Toc177407649"/>
      <w:bookmarkEnd w:id="193"/>
      <w:r>
        <w:rPr>
          <w:rFonts w:ascii="Aptos Display" w:hAnsi="Aptos Display"/>
          <w:bCs/>
        </w:rPr>
        <w:t>Membri</w:t>
      </w:r>
      <w:r w:rsidRPr="00324F9B">
        <w:rPr>
          <w:rFonts w:ascii="Aptos Display" w:hAnsi="Aptos Display"/>
          <w:bCs/>
        </w:rPr>
        <w:t xml:space="preserve"> degli Organi Sociali e soggetti con funzioni di rappresentanza</w:t>
      </w:r>
      <w:bookmarkEnd w:id="194"/>
      <w:bookmarkEnd w:id="195"/>
      <w:bookmarkEnd w:id="196"/>
    </w:p>
    <w:p w14:paraId="64E377EA"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E’ altresì opportuno che i membri degli Organi Sociali e i soggetti con funzioni di rappresentanza della Società attestino l’avvenuta presa visione e conoscenza del Modello, del Codice Etico e dei principi in essi contenuti (ad esempio, mediante comunicazione scritta di presa visione ed accettazione del Modello e dei suoi contenuti, da rilasciare al momento dell’accettazione dell’incarico o, in caso di </w:t>
      </w:r>
      <w:r w:rsidRPr="00324F9B">
        <w:rPr>
          <w:rFonts w:ascii="Aptos Display" w:hAnsi="Aptos Display"/>
        </w:rPr>
        <w:lastRenderedPageBreak/>
        <w:t>prima adozione del Modello, in tempi ragionevolmente brevi dopo la formale approvazione dello stesso).</w:t>
      </w:r>
    </w:p>
    <w:p w14:paraId="057C2B2C"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Idonei strumenti di comunicazione saranno adottati dalla Società per aggiornare i componenti degli Organi Sociali circa le eventuali modifiche apportate al Modello, nonché ogni rilevante cambiamento procedurale, normativo e/o organizzativo.</w:t>
      </w:r>
    </w:p>
    <w:p w14:paraId="0790DE53" w14:textId="77777777" w:rsidR="00B413F9" w:rsidRPr="00324F9B" w:rsidRDefault="00B413F9" w:rsidP="00B413F9">
      <w:pPr>
        <w:spacing w:line="276" w:lineRule="auto"/>
        <w:jc w:val="both"/>
        <w:rPr>
          <w:rFonts w:ascii="Aptos Display" w:hAnsi="Aptos Display"/>
        </w:rPr>
      </w:pPr>
    </w:p>
    <w:p w14:paraId="5BADD77D" w14:textId="77777777" w:rsidR="00B413F9" w:rsidRPr="00324F9B" w:rsidRDefault="00B413F9" w:rsidP="00B413F9">
      <w:pPr>
        <w:pStyle w:val="Titolo20"/>
        <w:keepLines w:val="0"/>
        <w:numPr>
          <w:ilvl w:val="0"/>
          <w:numId w:val="20"/>
        </w:numPr>
        <w:spacing w:before="0" w:after="0" w:line="276" w:lineRule="auto"/>
        <w:ind w:left="426"/>
        <w:jc w:val="both"/>
        <w:rPr>
          <w:rFonts w:ascii="Aptos Display" w:hAnsi="Aptos Display"/>
          <w:bCs/>
          <w:i/>
        </w:rPr>
      </w:pPr>
      <w:bookmarkStart w:id="197" w:name="_Toc72093435"/>
      <w:bookmarkStart w:id="198" w:name="_Toc178158115"/>
      <w:bookmarkStart w:id="199" w:name="_Toc320015459"/>
      <w:bookmarkStart w:id="200" w:name="_Toc177407650"/>
      <w:bookmarkEnd w:id="197"/>
      <w:r w:rsidRPr="00324F9B">
        <w:rPr>
          <w:rFonts w:ascii="Aptos Display" w:hAnsi="Aptos Display"/>
          <w:bCs/>
        </w:rPr>
        <w:t>Altri Destinatari</w:t>
      </w:r>
      <w:bookmarkEnd w:id="198"/>
      <w:bookmarkEnd w:id="199"/>
      <w:bookmarkEnd w:id="200"/>
    </w:p>
    <w:p w14:paraId="3730BF3C" w14:textId="30E5E095"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L’attività di comunicazione dei contenuti e dei principi del Modello dovrà essere indirizzata anche ai soggetti terzi che intrattengano con la Società rapporti di collaborazione contrattualmente regolati (ad esempio: consulenti, collaboratori, etc.) con particolare riferimento a quelli che operano nell’ambito di attività ritenute sensibili ai sensi </w:t>
      </w:r>
      <w:r w:rsidRPr="000D2ADC">
        <w:rPr>
          <w:rFonts w:ascii="Aptos Display" w:hAnsi="Aptos Display"/>
        </w:rPr>
        <w:t xml:space="preserve">del d.lgs. n. 231/2001. Per tali soggetti è prevista un’informativa sull’adozione del Modello da parte della </w:t>
      </w:r>
      <w:r w:rsidR="00EC2E92" w:rsidRPr="000D2ADC">
        <w:rPr>
          <w:rFonts w:ascii="Aptos Display" w:hAnsi="Aptos Display"/>
        </w:rPr>
        <w:t>Paginemediche</w:t>
      </w:r>
      <w:r w:rsidRPr="000D2ADC">
        <w:rPr>
          <w:rFonts w:ascii="Aptos Display" w:hAnsi="Aptos Display"/>
        </w:rPr>
        <w:t>, nonché la richiesta di rispettare quanto previsto dal Codice Etico e, in generale,</w:t>
      </w:r>
      <w:r w:rsidRPr="00324F9B">
        <w:rPr>
          <w:rFonts w:ascii="Aptos Display" w:hAnsi="Aptos Display"/>
        </w:rPr>
        <w:t xml:space="preserve"> dal D.Lgs. 231/01.</w:t>
      </w:r>
    </w:p>
    <w:bookmarkEnd w:id="188"/>
    <w:bookmarkEnd w:id="189"/>
    <w:p w14:paraId="64253F0E" w14:textId="77777777" w:rsidR="00B413F9" w:rsidRPr="00324F9B" w:rsidRDefault="00B413F9" w:rsidP="00B413F9">
      <w:pPr>
        <w:pStyle w:val="Titolo1"/>
        <w:spacing w:line="276" w:lineRule="auto"/>
        <w:rPr>
          <w:rFonts w:ascii="Aptos Display" w:hAnsi="Aptos Display" w:cs="Times New Roman"/>
          <w:bCs/>
          <w:sz w:val="24"/>
          <w:szCs w:val="24"/>
        </w:rPr>
      </w:pPr>
      <w:r w:rsidRPr="00324F9B">
        <w:rPr>
          <w:rFonts w:ascii="Aptos Display" w:hAnsi="Aptos Display" w:cs="Times New Roman"/>
          <w:sz w:val="24"/>
          <w:szCs w:val="24"/>
        </w:rPr>
        <w:br w:type="page"/>
      </w:r>
      <w:bookmarkStart w:id="201" w:name="_Toc185853153"/>
      <w:bookmarkStart w:id="202" w:name="_Toc320015460"/>
      <w:bookmarkStart w:id="203" w:name="_Toc177407651"/>
      <w:r w:rsidRPr="00324F9B">
        <w:rPr>
          <w:rFonts w:ascii="Aptos Display" w:hAnsi="Aptos Display" w:cs="Times New Roman"/>
          <w:sz w:val="24"/>
          <w:szCs w:val="24"/>
        </w:rPr>
        <w:lastRenderedPageBreak/>
        <w:t xml:space="preserve">CAPITOLO </w:t>
      </w:r>
      <w:bookmarkEnd w:id="201"/>
      <w:bookmarkEnd w:id="202"/>
      <w:r w:rsidRPr="00324F9B">
        <w:rPr>
          <w:rFonts w:ascii="Aptos Display" w:hAnsi="Aptos Display" w:cs="Times New Roman"/>
          <w:sz w:val="24"/>
          <w:szCs w:val="24"/>
        </w:rPr>
        <w:t>6</w:t>
      </w:r>
      <w:r>
        <w:rPr>
          <w:rFonts w:ascii="Aptos Display" w:hAnsi="Aptos Display" w:cs="Times New Roman"/>
          <w:sz w:val="24"/>
          <w:szCs w:val="24"/>
        </w:rPr>
        <w:t xml:space="preserve"> - </w:t>
      </w:r>
      <w:bookmarkStart w:id="204" w:name="_Toc185836159"/>
      <w:bookmarkStart w:id="205" w:name="_Toc185853154"/>
      <w:bookmarkStart w:id="206" w:name="_Toc320015461"/>
      <w:r w:rsidRPr="00324F9B">
        <w:rPr>
          <w:rFonts w:ascii="Aptos Display" w:hAnsi="Aptos Display" w:cs="Times New Roman"/>
          <w:sz w:val="24"/>
          <w:szCs w:val="24"/>
        </w:rPr>
        <w:t>A</w:t>
      </w:r>
      <w:r>
        <w:rPr>
          <w:rFonts w:ascii="Aptos Display" w:hAnsi="Aptos Display" w:cs="Times New Roman"/>
          <w:sz w:val="24"/>
          <w:szCs w:val="24"/>
        </w:rPr>
        <w:t>GGIORN</w:t>
      </w:r>
      <w:r w:rsidRPr="00324F9B">
        <w:rPr>
          <w:rFonts w:ascii="Aptos Display" w:hAnsi="Aptos Display" w:cs="Times New Roman"/>
          <w:sz w:val="24"/>
          <w:szCs w:val="24"/>
        </w:rPr>
        <w:t>AMENTO DEL MODELLO</w:t>
      </w:r>
      <w:bookmarkEnd w:id="204"/>
      <w:bookmarkEnd w:id="205"/>
      <w:bookmarkEnd w:id="206"/>
      <w:r w:rsidRPr="00324F9B">
        <w:rPr>
          <w:rFonts w:ascii="Aptos Display" w:hAnsi="Aptos Display" w:cs="Times New Roman"/>
          <w:sz w:val="24"/>
          <w:szCs w:val="24"/>
        </w:rPr>
        <w:t xml:space="preserve"> ED INTEGRAZIONI CON IL CODICE ETICO</w:t>
      </w:r>
      <w:bookmarkEnd w:id="203"/>
    </w:p>
    <w:p w14:paraId="03F0E943" w14:textId="77777777" w:rsidR="00B413F9" w:rsidRPr="00324F9B" w:rsidRDefault="00B413F9" w:rsidP="00B413F9">
      <w:pPr>
        <w:spacing w:line="276" w:lineRule="auto"/>
        <w:jc w:val="both"/>
        <w:rPr>
          <w:rFonts w:ascii="Aptos Display" w:hAnsi="Aptos Display"/>
        </w:rPr>
      </w:pPr>
    </w:p>
    <w:p w14:paraId="4C315567" w14:textId="77777777" w:rsidR="00B413F9" w:rsidRPr="00324F9B" w:rsidRDefault="00B413F9" w:rsidP="00B413F9">
      <w:pPr>
        <w:pStyle w:val="Titolo20"/>
        <w:keepLines w:val="0"/>
        <w:numPr>
          <w:ilvl w:val="0"/>
          <w:numId w:val="21"/>
        </w:numPr>
        <w:spacing w:before="0" w:after="0" w:line="276" w:lineRule="auto"/>
        <w:jc w:val="both"/>
        <w:rPr>
          <w:rFonts w:ascii="Aptos Display" w:hAnsi="Aptos Display"/>
          <w:bCs/>
          <w:i/>
        </w:rPr>
      </w:pPr>
      <w:bookmarkStart w:id="207" w:name="_Toc185836161"/>
      <w:bookmarkStart w:id="208" w:name="_Toc185853156"/>
      <w:bookmarkStart w:id="209" w:name="_Toc320015463"/>
      <w:bookmarkStart w:id="210" w:name="_Toc177407652"/>
      <w:r w:rsidRPr="00324F9B">
        <w:rPr>
          <w:rFonts w:ascii="Aptos Display" w:hAnsi="Aptos Display"/>
          <w:bCs/>
        </w:rPr>
        <w:t>Aggiornamento ed adeguamento</w:t>
      </w:r>
      <w:bookmarkEnd w:id="207"/>
      <w:bookmarkEnd w:id="208"/>
      <w:bookmarkEnd w:id="209"/>
      <w:bookmarkEnd w:id="210"/>
    </w:p>
    <w:p w14:paraId="1BA634C0" w14:textId="77777777" w:rsidR="00B413F9" w:rsidRPr="00324F9B" w:rsidRDefault="00B413F9" w:rsidP="00B413F9">
      <w:pPr>
        <w:pStyle w:val="Corpotesto"/>
        <w:spacing w:line="276" w:lineRule="auto"/>
        <w:jc w:val="both"/>
        <w:rPr>
          <w:rFonts w:ascii="Aptos Display" w:hAnsi="Aptos Display"/>
          <w:kern w:val="28"/>
          <w:szCs w:val="24"/>
        </w:rPr>
      </w:pPr>
      <w:r w:rsidRPr="00324F9B">
        <w:rPr>
          <w:rFonts w:ascii="Aptos Display" w:hAnsi="Aptos Display"/>
          <w:szCs w:val="24"/>
        </w:rPr>
        <w:t>L’Organo Amministrativo delibera in merito all’aggiornamento del Modello ed al suo adeguamento in relazione a</w:t>
      </w:r>
      <w:r w:rsidRPr="00324F9B">
        <w:rPr>
          <w:rFonts w:ascii="Aptos Display" w:hAnsi="Aptos Display"/>
          <w:kern w:val="28"/>
          <w:szCs w:val="24"/>
        </w:rPr>
        <w:t xml:space="preserve"> modifiche e/o integrazioni che si dovessero rendere necessarie in conseguenza di:</w:t>
      </w:r>
    </w:p>
    <w:p w14:paraId="5242658B" w14:textId="77777777" w:rsidR="00B413F9" w:rsidRPr="00324F9B" w:rsidRDefault="00B413F9" w:rsidP="00B413F9">
      <w:pPr>
        <w:pStyle w:val="Corpotesto"/>
        <w:numPr>
          <w:ilvl w:val="0"/>
          <w:numId w:val="41"/>
        </w:numPr>
        <w:spacing w:line="276" w:lineRule="auto"/>
        <w:jc w:val="both"/>
        <w:rPr>
          <w:rFonts w:ascii="Aptos Display" w:hAnsi="Aptos Display"/>
          <w:szCs w:val="24"/>
        </w:rPr>
      </w:pPr>
      <w:r w:rsidRPr="00324F9B">
        <w:rPr>
          <w:rFonts w:ascii="Aptos Display" w:hAnsi="Aptos Display"/>
          <w:kern w:val="28"/>
          <w:szCs w:val="24"/>
        </w:rPr>
        <w:t>modifiche dell’assetto organizzativo della Società e/o delle modalità di svolgimento delle attività d’impresa;</w:t>
      </w:r>
    </w:p>
    <w:p w14:paraId="583E5D63" w14:textId="77777777" w:rsidR="00B413F9" w:rsidRPr="00324F9B" w:rsidRDefault="00B413F9" w:rsidP="00B413F9">
      <w:pPr>
        <w:pStyle w:val="Corpotesto"/>
        <w:numPr>
          <w:ilvl w:val="0"/>
          <w:numId w:val="41"/>
        </w:numPr>
        <w:spacing w:line="276" w:lineRule="auto"/>
        <w:jc w:val="both"/>
        <w:rPr>
          <w:rFonts w:ascii="Aptos Display" w:hAnsi="Aptos Display"/>
          <w:szCs w:val="24"/>
        </w:rPr>
      </w:pPr>
      <w:r w:rsidRPr="00324F9B">
        <w:rPr>
          <w:rFonts w:ascii="Aptos Display" w:hAnsi="Aptos Display"/>
          <w:kern w:val="28"/>
          <w:szCs w:val="24"/>
        </w:rPr>
        <w:t>modifiche normative;</w:t>
      </w:r>
    </w:p>
    <w:p w14:paraId="6B917B46" w14:textId="77777777" w:rsidR="00B413F9" w:rsidRPr="00324F9B" w:rsidRDefault="00B413F9" w:rsidP="00B413F9">
      <w:pPr>
        <w:pStyle w:val="Corpotesto"/>
        <w:numPr>
          <w:ilvl w:val="0"/>
          <w:numId w:val="41"/>
        </w:numPr>
        <w:spacing w:line="276" w:lineRule="auto"/>
        <w:jc w:val="both"/>
        <w:rPr>
          <w:rFonts w:ascii="Aptos Display" w:hAnsi="Aptos Display"/>
          <w:szCs w:val="24"/>
        </w:rPr>
      </w:pPr>
      <w:r w:rsidRPr="00324F9B">
        <w:rPr>
          <w:rFonts w:ascii="Aptos Display" w:hAnsi="Aptos Display"/>
          <w:szCs w:val="24"/>
        </w:rPr>
        <w:t>risultanze dei controlli effettuati dall’OdV e da altri soggetti;</w:t>
      </w:r>
    </w:p>
    <w:p w14:paraId="4733243D" w14:textId="77777777" w:rsidR="00B413F9" w:rsidRPr="00324F9B" w:rsidRDefault="00B413F9" w:rsidP="00B413F9">
      <w:pPr>
        <w:pStyle w:val="Corpotesto"/>
        <w:numPr>
          <w:ilvl w:val="0"/>
          <w:numId w:val="41"/>
        </w:numPr>
        <w:spacing w:line="276" w:lineRule="auto"/>
        <w:jc w:val="both"/>
        <w:rPr>
          <w:rFonts w:ascii="Aptos Display" w:hAnsi="Aptos Display"/>
          <w:kern w:val="28"/>
          <w:szCs w:val="24"/>
        </w:rPr>
      </w:pPr>
      <w:r w:rsidRPr="00324F9B">
        <w:rPr>
          <w:rFonts w:ascii="Aptos Display" w:hAnsi="Aptos Display"/>
          <w:kern w:val="28"/>
          <w:szCs w:val="24"/>
        </w:rPr>
        <w:t>significative violazioni delle prescrizioni del Modello</w:t>
      </w:r>
      <w:r w:rsidRPr="00324F9B">
        <w:rPr>
          <w:rFonts w:ascii="Aptos Display" w:hAnsi="Aptos Display"/>
          <w:szCs w:val="24"/>
        </w:rPr>
        <w:t>.</w:t>
      </w:r>
    </w:p>
    <w:p w14:paraId="10022316" w14:textId="77777777" w:rsidR="00B413F9" w:rsidRPr="00324F9B" w:rsidRDefault="00B413F9" w:rsidP="00B413F9">
      <w:pPr>
        <w:spacing w:line="276" w:lineRule="auto"/>
        <w:jc w:val="both"/>
        <w:rPr>
          <w:rFonts w:ascii="Aptos Display" w:hAnsi="Aptos Display"/>
        </w:rPr>
      </w:pPr>
    </w:p>
    <w:p w14:paraId="3D08BE30"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Una volta approvate, le modifiche e le istruzioni per la loro immediata applicazione devono essere comunicate all’Organismo di Vigilanza, il quale, a sua volta, ne terrà conto per il proprio piano di attività e di verifiche.</w:t>
      </w:r>
    </w:p>
    <w:p w14:paraId="1374FDF3"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L’Organismo di Vigilanza conserva, in ogni caso, precisi compiti e poteri in merito alla divulgazione del Modello ed alla promozione di aggiornamenti dello stesso. A tal fine, formula osservazioni e proposte, attinenti all’organizzazione ed al sistema di controllo, alle funzioni aziendali a ciò preposte o, in casi di particolare rilevanza, all’Organo Amministrativo.</w:t>
      </w:r>
    </w:p>
    <w:p w14:paraId="0A3F03D6" w14:textId="77777777" w:rsidR="00B413F9" w:rsidRPr="00324F9B" w:rsidRDefault="00B413F9" w:rsidP="00B413F9">
      <w:pPr>
        <w:pStyle w:val="elencopunti"/>
        <w:numPr>
          <w:ilvl w:val="0"/>
          <w:numId w:val="0"/>
        </w:numPr>
        <w:spacing w:line="276" w:lineRule="auto"/>
        <w:rPr>
          <w:rFonts w:ascii="Aptos Display" w:hAnsi="Aptos Display"/>
        </w:rPr>
      </w:pPr>
      <w:r w:rsidRPr="00324F9B">
        <w:rPr>
          <w:rFonts w:ascii="Aptos Display" w:hAnsi="Aptos Display"/>
        </w:rPr>
        <w:t>I principali aggiornamenti e/o adeguamenti del Modello – di esclusiva competenza dell’Organo Amministrativo che li approva con specifica delibera/determina – sono riconducibili ai seguenti fattori:</w:t>
      </w:r>
    </w:p>
    <w:p w14:paraId="2E82D0D5" w14:textId="77777777" w:rsidR="00B413F9" w:rsidRPr="00324F9B" w:rsidRDefault="00B413F9" w:rsidP="00B413F9">
      <w:pPr>
        <w:pStyle w:val="elencopunti"/>
        <w:numPr>
          <w:ilvl w:val="0"/>
          <w:numId w:val="42"/>
        </w:numPr>
        <w:spacing w:line="276" w:lineRule="auto"/>
        <w:rPr>
          <w:rFonts w:ascii="Aptos Display" w:hAnsi="Aptos Display"/>
        </w:rPr>
      </w:pPr>
      <w:r w:rsidRPr="00324F9B">
        <w:rPr>
          <w:rFonts w:ascii="Aptos Display" w:hAnsi="Aptos Display"/>
        </w:rPr>
        <w:t>intervento di modifiche normative in tema di responsabilità amministrativa degli enti;</w:t>
      </w:r>
    </w:p>
    <w:p w14:paraId="6B9235AC" w14:textId="77777777" w:rsidR="00B413F9" w:rsidRPr="00324F9B" w:rsidRDefault="00B413F9" w:rsidP="00B413F9">
      <w:pPr>
        <w:pStyle w:val="elencopunti"/>
        <w:numPr>
          <w:ilvl w:val="0"/>
          <w:numId w:val="42"/>
        </w:numPr>
        <w:spacing w:line="276" w:lineRule="auto"/>
        <w:rPr>
          <w:rFonts w:ascii="Aptos Display" w:hAnsi="Aptos Display"/>
        </w:rPr>
      </w:pPr>
      <w:r w:rsidRPr="00324F9B">
        <w:rPr>
          <w:rFonts w:ascii="Aptos Display" w:hAnsi="Aptos Display"/>
        </w:rPr>
        <w:t>identificazione di nuove attività sensibili o variazione di quelle precedentemente identificate, anche eventualmente connesse all’avvio di nuove attività d’impresa;</w:t>
      </w:r>
    </w:p>
    <w:p w14:paraId="6321ED76" w14:textId="77777777" w:rsidR="00B413F9" w:rsidRPr="00324F9B" w:rsidRDefault="00B413F9" w:rsidP="00B413F9">
      <w:pPr>
        <w:pStyle w:val="elencopunti"/>
        <w:numPr>
          <w:ilvl w:val="0"/>
          <w:numId w:val="42"/>
        </w:numPr>
        <w:spacing w:line="276" w:lineRule="auto"/>
        <w:rPr>
          <w:rFonts w:ascii="Aptos Display" w:hAnsi="Aptos Display"/>
        </w:rPr>
      </w:pPr>
      <w:r w:rsidRPr="00324F9B">
        <w:rPr>
          <w:rFonts w:ascii="Aptos Display" w:hAnsi="Aptos Display"/>
        </w:rPr>
        <w:t>formulazione di osservazioni da parte del Ministero della Giustizia sulle Linee Guida a norma dell’art. 6 del d.lgs. n. 231/2001 e degli artt. 5 e ss. del D.M. 26 giugno 2003, n. 201;</w:t>
      </w:r>
    </w:p>
    <w:p w14:paraId="279FA9F3" w14:textId="77777777" w:rsidR="00B413F9" w:rsidRPr="00324F9B" w:rsidRDefault="00B413F9" w:rsidP="00B413F9">
      <w:pPr>
        <w:pStyle w:val="elencopunti"/>
        <w:numPr>
          <w:ilvl w:val="0"/>
          <w:numId w:val="42"/>
        </w:numPr>
        <w:spacing w:line="276" w:lineRule="auto"/>
        <w:rPr>
          <w:rFonts w:ascii="Aptos Display" w:hAnsi="Aptos Display"/>
        </w:rPr>
      </w:pPr>
      <w:r w:rsidRPr="00324F9B">
        <w:rPr>
          <w:rFonts w:ascii="Aptos Display" w:hAnsi="Aptos Display"/>
        </w:rPr>
        <w:t>commissione dei reati richiamati dal d.lgs. n. 231/2001 da parte dei Destinatari delle previsioni del Modello o, più in generale, di significative violazioni del Modello;</w:t>
      </w:r>
    </w:p>
    <w:p w14:paraId="3347A033" w14:textId="77777777" w:rsidR="00B413F9" w:rsidRDefault="00B413F9" w:rsidP="00B413F9">
      <w:pPr>
        <w:pStyle w:val="elencopunti"/>
        <w:numPr>
          <w:ilvl w:val="0"/>
          <w:numId w:val="42"/>
        </w:numPr>
        <w:spacing w:line="276" w:lineRule="auto"/>
        <w:rPr>
          <w:rFonts w:ascii="Aptos Display" w:hAnsi="Aptos Display"/>
        </w:rPr>
      </w:pPr>
      <w:r w:rsidRPr="00324F9B">
        <w:rPr>
          <w:rFonts w:ascii="Aptos Display" w:hAnsi="Aptos Display"/>
        </w:rPr>
        <w:t>riscontro di carenze e/o lacune nelle previsioni del Modello a seguito di verifiche sull’efficacia del medesimo.</w:t>
      </w:r>
    </w:p>
    <w:p w14:paraId="5DD9A4F5" w14:textId="77777777" w:rsidR="00B413F9" w:rsidRPr="00324F9B" w:rsidRDefault="00B413F9" w:rsidP="00B413F9">
      <w:pPr>
        <w:pStyle w:val="elencopunti"/>
        <w:numPr>
          <w:ilvl w:val="0"/>
          <w:numId w:val="0"/>
        </w:numPr>
        <w:spacing w:line="276" w:lineRule="auto"/>
        <w:ind w:left="720"/>
        <w:rPr>
          <w:rFonts w:ascii="Aptos Display" w:hAnsi="Aptos Display"/>
        </w:rPr>
      </w:pPr>
    </w:p>
    <w:p w14:paraId="019A4272" w14:textId="77777777" w:rsidR="00B413F9" w:rsidRPr="00324F9B" w:rsidRDefault="00B413F9" w:rsidP="00B413F9">
      <w:pPr>
        <w:pStyle w:val="Titolo20"/>
        <w:keepLines w:val="0"/>
        <w:numPr>
          <w:ilvl w:val="0"/>
          <w:numId w:val="21"/>
        </w:numPr>
        <w:spacing w:before="0" w:after="0" w:line="276" w:lineRule="auto"/>
        <w:jc w:val="both"/>
        <w:rPr>
          <w:rFonts w:ascii="Aptos Display" w:hAnsi="Aptos Display"/>
          <w:bCs/>
          <w:i/>
        </w:rPr>
      </w:pPr>
      <w:bookmarkStart w:id="211" w:name="_Toc72093440"/>
      <w:bookmarkStart w:id="212" w:name="_Toc177407653"/>
      <w:bookmarkEnd w:id="211"/>
      <w:r w:rsidRPr="00324F9B">
        <w:rPr>
          <w:rFonts w:ascii="Aptos Display" w:hAnsi="Aptos Display"/>
          <w:bCs/>
        </w:rPr>
        <w:t>Armonizzazione del Modello 231 con il Codice Etico</w:t>
      </w:r>
      <w:bookmarkEnd w:id="212"/>
    </w:p>
    <w:p w14:paraId="15F3B10F"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Il presente Modello dà attuazione concreta e puntuale, nell’ambito dell’organizzazione aziendale della Società, ai precetti sanciti nel Codice Etico.</w:t>
      </w:r>
    </w:p>
    <w:p w14:paraId="40DC5548" w14:textId="77777777" w:rsidR="00B413F9" w:rsidRPr="00324F9B" w:rsidRDefault="00B413F9" w:rsidP="00B413F9">
      <w:pPr>
        <w:spacing w:line="276" w:lineRule="auto"/>
        <w:jc w:val="both"/>
        <w:rPr>
          <w:rFonts w:ascii="Aptos Display" w:hAnsi="Aptos Display"/>
          <w:color w:val="000000"/>
          <w:lang w:eastAsia="ar-SA"/>
        </w:rPr>
      </w:pPr>
      <w:r w:rsidRPr="00324F9B">
        <w:rPr>
          <w:rFonts w:ascii="Aptos Display" w:hAnsi="Aptos Display"/>
          <w:color w:val="000000"/>
          <w:lang w:eastAsia="ar-SA"/>
        </w:rPr>
        <w:t xml:space="preserve">Il Modello viene redatto in stretto collegamento con i principi etici, le regole ed i principi comportamentali di base, vigenti nei rapporti tra la Società ed i propri interlocutori (c.d. </w:t>
      </w:r>
      <w:r w:rsidRPr="00324F9B">
        <w:rPr>
          <w:rFonts w:ascii="Aptos Display" w:hAnsi="Aptos Display"/>
          <w:i/>
          <w:color w:val="000000"/>
          <w:lang w:eastAsia="ar-SA"/>
        </w:rPr>
        <w:t>stakeholders</w:t>
      </w:r>
      <w:r w:rsidRPr="00324F9B">
        <w:rPr>
          <w:rFonts w:ascii="Aptos Display" w:hAnsi="Aptos Display"/>
          <w:color w:val="000000"/>
          <w:lang w:eastAsia="ar-SA"/>
        </w:rPr>
        <w:t xml:space="preserve">) a condizione di reciprocità, al fine di creare un </w:t>
      </w:r>
      <w:r w:rsidRPr="00324F9B">
        <w:rPr>
          <w:rFonts w:ascii="Aptos Display" w:hAnsi="Aptos Display"/>
          <w:i/>
          <w:color w:val="000000"/>
          <w:lang w:eastAsia="ar-SA"/>
        </w:rPr>
        <w:t>corpus</w:t>
      </w:r>
      <w:r w:rsidRPr="00324F9B">
        <w:rPr>
          <w:rFonts w:ascii="Aptos Display" w:hAnsi="Aptos Display"/>
          <w:color w:val="000000"/>
          <w:lang w:eastAsia="ar-SA"/>
        </w:rPr>
        <w:t xml:space="preserve"> normativo interno coerente, efficace ed orientato all’Etica.</w:t>
      </w:r>
    </w:p>
    <w:p w14:paraId="5FC07F69" w14:textId="77777777" w:rsidR="00B413F9" w:rsidRPr="00324F9B" w:rsidRDefault="00B413F9" w:rsidP="00B413F9">
      <w:pPr>
        <w:spacing w:line="276" w:lineRule="auto"/>
        <w:jc w:val="both"/>
        <w:rPr>
          <w:rFonts w:ascii="Aptos Display" w:hAnsi="Aptos Display"/>
        </w:rPr>
      </w:pPr>
      <w:r w:rsidRPr="00324F9B">
        <w:rPr>
          <w:rFonts w:ascii="Aptos Display" w:hAnsi="Aptos Display"/>
        </w:rPr>
        <w:t xml:space="preserve">Pertanto, le regole di comportamento contenute nel presente Modello si integrano con quelle del Codice Etico, pur presentando i due documenti finalità e portata diverse. Infatti, il Modello costituisce uno strumento con ambito di applicazione e finalità specifici, mirando a prevenire la commissione dei </w:t>
      </w:r>
      <w:r w:rsidRPr="00324F9B">
        <w:rPr>
          <w:rFonts w:ascii="Aptos Display" w:hAnsi="Aptos Display"/>
        </w:rPr>
        <w:lastRenderedPageBreak/>
        <w:t>Reati. Il Codice Etico</w:t>
      </w:r>
      <w:r>
        <w:rPr>
          <w:rFonts w:ascii="Aptos Display" w:hAnsi="Aptos Display"/>
        </w:rPr>
        <w:t>, invece,</w:t>
      </w:r>
      <w:r w:rsidRPr="00324F9B">
        <w:rPr>
          <w:rFonts w:ascii="Aptos Display" w:hAnsi="Aptos Display"/>
        </w:rPr>
        <w:t xml:space="preserve"> è adottato autonomamente dal Modello ed è suscettibile di applicazione sul piano generale, allo scopo di esprimere </w:t>
      </w:r>
      <w:r w:rsidRPr="00324F9B">
        <w:rPr>
          <w:rFonts w:ascii="Aptos Display" w:hAnsi="Aptos Display"/>
          <w:color w:val="000000"/>
          <w:lang w:eastAsia="ar-SA"/>
        </w:rPr>
        <w:t xml:space="preserve">quei principi di “deontologia aziendale” universalmente validi, che la Società è chiamata a riconoscere come propri e sui quali richiama l’osservanza da parte di tutto il personale aziendale, degli Organi Sociali, dei consulenti, dei collaboratori ed, in generale, degli </w:t>
      </w:r>
      <w:r w:rsidRPr="00324F9B">
        <w:rPr>
          <w:rFonts w:ascii="Aptos Display" w:hAnsi="Aptos Display"/>
          <w:i/>
          <w:color w:val="000000"/>
          <w:lang w:eastAsia="ar-SA"/>
        </w:rPr>
        <w:t>stakeholders</w:t>
      </w:r>
      <w:r w:rsidRPr="00324F9B">
        <w:rPr>
          <w:rFonts w:ascii="Aptos Display" w:hAnsi="Aptos Display"/>
          <w:color w:val="000000"/>
          <w:lang w:eastAsia="ar-SA"/>
        </w:rPr>
        <w:t>.</w:t>
      </w:r>
    </w:p>
    <w:p w14:paraId="49192DAB" w14:textId="77777777" w:rsidR="00B413F9" w:rsidRDefault="00B413F9"/>
    <w:sectPr w:rsidR="00B413F9" w:rsidSect="00B413F9">
      <w:footerReference w:type="even" r:id="rId24"/>
      <w:footerReference w:type="default" r:id="rId25"/>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11E0" w14:textId="77777777" w:rsidR="008630D3" w:rsidRDefault="008630D3" w:rsidP="00B413F9">
      <w:r>
        <w:separator/>
      </w:r>
    </w:p>
  </w:endnote>
  <w:endnote w:type="continuationSeparator" w:id="0">
    <w:p w14:paraId="46ADB3AA" w14:textId="77777777" w:rsidR="008630D3" w:rsidRDefault="008630D3" w:rsidP="00B4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Serif">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A909" w14:textId="77777777" w:rsidR="00B413F9" w:rsidRDefault="00B41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D68395" w14:textId="77777777" w:rsidR="00B413F9" w:rsidRDefault="00B413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50D0" w14:textId="77777777" w:rsidR="00B413F9" w:rsidRPr="001721F7" w:rsidRDefault="00B413F9" w:rsidP="00A05A05">
    <w:pPr>
      <w:pStyle w:val="Pidipagina"/>
      <w:jc w:val="right"/>
      <w:rPr>
        <w:sz w:val="22"/>
        <w:szCs w:val="22"/>
      </w:rPr>
    </w:pPr>
    <w:r w:rsidRPr="001721F7">
      <w:rPr>
        <w:sz w:val="22"/>
        <w:szCs w:val="22"/>
      </w:rPr>
      <w:fldChar w:fldCharType="begin"/>
    </w:r>
    <w:r w:rsidRPr="001721F7">
      <w:rPr>
        <w:sz w:val="22"/>
        <w:szCs w:val="22"/>
      </w:rPr>
      <w:instrText xml:space="preserve"> PAGE   \* MERGEFORMAT </w:instrText>
    </w:r>
    <w:r w:rsidRPr="001721F7">
      <w:rPr>
        <w:sz w:val="22"/>
        <w:szCs w:val="22"/>
      </w:rPr>
      <w:fldChar w:fldCharType="separate"/>
    </w:r>
    <w:r>
      <w:rPr>
        <w:noProof/>
        <w:sz w:val="22"/>
        <w:szCs w:val="22"/>
      </w:rPr>
      <w:t>4</w:t>
    </w:r>
    <w:r w:rsidRPr="001721F7">
      <w:rPr>
        <w:sz w:val="22"/>
        <w:szCs w:val="22"/>
      </w:rPr>
      <w:fldChar w:fldCharType="end"/>
    </w:r>
  </w:p>
  <w:p w14:paraId="1B9A3C97" w14:textId="77777777" w:rsidR="00B413F9" w:rsidRDefault="00B413F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F451" w14:textId="77777777" w:rsidR="00E246C5" w:rsidRDefault="009E54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7833" w14:textId="77777777" w:rsidR="00E246C5" w:rsidRDefault="00E246C5">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B355" w14:textId="77777777" w:rsidR="00E246C5" w:rsidRDefault="009E54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61</w:t>
    </w:r>
    <w:r>
      <w:rPr>
        <w:rStyle w:val="Numeropagina"/>
      </w:rPr>
      <w:fldChar w:fldCharType="end"/>
    </w:r>
  </w:p>
  <w:p w14:paraId="2568928E" w14:textId="77777777" w:rsidR="00E246C5" w:rsidRDefault="00E246C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A8186" w14:textId="77777777" w:rsidR="008630D3" w:rsidRDefault="008630D3" w:rsidP="00B413F9">
      <w:r>
        <w:separator/>
      </w:r>
    </w:p>
  </w:footnote>
  <w:footnote w:type="continuationSeparator" w:id="0">
    <w:p w14:paraId="35BCB1CC" w14:textId="77777777" w:rsidR="008630D3" w:rsidRDefault="008630D3" w:rsidP="00B413F9">
      <w:r>
        <w:continuationSeparator/>
      </w:r>
    </w:p>
  </w:footnote>
  <w:footnote w:id="1">
    <w:p w14:paraId="76E4D5FA" w14:textId="77777777" w:rsidR="00B413F9" w:rsidRPr="00182BD2" w:rsidRDefault="00B413F9" w:rsidP="00B413F9">
      <w:pPr>
        <w:ind w:left="119" w:hanging="119"/>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Così l’introduzione delle </w:t>
      </w:r>
      <w:r w:rsidRPr="00182BD2">
        <w:rPr>
          <w:rFonts w:ascii="Aptos Display" w:hAnsi="Aptos Display"/>
          <w:i/>
          <w:iCs/>
          <w:sz w:val="20"/>
          <w:szCs w:val="20"/>
        </w:rPr>
        <w:t>Linee guida per la costruzione dei modelli di organizzazione, gestione e controllo ex D. Lgs. n. 231/2001</w:t>
      </w:r>
      <w:r w:rsidRPr="00182BD2">
        <w:rPr>
          <w:rFonts w:ascii="Aptos Display" w:hAnsi="Aptos Display"/>
          <w:sz w:val="20"/>
          <w:szCs w:val="20"/>
        </w:rPr>
        <w:t xml:space="preserve"> di Confindustria, diffuse in data 7 marzo 2002 e aggiornate, da ultimo, a giugno 2021.</w:t>
      </w:r>
    </w:p>
  </w:footnote>
  <w:footnote w:id="2">
    <w:p w14:paraId="43F1DB2B"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Style w:val="Rimandonotaapidipagina"/>
          <w:rFonts w:ascii="Aptos Display" w:hAnsi="Aptos Display"/>
        </w:rPr>
        <w:t xml:space="preserve"> </w:t>
      </w:r>
      <w:r w:rsidRPr="00182BD2">
        <w:rPr>
          <w:rFonts w:ascii="Aptos Display" w:hAnsi="Aptos Display"/>
        </w:rPr>
        <w:t>Art. 27 comma 1 della Costituzione della Repubblica Italiana: “</w:t>
      </w:r>
      <w:r w:rsidRPr="00182BD2">
        <w:rPr>
          <w:rFonts w:ascii="Aptos Display" w:hAnsi="Aptos Display"/>
          <w:i/>
          <w:iCs/>
        </w:rPr>
        <w:t>La responsabilità penale è personale</w:t>
      </w:r>
      <w:r w:rsidRPr="00182BD2">
        <w:rPr>
          <w:rFonts w:ascii="Aptos Display" w:hAnsi="Aptos Display"/>
        </w:rPr>
        <w:t>”.</w:t>
      </w:r>
    </w:p>
  </w:footnote>
  <w:footnote w:id="3">
    <w:p w14:paraId="3071EA7F" w14:textId="77777777" w:rsidR="00B413F9" w:rsidRPr="00182BD2" w:rsidRDefault="00B413F9" w:rsidP="00B413F9">
      <w:pPr>
        <w:pStyle w:val="Elencocontinua"/>
        <w:spacing w:after="0"/>
        <w:ind w:left="0"/>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Si tratta dei seguenti reati: peculato (art. 314 c.p. primo comma), malversazione a danno dello Stato o dell’Unione Europea (art. 316-</w:t>
      </w:r>
      <w:r w:rsidRPr="00182BD2">
        <w:rPr>
          <w:rFonts w:ascii="Aptos Display" w:hAnsi="Aptos Display"/>
          <w:i/>
          <w:sz w:val="20"/>
          <w:szCs w:val="20"/>
        </w:rPr>
        <w:t>bis</w:t>
      </w:r>
      <w:r w:rsidRPr="00182BD2">
        <w:rPr>
          <w:rFonts w:ascii="Aptos Display" w:hAnsi="Aptos Display"/>
          <w:sz w:val="20"/>
          <w:szCs w:val="20"/>
        </w:rPr>
        <w:t xml:space="preserve"> c.p.), indebita percezione di erogazioni a danno dello Stato (art. 316-</w:t>
      </w:r>
      <w:r w:rsidRPr="00182BD2">
        <w:rPr>
          <w:rFonts w:ascii="Aptos Display" w:hAnsi="Aptos Display"/>
          <w:i/>
          <w:sz w:val="20"/>
          <w:szCs w:val="20"/>
        </w:rPr>
        <w:t xml:space="preserve">ter </w:t>
      </w:r>
      <w:r w:rsidRPr="00182BD2">
        <w:rPr>
          <w:rFonts w:ascii="Aptos Display" w:hAnsi="Aptos Display"/>
          <w:sz w:val="20"/>
          <w:szCs w:val="20"/>
        </w:rPr>
        <w:t>c.p.), truffa in danno dello Stato o di altro ente pubblico (art. 640 comma 2, n. 1 c.p.), truffa aggravata per il conseguimento di erogazioni pubbliche (art. 640-</w:t>
      </w:r>
      <w:r w:rsidRPr="00182BD2">
        <w:rPr>
          <w:rFonts w:ascii="Aptos Display" w:hAnsi="Aptos Display"/>
          <w:i/>
          <w:sz w:val="20"/>
          <w:szCs w:val="20"/>
        </w:rPr>
        <w:t>bis</w:t>
      </w:r>
      <w:r w:rsidRPr="00182BD2">
        <w:rPr>
          <w:rFonts w:ascii="Aptos Display" w:hAnsi="Aptos Display"/>
          <w:sz w:val="20"/>
          <w:szCs w:val="20"/>
        </w:rPr>
        <w:t xml:space="preserve"> c.p.), frode informatica in danno dello Stato e di altro ente pubblico (art. 640-</w:t>
      </w:r>
      <w:r w:rsidRPr="00182BD2">
        <w:rPr>
          <w:rFonts w:ascii="Aptos Display" w:hAnsi="Aptos Display"/>
          <w:i/>
          <w:sz w:val="20"/>
          <w:szCs w:val="20"/>
        </w:rPr>
        <w:t>ter</w:t>
      </w:r>
      <w:r w:rsidRPr="00182BD2">
        <w:rPr>
          <w:rFonts w:ascii="Aptos Display" w:hAnsi="Aptos Display"/>
          <w:sz w:val="20"/>
          <w:szCs w:val="20"/>
        </w:rPr>
        <w:t xml:space="preserve"> c.p.), concussione (art. 317 c.p.), corruzione per l’esercizio della funzione, per un atto contrario ai doveri d’ufficio e relative circostanze aggravanti (artt. 318, 319 e 319-</w:t>
      </w:r>
      <w:r w:rsidRPr="00182BD2">
        <w:rPr>
          <w:rFonts w:ascii="Aptos Display" w:hAnsi="Aptos Display"/>
          <w:i/>
          <w:sz w:val="20"/>
          <w:szCs w:val="20"/>
        </w:rPr>
        <w:t>bis</w:t>
      </w:r>
      <w:r w:rsidRPr="00182BD2">
        <w:rPr>
          <w:rFonts w:ascii="Aptos Display" w:hAnsi="Aptos Display"/>
          <w:sz w:val="20"/>
          <w:szCs w:val="20"/>
        </w:rPr>
        <w:t xml:space="preserve"> c.p.), corruzione in atti giudiziari (art. 319-</w:t>
      </w:r>
      <w:r w:rsidRPr="00182BD2">
        <w:rPr>
          <w:rFonts w:ascii="Aptos Display" w:hAnsi="Aptos Display"/>
          <w:i/>
          <w:sz w:val="20"/>
          <w:szCs w:val="20"/>
        </w:rPr>
        <w:t>ter</w:t>
      </w:r>
      <w:r w:rsidRPr="00182BD2">
        <w:rPr>
          <w:rFonts w:ascii="Aptos Display" w:hAnsi="Aptos Display"/>
          <w:sz w:val="20"/>
          <w:szCs w:val="20"/>
        </w:rPr>
        <w:t xml:space="preserve"> c.p.), induzione indebita a dare o promettere utilità (art. 319-</w:t>
      </w:r>
      <w:r w:rsidRPr="00182BD2">
        <w:rPr>
          <w:rFonts w:ascii="Aptos Display" w:hAnsi="Aptos Display"/>
          <w:i/>
          <w:sz w:val="20"/>
          <w:szCs w:val="20"/>
        </w:rPr>
        <w:t>quater</w:t>
      </w:r>
      <w:r w:rsidRPr="00182BD2">
        <w:rPr>
          <w:rFonts w:ascii="Aptos Display" w:hAnsi="Aptos Display"/>
          <w:sz w:val="20"/>
          <w:szCs w:val="20"/>
        </w:rPr>
        <w:t xml:space="preserve"> c.p.), corruzione di persona incaricata di un pubblico servizio (art. 320 c.p.), pene per il corruttore (art. 321 c.p.), istigazione alla corruzione (art. 322 c.p.), concussione, corruzione e istigazione alla corruzione di membri degli organi delle Comunità europee e di funzionari delle Comunità europee e degli Stati esteri (art. 322-</w:t>
      </w:r>
      <w:r w:rsidRPr="00182BD2">
        <w:rPr>
          <w:rFonts w:ascii="Aptos Display" w:hAnsi="Aptos Display"/>
          <w:i/>
          <w:sz w:val="20"/>
          <w:szCs w:val="20"/>
        </w:rPr>
        <w:t>bis</w:t>
      </w:r>
      <w:r w:rsidRPr="00182BD2">
        <w:rPr>
          <w:rFonts w:ascii="Aptos Display" w:hAnsi="Aptos Display"/>
          <w:sz w:val="20"/>
          <w:szCs w:val="20"/>
        </w:rPr>
        <w:t xml:space="preserve"> c.p.), abuso d’ufficio (art. 323 c.p.), turbata libertà degli incanti (art. 353 c.p.) e turbata libertà del procedimento di scelta del contraente (art. 353-</w:t>
      </w:r>
      <w:r w:rsidRPr="00182BD2">
        <w:rPr>
          <w:rFonts w:ascii="Aptos Display" w:hAnsi="Aptos Display"/>
          <w:i/>
          <w:iCs/>
          <w:sz w:val="20"/>
          <w:szCs w:val="20"/>
        </w:rPr>
        <w:t>bis</w:t>
      </w:r>
      <w:r w:rsidRPr="00182BD2">
        <w:rPr>
          <w:rFonts w:ascii="Aptos Display" w:hAnsi="Aptos Display"/>
          <w:sz w:val="20"/>
          <w:szCs w:val="20"/>
        </w:rPr>
        <w:t xml:space="preserve"> c.p.).</w:t>
      </w:r>
    </w:p>
  </w:footnote>
  <w:footnote w:id="4">
    <w:p w14:paraId="1D3DD6DE" w14:textId="77777777" w:rsidR="00B413F9" w:rsidRPr="00182BD2" w:rsidRDefault="00B413F9" w:rsidP="00B413F9">
      <w:pPr>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L’art. 25</w:t>
      </w:r>
      <w:r w:rsidRPr="00182BD2">
        <w:rPr>
          <w:rFonts w:ascii="Aptos Display" w:hAnsi="Aptos Display"/>
          <w:i/>
          <w:iCs/>
          <w:sz w:val="20"/>
          <w:szCs w:val="20"/>
        </w:rPr>
        <w:t>-bis</w:t>
      </w:r>
      <w:r w:rsidRPr="00182BD2">
        <w:rPr>
          <w:rFonts w:ascii="Aptos Display" w:hAnsi="Aptos Display"/>
          <w:sz w:val="20"/>
          <w:szCs w:val="20"/>
        </w:rPr>
        <w:t xml:space="preserve"> è stato introdotto nel d.lgs. n. 231/2001 dall’art. 6 del D.L. 350/2001, convertito in legge, con modificazioni, dall’art. 1 della L. 409/2001. Si tratta dei reati di falsificazione di monete, spendita e introduzione nello Stato, previo concerto, di monete falsificate (art. 453 c.p.), alterazione di monete (art. 454 c.p.), spendita e introduzione nello Stato, senza concerto, di monete falsificate (art. 455 c.p.), spendita di monete falsificate ricevute in buona fede (art. 457 c.p.), falsificazione di valori di bollo, introduzione nello Stato, acquisto, detenzione o messa in circolazione di valori di bollo falsificati (art. 459 c.p.), contraffazione di carta filigranata in uso per la fabbricazione di carte di pubblico credito o di valori di bollo (art. 460 c.p.), fabbricazione o detenzione di filigrane o di strumenti destinati alla falsificazione di monete, di valori di bollo o di carta filigranata (art. 461 c.p.), uso di valori di bollo contraffatti o alterati (art. 464 c.p.). La legge 23 luglio 2009, n. 99 recante “Disposizioni per lo sviluppo e l’internazionalizzazione delle imprese, nonché in materia di energia” all’art. 15 comma 7, ha modificato l’art. 25-bis che punisce ora anche la contraffazione e l’alterazione di marchi o segni distintivi (art.473 c.p.) nonché l’introduzione nello Stato di prodotti con segni falsi (art.474 c.p.).</w:t>
      </w:r>
    </w:p>
  </w:footnote>
  <w:footnote w:id="5">
    <w:p w14:paraId="6868B61F" w14:textId="77777777" w:rsidR="00B413F9" w:rsidRPr="00182BD2" w:rsidRDefault="00B413F9" w:rsidP="00B413F9">
      <w:pPr>
        <w:pStyle w:val="Corpotesto"/>
        <w:jc w:val="both"/>
        <w:rPr>
          <w:rFonts w:ascii="Aptos Display" w:hAnsi="Aptos Display"/>
          <w:sz w:val="20"/>
        </w:rPr>
      </w:pPr>
      <w:r w:rsidRPr="00182BD2">
        <w:rPr>
          <w:rStyle w:val="Rimandonotaapidipagina"/>
          <w:rFonts w:ascii="Aptos Display" w:hAnsi="Aptos Display"/>
          <w:sz w:val="20"/>
        </w:rPr>
        <w:footnoteRef/>
      </w:r>
      <w:r w:rsidRPr="00182BD2">
        <w:rPr>
          <w:rStyle w:val="Rimandonotaapidipagina"/>
          <w:rFonts w:ascii="Aptos Display" w:hAnsi="Aptos Display"/>
          <w:sz w:val="20"/>
        </w:rPr>
        <w:t xml:space="preserve"> </w:t>
      </w:r>
      <w:r w:rsidRPr="00182BD2">
        <w:rPr>
          <w:rFonts w:ascii="Aptos Display" w:hAnsi="Aptos Display"/>
          <w:sz w:val="20"/>
        </w:rPr>
        <w:t>L’art 25-</w:t>
      </w:r>
      <w:r w:rsidRPr="00182BD2">
        <w:rPr>
          <w:rFonts w:ascii="Aptos Display" w:hAnsi="Aptos Display"/>
          <w:i/>
          <w:sz w:val="20"/>
        </w:rPr>
        <w:t xml:space="preserve">ter </w:t>
      </w:r>
      <w:r w:rsidRPr="00182BD2">
        <w:rPr>
          <w:rFonts w:ascii="Aptos Display" w:hAnsi="Aptos Display"/>
          <w:sz w:val="20"/>
        </w:rPr>
        <w:t>è stato introdotto nel d.lgs. 231/2001 dall’art. 3 del d.lgs. 61/2002. Si tratta dei reati di false comunicazioni sociali (art. 2621 c.c.), fatti di lieve entità (art. 2621 bis c.c.), false comunicazioni sociale delle società quotate (art. 2622 c.c.), impedito controllo (art. 2625, comma secondo, c.c.), indebita restituzione di conferimenti (2626 c.c.), illegale ripartizione degli utili e delle riserve (art. 2627 c.c.), illecite operazioni sulle azioni o quote sociali o della società controllante (art. 2626 c.c.), operazioni in pregiudizio dei creditori (art. 2629 c.c.), omessa comunicazione del conflitto di interesse (art. 2629-</w:t>
      </w:r>
      <w:r w:rsidRPr="00182BD2">
        <w:rPr>
          <w:rFonts w:ascii="Aptos Display" w:hAnsi="Aptos Display"/>
          <w:i/>
          <w:sz w:val="20"/>
        </w:rPr>
        <w:t>bis</w:t>
      </w:r>
      <w:r w:rsidRPr="00182BD2">
        <w:rPr>
          <w:rFonts w:ascii="Aptos Display" w:hAnsi="Aptos Display"/>
          <w:sz w:val="20"/>
        </w:rPr>
        <w:t xml:space="preserve"> c.c.), formazione fittizia del capitale (art. 2632 c.c.), indebita ripartizione dei beni sociali da parte dei liquidatori (art. 2633 c.c.), corruzione tra privati (art. 2635 c.c.), istigazione alla corruzione tra privati (art. 2635-bis c.c.), illecita influenza sull’assemblea (art. 2636 c.c.), aggiotaggio (art. 2637 c.c.), ostacolo all’esercizio delle funzioni delle autorità pubbliche di vigilanza (art. 2638 c.c.). </w:t>
      </w:r>
    </w:p>
    <w:p w14:paraId="141FBB4D" w14:textId="77777777" w:rsidR="00B413F9" w:rsidRPr="00182BD2" w:rsidRDefault="00B413F9" w:rsidP="00B413F9">
      <w:pPr>
        <w:pStyle w:val="Corpotesto"/>
        <w:jc w:val="both"/>
        <w:rPr>
          <w:rFonts w:ascii="Aptos Display" w:hAnsi="Aptos Display"/>
          <w:sz w:val="20"/>
        </w:rPr>
      </w:pPr>
    </w:p>
  </w:footnote>
  <w:footnote w:id="6">
    <w:p w14:paraId="20612C00" w14:textId="77777777" w:rsidR="00B413F9" w:rsidRPr="00182BD2" w:rsidRDefault="00B413F9" w:rsidP="00B413F9">
      <w:pPr>
        <w:pStyle w:val="Testonotaapidipagina"/>
        <w:jc w:val="both"/>
        <w:rPr>
          <w:rFonts w:ascii="Aptos Display" w:hAnsi="Aptos Display"/>
          <w:lang w:val="en-US"/>
        </w:rPr>
      </w:pPr>
      <w:r w:rsidRPr="00182BD2">
        <w:rPr>
          <w:rStyle w:val="Rimandonotaapidipagina"/>
          <w:rFonts w:ascii="Aptos Display" w:hAnsi="Aptos Display"/>
        </w:rPr>
        <w:footnoteRef/>
      </w:r>
      <w:r w:rsidRPr="00182BD2">
        <w:rPr>
          <w:rFonts w:ascii="Aptos Display" w:hAnsi="Aptos Display"/>
        </w:rPr>
        <w:t xml:space="preserve"> L’art 25</w:t>
      </w:r>
      <w:r w:rsidRPr="00182BD2">
        <w:rPr>
          <w:rFonts w:ascii="Aptos Display" w:hAnsi="Aptos Display"/>
          <w:i/>
          <w:iCs/>
        </w:rPr>
        <w:t xml:space="preserve">-quater </w:t>
      </w:r>
      <w:r w:rsidRPr="00182BD2">
        <w:rPr>
          <w:rFonts w:ascii="Aptos Display" w:hAnsi="Aptos Display"/>
        </w:rPr>
        <w:t>è stato introdotto nel d.lgs. n. 231/2001 dall’art. 3 della legge 14 gennaio 2003, n. 7. Si tratta dei “</w:t>
      </w:r>
      <w:r w:rsidRPr="00182BD2">
        <w:rPr>
          <w:rFonts w:ascii="Aptos Display" w:hAnsi="Aptos Display"/>
          <w:i/>
          <w:iCs/>
        </w:rPr>
        <w:t xml:space="preserve">delitti aventi finalità di terrorismo o di </w:t>
      </w:r>
      <w:r w:rsidRPr="00182BD2">
        <w:rPr>
          <w:rFonts w:ascii="Aptos Display" w:hAnsi="Aptos Display"/>
          <w:i/>
        </w:rPr>
        <w:t xml:space="preserve">eversione dell’ordine democratico, previsti dal codice penale e dalle leggi </w:t>
      </w:r>
      <w:r w:rsidRPr="00182BD2">
        <w:rPr>
          <w:rFonts w:ascii="Aptos Display" w:hAnsi="Aptos Display"/>
          <w:i/>
          <w:iCs/>
        </w:rPr>
        <w:t>speciali</w:t>
      </w:r>
      <w:r w:rsidRPr="00182BD2">
        <w:rPr>
          <w:rFonts w:ascii="Aptos Display" w:hAnsi="Aptos Display"/>
        </w:rPr>
        <w:t>”, nonché dei delitti, diversi da quelli sopra indicati, “</w:t>
      </w:r>
      <w:r w:rsidRPr="00182BD2">
        <w:rPr>
          <w:rFonts w:ascii="Aptos Display" w:hAnsi="Aptos Display"/>
          <w:i/>
          <w:iCs/>
        </w:rPr>
        <w:t xml:space="preserve">che siano </w:t>
      </w:r>
      <w:r w:rsidRPr="00182BD2">
        <w:rPr>
          <w:rFonts w:ascii="Aptos Display" w:hAnsi="Aptos Display"/>
          <w:i/>
        </w:rPr>
        <w:t>comunque stati posti in essere in violazione di quanto previsto dall’articolo 2 della Convenzione internazionale per la repressione del finanziamento del terrorismo fatta a New York il 9 dicembre 1999</w:t>
      </w:r>
      <w:r w:rsidRPr="00182BD2">
        <w:rPr>
          <w:rFonts w:ascii="Aptos Display" w:hAnsi="Aptos Display"/>
        </w:rPr>
        <w:t>”. Tale Convenzione, punisce chiunque, illegalmente e dolosamente, fornisce o raccoglie fondi sapendo che gli stessi saranno, anche parzialmente, utilizzati per compiere: (i) atti diretti a causare la morte - o gravi lesioni - di civili, quando l’azione sia finalizzata ad intimidire una popolazione, o coartare un governo o un’organizzazione internazionale; (ii) atti costituenti reato ai sensi delle convenzioni in materia di: sicurezza del volo e della navigazione, tutela del materiale nucleare, protezione di agenti diplomatici, repressione di attentati mediante uso di esplosivi. La categoria dei “</w:t>
      </w:r>
      <w:r w:rsidRPr="00182BD2">
        <w:rPr>
          <w:rFonts w:ascii="Aptos Display" w:hAnsi="Aptos Display"/>
          <w:i/>
          <w:iCs/>
        </w:rPr>
        <w:t>delitti aventi finalità di terrorismo o di eversione d</w:t>
      </w:r>
      <w:r w:rsidRPr="00182BD2">
        <w:rPr>
          <w:rFonts w:ascii="Aptos Display" w:hAnsi="Aptos Display"/>
          <w:i/>
        </w:rPr>
        <w:t xml:space="preserve">ell’ordine democratico, previsti dal codice penale e dalle leggi speciali” è </w:t>
      </w:r>
      <w:r w:rsidRPr="00182BD2">
        <w:rPr>
          <w:rFonts w:ascii="Aptos Display" w:hAnsi="Aptos Display"/>
        </w:rPr>
        <w:t>menzionata dal Legislatore in modo generico, senza indicare le norme specifiche la cui violazione comporterebbe l’applicazione del presente articolo. Si possono, in ogni caso, individuare quali principali reati presupposto le seguenti fattispecie: associazioni sovversive (art. 270 c.p.), associazioni con finalità di terrorismo anche internazionale o di eversione dell’ordine democratico (art. 270</w:t>
      </w:r>
      <w:r w:rsidRPr="00182BD2">
        <w:rPr>
          <w:rFonts w:ascii="Aptos Display" w:hAnsi="Aptos Display"/>
          <w:i/>
          <w:iCs/>
        </w:rPr>
        <w:t xml:space="preserve">-bis </w:t>
      </w:r>
      <w:r w:rsidRPr="00182BD2">
        <w:rPr>
          <w:rFonts w:ascii="Aptos Display" w:hAnsi="Aptos Display"/>
        </w:rPr>
        <w:t xml:space="preserve">c.p.), assistenza agli associati (art. 270 ter c.p.), arruolamento con finalità di terrorismo anche internazionale (art. 270-quater c.p.), addestramento ad attività con finalità di terrorismo anche internazionale (art. 270-quinquies c.p.), finanziamento di condotte con finalità di terrorismo (L. 153/2016, art. 270-quiniquies 1 c.p.), sottrazione di beni o denaro sottoposti a sequestro (art. 270-quinquies n. 2 c.p.), condotte con finalità di terrorismo (art. 270-sexies c.p.), oltre a numerose ulteriori fattispecie oggettivamente molto distanti dal contesto in cui opera la Società, quali i delitti di cui agli artt. </w:t>
      </w:r>
      <w:r w:rsidRPr="00182BD2">
        <w:rPr>
          <w:rFonts w:ascii="Aptos Display" w:hAnsi="Aptos Display"/>
          <w:lang w:val="en-US"/>
        </w:rPr>
        <w:t>280-bis, 280-ter, 289 ter, 302, 304, 305, 306, 307 c.p., 1 e 2 L.342/76, art. 3 L. 422/1989, art. 5 D.lgs 636/1979.</w:t>
      </w:r>
    </w:p>
  </w:footnote>
  <w:footnote w:id="7">
    <w:p w14:paraId="4AE1CA3A"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La norma prevede che la società possa essere chiamata a rispondere dei reati di abuso di informazioni privilegiate (art. 184 TUF) e manipolazione del mercato (art. 185 TUF). In base all’art. 187-</w:t>
      </w:r>
      <w:r w:rsidRPr="00182BD2">
        <w:rPr>
          <w:rFonts w:ascii="Aptos Display" w:hAnsi="Aptos Display"/>
          <w:i/>
        </w:rPr>
        <w:t>quinquies</w:t>
      </w:r>
      <w:r w:rsidRPr="00182BD2">
        <w:rPr>
          <w:rFonts w:ascii="Aptos Display" w:hAnsi="Aptos Display"/>
        </w:rPr>
        <w:t xml:space="preserve"> del TUF, l’ente può essere, altresì, ritenuto responsabile del pagamento di una somma pari all’importo della sanzione amministrativa pecuniaria irrogata per gli illeciti amministrativi di abuso di informazioni privilegiate (art. 187-</w:t>
      </w:r>
      <w:r w:rsidRPr="00182BD2">
        <w:rPr>
          <w:rFonts w:ascii="Aptos Display" w:hAnsi="Aptos Display"/>
          <w:i/>
        </w:rPr>
        <w:t>bis</w:t>
      </w:r>
      <w:r w:rsidRPr="00182BD2">
        <w:rPr>
          <w:rFonts w:ascii="Aptos Display" w:hAnsi="Aptos Display"/>
        </w:rPr>
        <w:t xml:space="preserve"> TUF) e di manipolazione del mercato (art. 187-</w:t>
      </w:r>
      <w:r w:rsidRPr="00182BD2">
        <w:rPr>
          <w:rFonts w:ascii="Aptos Display" w:hAnsi="Aptos Display"/>
          <w:i/>
        </w:rPr>
        <w:t xml:space="preserve">ter </w:t>
      </w:r>
      <w:r w:rsidRPr="00182BD2">
        <w:rPr>
          <w:rFonts w:ascii="Aptos Display" w:hAnsi="Aptos Display"/>
        </w:rPr>
        <w:t>TUF), se commessi, nel suo interesse o a suo vantaggio, da persone riconducibili alle categorie dei “soggetti apicali” e dei “soggetti sottoposti all’altrui direzione o vigilanza”.</w:t>
      </w:r>
    </w:p>
  </w:footnote>
  <w:footnote w:id="8">
    <w:p w14:paraId="5317DED2" w14:textId="77777777" w:rsidR="00B413F9" w:rsidRPr="00182BD2" w:rsidRDefault="00B413F9" w:rsidP="00B413F9">
      <w:pPr>
        <w:pStyle w:val="Corpotesto"/>
        <w:jc w:val="both"/>
        <w:rPr>
          <w:rFonts w:ascii="Aptos Display" w:hAnsi="Aptos Display"/>
          <w:sz w:val="20"/>
        </w:rPr>
      </w:pPr>
      <w:r w:rsidRPr="00182BD2">
        <w:rPr>
          <w:rStyle w:val="Rimandonotaapidipagina"/>
          <w:rFonts w:ascii="Aptos Display" w:hAnsi="Aptos Display"/>
          <w:sz w:val="20"/>
        </w:rPr>
        <w:footnoteRef/>
      </w:r>
      <w:r w:rsidRPr="00182BD2">
        <w:rPr>
          <w:rFonts w:ascii="Aptos Display" w:hAnsi="Aptos Display"/>
          <w:sz w:val="20"/>
        </w:rPr>
        <w:t xml:space="preserve"> L’art. 25</w:t>
      </w:r>
      <w:r w:rsidRPr="00182BD2">
        <w:rPr>
          <w:rFonts w:ascii="Aptos Display" w:hAnsi="Aptos Display"/>
          <w:i/>
          <w:iCs/>
          <w:sz w:val="20"/>
        </w:rPr>
        <w:t>-quinquies</w:t>
      </w:r>
      <w:r w:rsidRPr="00182BD2">
        <w:rPr>
          <w:rFonts w:ascii="Aptos Display" w:hAnsi="Aptos Display"/>
          <w:sz w:val="20"/>
        </w:rPr>
        <w:t xml:space="preserve"> è stato introdotto nel d.lgs. n. 231/2001 dall’art. 5 della legge 11 agosto 2003, n. 228. Si tratta dei reati di riduzione o mantenimento in schiavitù o in servitù (art. 600 c.p.), tratta di persone (art. 601 c.p.), acquisto e alienazione di schiavi (art. 602 c.p.), intermediazione illecita e sfruttamento del lavoro (art. 603-</w:t>
      </w:r>
      <w:r w:rsidRPr="00182BD2">
        <w:rPr>
          <w:rFonts w:ascii="Aptos Display" w:hAnsi="Aptos Display"/>
          <w:i/>
          <w:iCs/>
          <w:sz w:val="20"/>
        </w:rPr>
        <w:t>bis</w:t>
      </w:r>
      <w:r w:rsidRPr="00182BD2">
        <w:rPr>
          <w:rFonts w:ascii="Aptos Display" w:hAnsi="Aptos Display"/>
          <w:sz w:val="20"/>
        </w:rPr>
        <w:t xml:space="preserve"> c.p.), reati connessi alla prostituzione minorile e allo sfruttamento della stessa (art. 600</w:t>
      </w:r>
      <w:r w:rsidRPr="00182BD2">
        <w:rPr>
          <w:rFonts w:ascii="Aptos Display" w:hAnsi="Aptos Display"/>
          <w:i/>
          <w:iCs/>
          <w:sz w:val="20"/>
        </w:rPr>
        <w:t>-bis</w:t>
      </w:r>
      <w:r w:rsidRPr="00182BD2">
        <w:rPr>
          <w:rFonts w:ascii="Aptos Display" w:hAnsi="Aptos Display"/>
          <w:sz w:val="20"/>
        </w:rPr>
        <w:t xml:space="preserve"> c.p.), alla pornografia minorile e allo sfruttamento della stessa (art. 600</w:t>
      </w:r>
      <w:r w:rsidRPr="00182BD2">
        <w:rPr>
          <w:rFonts w:ascii="Aptos Display" w:hAnsi="Aptos Display"/>
          <w:i/>
          <w:iCs/>
          <w:sz w:val="20"/>
        </w:rPr>
        <w:t>-ter</w:t>
      </w:r>
      <w:r w:rsidRPr="00182BD2">
        <w:rPr>
          <w:rFonts w:ascii="Aptos Display" w:hAnsi="Aptos Display"/>
          <w:sz w:val="20"/>
        </w:rPr>
        <w:t xml:space="preserve"> c.p.), detenzione di materiale pornografico prodotto mediante lo sfruttamento sessuale dei minori (art. 600</w:t>
      </w:r>
      <w:r w:rsidRPr="00182BD2">
        <w:rPr>
          <w:rFonts w:ascii="Aptos Display" w:hAnsi="Aptos Display"/>
          <w:i/>
          <w:iCs/>
          <w:sz w:val="20"/>
        </w:rPr>
        <w:t>-quater</w:t>
      </w:r>
      <w:r w:rsidRPr="00182BD2">
        <w:rPr>
          <w:rFonts w:ascii="Aptos Display" w:hAnsi="Aptos Display"/>
          <w:sz w:val="20"/>
        </w:rPr>
        <w:t xml:space="preserve"> c.p.), iniziative turistiche volte allo sfruttamento della prostituzione minorile (art. 600</w:t>
      </w:r>
      <w:r w:rsidRPr="00182BD2">
        <w:rPr>
          <w:rFonts w:ascii="Aptos Display" w:hAnsi="Aptos Display"/>
          <w:i/>
          <w:iCs/>
          <w:sz w:val="20"/>
        </w:rPr>
        <w:t>-quinquies</w:t>
      </w:r>
      <w:r w:rsidRPr="00182BD2">
        <w:rPr>
          <w:rFonts w:ascii="Aptos Display" w:hAnsi="Aptos Display"/>
          <w:sz w:val="20"/>
        </w:rPr>
        <w:t xml:space="preserve"> c.p.). Da ultimo, il d.lgs. 4 marzo 2014, n. 39 (in G.U. 22/03/2014, n. 68) ha disposto (con l'art. 3, comma 1) la modifica dell'art. 25-quinquies, comma 1, lettera c), introducendo non solo modifiche nel regime delle circostanze aggravanti prima citate, ma introducendo nel novero dei reati-presupposto 231 l’adescamento di minorenni (art. 609 </w:t>
      </w:r>
      <w:r w:rsidRPr="00182BD2">
        <w:rPr>
          <w:rFonts w:ascii="Aptos Display" w:hAnsi="Aptos Display"/>
          <w:i/>
          <w:iCs/>
          <w:sz w:val="20"/>
        </w:rPr>
        <w:t>undecies</w:t>
      </w:r>
      <w:r w:rsidRPr="00182BD2">
        <w:rPr>
          <w:rFonts w:ascii="Aptos Display" w:hAnsi="Aptos Display"/>
          <w:sz w:val="20"/>
        </w:rPr>
        <w:t xml:space="preserve"> c.p.).</w:t>
      </w:r>
    </w:p>
  </w:footnote>
  <w:footnote w:id="9">
    <w:p w14:paraId="55CC10A1" w14:textId="77777777" w:rsidR="00B413F9" w:rsidRPr="00182BD2" w:rsidRDefault="00B413F9" w:rsidP="00B413F9">
      <w:pPr>
        <w:autoSpaceDE w:val="0"/>
        <w:autoSpaceDN w:val="0"/>
        <w:adjustRightInd w:val="0"/>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I</w:t>
      </w:r>
      <w:r w:rsidRPr="00182BD2">
        <w:rPr>
          <w:rFonts w:ascii="Aptos Display" w:hAnsi="Aptos Display"/>
          <w:b/>
          <w:sz w:val="20"/>
          <w:szCs w:val="20"/>
        </w:rPr>
        <w:t xml:space="preserve"> </w:t>
      </w:r>
      <w:r w:rsidRPr="00182BD2">
        <w:rPr>
          <w:rFonts w:ascii="Aptos Display" w:hAnsi="Aptos Display"/>
          <w:sz w:val="20"/>
          <w:szCs w:val="20"/>
        </w:rPr>
        <w:t xml:space="preserve">reati indicati dall’art. 10 della legge 16 marzo 2006 n. 146 (associazione per delinquere, associazione di tipo mafioso, associazione per delinquere finalizzata al contrabbando di tabacchi lavorati esteri, associazione finalizzata al traffico illecito di sostanze stupefacenti o psicotrope, fattispecie di immigrazione clandestina, induzione a non rendere dichiarazioni o a rendere dichiarazioni mendaci all'autorità giudiziaria, favoreggiamento personale) sono considerati </w:t>
      </w:r>
      <w:r w:rsidRPr="00182BD2">
        <w:rPr>
          <w:rFonts w:ascii="Aptos Display" w:hAnsi="Aptos Display"/>
          <w:b/>
          <w:sz w:val="20"/>
          <w:szCs w:val="20"/>
        </w:rPr>
        <w:t>transnazionali</w:t>
      </w:r>
      <w:r w:rsidRPr="00182BD2">
        <w:rPr>
          <w:rFonts w:ascii="Aptos Display" w:hAnsi="Aptos Display"/>
          <w:sz w:val="20"/>
          <w:szCs w:val="20"/>
        </w:rPr>
        <w:t xml:space="preserve"> quando l’illecito sia stato commesso in più di uno Stato, ovvero, se commesso in uno Stato, una parte sostanziale della preparazione e pianificazione dell’illecito sia avvenuta in altro Stato, ovvero ancora se, commesso in uno Stato, in esso sia implicato un gruppo criminale organizzato impegnato in attività criminali in più Stati. </w:t>
      </w:r>
    </w:p>
    <w:p w14:paraId="10A6D160" w14:textId="77777777" w:rsidR="00B413F9" w:rsidRPr="00182BD2" w:rsidRDefault="00B413F9" w:rsidP="00B413F9">
      <w:pPr>
        <w:ind w:right="153"/>
        <w:jc w:val="both"/>
        <w:rPr>
          <w:rFonts w:ascii="Aptos Display" w:hAnsi="Aptos Display"/>
          <w:sz w:val="20"/>
          <w:szCs w:val="20"/>
        </w:rPr>
      </w:pPr>
      <w:r w:rsidRPr="00182BD2">
        <w:rPr>
          <w:rFonts w:ascii="Aptos Display" w:hAnsi="Aptos Display"/>
          <w:sz w:val="20"/>
          <w:szCs w:val="20"/>
        </w:rPr>
        <w:t>In questo caso, non sono state inserite ulteriori disposizioni nel corpo del d.lgs. n. 231/2001. La responsabilità deriva da un’autonoma previsione contenuta nel predetto art. 10 della legge n. 146/2006, il quale stabilisce le specifiche sanzioni amministrative applicabili ai reati sopra elencati, disponendo – in via di richiamo - nell’ultimo comma che “</w:t>
      </w:r>
      <w:r w:rsidRPr="00182BD2">
        <w:rPr>
          <w:rFonts w:ascii="Aptos Display" w:hAnsi="Aptos Display"/>
          <w:i/>
          <w:sz w:val="20"/>
          <w:szCs w:val="20"/>
        </w:rPr>
        <w:t>agli illeciti amministrativi previsti dal presente articolo si applicano le disposizioni di cui al d.lgs. 8 giugno 2001, n. 231</w:t>
      </w:r>
      <w:r w:rsidRPr="00182BD2">
        <w:rPr>
          <w:rFonts w:ascii="Aptos Display" w:hAnsi="Aptos Display"/>
          <w:sz w:val="20"/>
          <w:szCs w:val="20"/>
        </w:rPr>
        <w:t>”. Il d.lgs. n. 231/2007 ha abrogato le norme contenute nella legge n. 146/2006 con riferimento agli articoli 648-</w:t>
      </w:r>
      <w:r w:rsidRPr="00182BD2">
        <w:rPr>
          <w:rFonts w:ascii="Aptos Display" w:hAnsi="Aptos Display"/>
          <w:i/>
          <w:sz w:val="20"/>
          <w:szCs w:val="20"/>
        </w:rPr>
        <w:t>bis</w:t>
      </w:r>
      <w:r w:rsidRPr="00182BD2">
        <w:rPr>
          <w:rFonts w:ascii="Aptos Display" w:hAnsi="Aptos Display"/>
          <w:sz w:val="20"/>
          <w:szCs w:val="20"/>
        </w:rPr>
        <w:t xml:space="preserve"> e 648-</w:t>
      </w:r>
      <w:r w:rsidRPr="00182BD2">
        <w:rPr>
          <w:rFonts w:ascii="Aptos Display" w:hAnsi="Aptos Display"/>
          <w:i/>
          <w:sz w:val="20"/>
          <w:szCs w:val="20"/>
        </w:rPr>
        <w:t>ter</w:t>
      </w:r>
      <w:r w:rsidRPr="00182BD2">
        <w:rPr>
          <w:rFonts w:ascii="Aptos Display" w:hAnsi="Aptos Display"/>
          <w:sz w:val="20"/>
          <w:szCs w:val="20"/>
        </w:rPr>
        <w:t xml:space="preserve"> del codice penale (riciclaggio e impiego di denaro, beni o utilità di provenienza illecita), divenuti sanzionabili, ai fini del d.lgs. n. 231/2001, indipendentemente dalla caratteristica della transnazionalità. </w:t>
      </w:r>
    </w:p>
  </w:footnote>
  <w:footnote w:id="10">
    <w:p w14:paraId="6ABAFE07" w14:textId="77777777" w:rsidR="00B413F9" w:rsidRPr="00182BD2" w:rsidRDefault="00B413F9" w:rsidP="00B413F9">
      <w:pPr>
        <w:ind w:right="153"/>
        <w:jc w:val="both"/>
        <w:rPr>
          <w:rFonts w:ascii="Aptos Display" w:hAnsi="Aptos Display"/>
          <w:sz w:val="20"/>
          <w:szCs w:val="20"/>
        </w:rPr>
      </w:pPr>
      <w:r w:rsidRPr="00182BD2">
        <w:rPr>
          <w:rFonts w:ascii="Aptos Display" w:hAnsi="Aptos Display"/>
          <w:sz w:val="20"/>
          <w:szCs w:val="20"/>
          <w:vertAlign w:val="superscript"/>
        </w:rPr>
        <w:footnoteRef/>
      </w:r>
      <w:r w:rsidRPr="00182BD2">
        <w:rPr>
          <w:rFonts w:ascii="Aptos Display" w:hAnsi="Aptos Display"/>
          <w:sz w:val="20"/>
          <w:szCs w:val="20"/>
          <w:vertAlign w:val="superscript"/>
        </w:rPr>
        <w:t xml:space="preserve"> </w:t>
      </w:r>
      <w:r w:rsidRPr="00182BD2">
        <w:rPr>
          <w:rFonts w:ascii="Aptos Display" w:hAnsi="Aptos Display"/>
          <w:sz w:val="20"/>
          <w:szCs w:val="20"/>
        </w:rPr>
        <w:t xml:space="preserve">Articolo aggiunto dall'art. </w:t>
      </w:r>
      <w:hyperlink r:id="rId1" w:history="1">
        <w:r w:rsidRPr="00182BD2">
          <w:rPr>
            <w:rFonts w:ascii="Aptos Display" w:hAnsi="Aptos Display"/>
            <w:sz w:val="20"/>
            <w:szCs w:val="20"/>
          </w:rPr>
          <w:t>9</w:t>
        </w:r>
      </w:hyperlink>
      <w:r w:rsidRPr="00182BD2">
        <w:rPr>
          <w:rFonts w:ascii="Aptos Display" w:hAnsi="Aptos Display"/>
          <w:sz w:val="20"/>
          <w:szCs w:val="20"/>
        </w:rPr>
        <w:t xml:space="preserve">, </w:t>
      </w:r>
      <w:hyperlink r:id="rId2" w:history="1">
        <w:r w:rsidRPr="00182BD2">
          <w:rPr>
            <w:rFonts w:ascii="Aptos Display" w:hAnsi="Aptos Display"/>
            <w:sz w:val="20"/>
            <w:szCs w:val="20"/>
          </w:rPr>
          <w:t>L. 3 agosto 2007, n. 123</w:t>
        </w:r>
      </w:hyperlink>
      <w:r w:rsidRPr="00182BD2">
        <w:rPr>
          <w:rFonts w:ascii="Aptos Display" w:hAnsi="Aptos Display"/>
          <w:sz w:val="20"/>
          <w:szCs w:val="20"/>
        </w:rPr>
        <w:t>.</w:t>
      </w:r>
    </w:p>
  </w:footnote>
  <w:footnote w:id="11">
    <w:p w14:paraId="22B04E8D" w14:textId="77777777" w:rsidR="00B413F9" w:rsidRPr="00182BD2" w:rsidRDefault="00B413F9" w:rsidP="00B413F9">
      <w:pPr>
        <w:ind w:right="153"/>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L'art. 63, comma 3, del d.lgs. 21 novembre 2007, n. 231, pubblicato sulla Gazzetta Ufficiale 14 dicembre 2007 n. 290, S.O. n. 268, recante attuazione della direttiva 2005/60/CE del 26 ottobre 2005 e concernente la prevenzione dell'utilizzo del sistema finanziario a scopo di riciclaggio dei proventi di attività criminose e di finanziamento del terrorismo, nonché della direttiva n. 2006/70/CE, che ne reca le misure di esecuzione, ha introdotto il nuovo articolo nel decreto legislativo 8 giugno 2001, n. 231, il quale prevede, appunto, la responsabilità amministrativa dell’ente anche nel caso di reati di ricettazione, riciclaggio e impiego di denaro, beni o utilità di provenienza illecita. L’inserimento, nel novero dei reati presupposto, del reato di autoriciclaggio </w:t>
      </w:r>
      <w:r w:rsidRPr="00182BD2">
        <w:rPr>
          <w:rFonts w:ascii="Aptos Display" w:hAnsi="Aptos Display"/>
          <w:i/>
          <w:sz w:val="20"/>
          <w:szCs w:val="20"/>
        </w:rPr>
        <w:t xml:space="preserve">ex </w:t>
      </w:r>
      <w:r w:rsidRPr="00182BD2">
        <w:rPr>
          <w:rFonts w:ascii="Aptos Display" w:hAnsi="Aptos Display"/>
          <w:sz w:val="20"/>
          <w:szCs w:val="20"/>
        </w:rPr>
        <w:t>art. 648-</w:t>
      </w:r>
      <w:r w:rsidRPr="00182BD2">
        <w:rPr>
          <w:rFonts w:ascii="Aptos Display" w:hAnsi="Aptos Display"/>
          <w:i/>
          <w:sz w:val="20"/>
          <w:szCs w:val="20"/>
        </w:rPr>
        <w:t>ter</w:t>
      </w:r>
      <w:r w:rsidRPr="00182BD2">
        <w:rPr>
          <w:rFonts w:ascii="Aptos Display" w:hAnsi="Aptos Display"/>
          <w:sz w:val="20"/>
          <w:szCs w:val="20"/>
        </w:rPr>
        <w:t xml:space="preserve">.1 c.p. è stato successivamente operato dall’art. 3 della l. 15 dicembre 2014, n. 186. </w:t>
      </w:r>
    </w:p>
  </w:footnote>
  <w:footnote w:id="12">
    <w:p w14:paraId="60C2424D"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Ci si riferisce, in particolare, alle seguenti fattispecie: documenti informatici (art. 491-bis c.p.), accesso abusivo ad un sistema informatico o telematico (art. 615-ter c.p.), detenzione e diffusione abusiva di codici di accesso a sistemi informatici o telematici (art. 615-quater c.p.), diffusione di programmi diretti a danneggiare o interrompere un sistema informatico (art. 615-quinquies c.p.), intercettazione, impedimento o interruzione illecita di comunicazioni informatiche o telematiche (art. 617-quater c.p.), installazione di apparecchiature atte ad intercettare, impedire o interrompere comunicazioni informatiche o telematiche (art. 617-quinquies c.p.), </w:t>
      </w:r>
      <w:r>
        <w:rPr>
          <w:rFonts w:ascii="Aptos Display" w:hAnsi="Aptos Display"/>
        </w:rPr>
        <w:t xml:space="preserve">estorsione informatica (art. 629 co. 3 c.p.), </w:t>
      </w:r>
      <w:r w:rsidRPr="00182BD2">
        <w:rPr>
          <w:rFonts w:ascii="Aptos Display" w:hAnsi="Aptos Display"/>
        </w:rPr>
        <w:t>danneggiamento di informazioni, dati e programmi informatici (art. 635-bis c.p.) utilizzati dallo Stato o da altro ente pubblico o comunque di pubblica utilità (art. 635-ter c.p.), danneggiamento di sistemi informatici o telematici (art. 635-quater c.p.), danneggiamento di sistemi informatici o telematici di pubblica utilità (art. 635-quinquies c.p.), frode informatica del certificatore di firma elettronica (art. 640-quinquies c.p.), violazione delle norme in materia di Perimetro di sicurezza nazionale cibernetica (art. 1, comma 11, D.L. 21 settembre 2019, n. 105).</w:t>
      </w:r>
    </w:p>
  </w:footnote>
  <w:footnote w:id="13">
    <w:p w14:paraId="17765DF7"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Oltre all’ulteriore fattispecie di scambio elettorale politico-mafioso (art. 416-ter c.p.), sequestro di persona a scopo di estorsione (art. 630 c.p.), associazione per delinquere finalizzata allo spaccio di sostanze stupefacenti o psicotrope (art. 74 del Testo Unico di cui al Decreto del Presidente della Repubblica 9 ottobre 1990, n. 309), delitti concernenti la fabbricazione ed il traffico di armi da guerra, esplosivi ed armi clandestine (di cui all’art. 407, comma 2, lettera a), numero 5), del codice di procedura penale).</w:t>
      </w:r>
    </w:p>
  </w:footnote>
  <w:footnote w:id="14">
    <w:p w14:paraId="32FF85FA"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Il riferimento è ai seguenti reati: turbata libertà dell’industria e del commercio (art. 513 c.p.), illecita concorrenza con minaccia o violenza (art. 513-bis c.p.), frodi contro le industrie nazionali (art. 514 c.p.), frode nell’esercizio del commercio (art. 515 c.p.), vendita di sostanze alimentari non genuine come genuine (art. 516 c.p.), vendita di prodotti industriali con segni mendaci (art. 517 c.p.), fabbricazione e commercio di beni realizzati usurpando titoli di proprietà industriale (art. 517 ter c.p.), contraffazione di indicazione geografiche o denominazioni di origine dei prodotti agroalimentari (517 quater c.p.).</w:t>
      </w:r>
    </w:p>
  </w:footnote>
  <w:footnote w:id="15">
    <w:p w14:paraId="0FC398F9" w14:textId="77777777" w:rsidR="00B413F9" w:rsidRPr="00182BD2" w:rsidRDefault="00B413F9" w:rsidP="00B413F9">
      <w:pPr>
        <w:pStyle w:val="Testonotaapidipagina"/>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L’art.25-novies è stato aggiunto dall’art.4 della legge 116/09.</w:t>
      </w:r>
    </w:p>
  </w:footnote>
  <w:footnote w:id="16">
    <w:p w14:paraId="5DD03111"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Oltre ad alcune ulteriori fattispecie difficilmente riferibili all’attività della Società, quali quelle regolate dagli artt. 727-bis, 733 bis c.p., artt. 1, 2, 3bis e 6 L. 150/92, artt. 8 e 9 D.lgs. 202/07.</w:t>
      </w:r>
    </w:p>
  </w:footnote>
  <w:footnote w:id="17">
    <w:p w14:paraId="16F74440"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L’articolo 6 della legge sul caporalato modifica l’articolo 25-quinquies del Dlgs 231/2001, inserendo il citato delitto contenuto nell’articolo 603-bis codice penale nei reati presupposto della responsabilità amministrativa degli enti. La violazione comporterà per l’ente l’applicazione sia delle sanzioni pecuniarie, da 400 a mille quote (ovvero da circa 103 mila euro fino a circa 1,5 milioni), sia di quelle interdittive (sospensione o revoca delle autorizzazioni, delle licenze o delle concessioni; divieto di contrattare con la PA; esclusione da agevolazioni, finanziamenti, contributi; divieto di pubblicizzare beni o servizi e l’interdizione dall’esercizio dell’attività) per una durata non inferiore ad un anno. Inoltre, se l’ente o una sua unità organizzativa dovesse essere stabilmente utilizzata allo scopo unico o prevalente di consentire o agevolare la commissione del reato, si applicherebbe la sanzione dell’interdizione definitiva dall’esercizio dell’attività. </w:t>
      </w:r>
      <w:r w:rsidRPr="00182BD2">
        <w:rPr>
          <w:rFonts w:ascii="Aptos Display" w:hAnsi="Aptos Display"/>
        </w:rPr>
        <w:br/>
        <w:t>In ipotesi di contestazione in capo all’ente del reato previsto dall’articolo 603-bis codice penale, per aver utilizzato manodopera sottoponendo i lavoratori a condizioni di sfruttamento ed approfittando del loro stato di bisogno, potrebbe essere inoltre contestato anche il reato presupposto individuato dall’articolo 25-duodecies del Dlgs 231/2001 per aver impiegato cittadini di paesi terzi il cui soggiorno è irregolare. Spesso, infatti, lo sfruttamento della manodopera coinvolge cittadini di paesi terzi con soggiorno irregolare.</w:t>
      </w:r>
    </w:p>
  </w:footnote>
  <w:footnote w:id="18">
    <w:p w14:paraId="27021462"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In particolare, il reato deve essere stato commesso “nell’ambito di sistemi fraudolenti transfrontalieri e al fine di evadere l’imposta sul valore aggiunto per un importo complessivo non inferiore a dieci milioni”. </w:t>
      </w:r>
    </w:p>
  </w:footnote>
  <w:footnote w:id="19">
    <w:p w14:paraId="15D4B1DF" w14:textId="77777777" w:rsidR="00B413F9" w:rsidRPr="00182BD2" w:rsidRDefault="00B413F9" w:rsidP="00B413F9">
      <w:pPr>
        <w:autoSpaceDE w:val="0"/>
        <w:autoSpaceDN w:val="0"/>
        <w:adjustRightInd w:val="0"/>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La legge 25 febbraio 2008 n. 34 recante disposizioni per l’adempimento di obblighi derivanti dall’appartenenza dell’Italia alle Comunità Europee (Legge Comunitaria 2007), pubblicata sulla Gazzetta Ufficiale 6 marzo 2008 n. 56, S.O. n. 54, prevede la delega al Governo per l’attuazione di alcune decisioni quadro. Essa prevede diversi principi e criteri direttivi in materia di responsabilità degli enti e modifiche al d.lgs. n. 231/2001. In particolare, l’art. 29 (Principi e criteri direttivi di attuazione della decisione quadro 2003/568/GAI del Consiglio del 22 luglio 2003 relativa alla lotta contro la corruzione nel settore privato) della legge prescrive al Governo di introdurre nel codice penale una fattispecie criminosa la quale, fatto salvo quanto attualmente previsto dall’art. 2635 c.c., punisca la condotta di amministratori, direttori generali, sindaci, liquidatori e responsabili della revisione i quali compiono od omettono di compiere, in violazione degli obblighi inerenti il loro ufficio a seguito della dazione o della promessa di utilità per sé o per altri, atti che comportano o possono comportare distorsioni di concorrenza riguardo all’acquisizione di beni o servizi commerciali e anche di colui che dà o promette l’utilità e di introdurre tra i reati di cui all’art. 25-ter del d.lgs. n. 231/2001, la fattispecie criminosa di cui sopra, con la previsione di adeguate sanzioni pecuniarie ed interdittive nei confronti delle persone giuridiche nel cui interesse o vantaggio sia stato posto in essere il reato. Ancora, la Decisione Quadro 2008/841/GAI del Consiglio del 24 ottobre 2008 relativa alla lotta contro la criminalità organizzata pubblicata Gazzetta ufficiale dell’Unione europea n. L 300/43 dell’11 novembre 2008 all’art. 5 (Responsabilità delle persone giuridiche) prevede che gli Stati membri adottino le misure necessarie affinché le persone giuridiche possano essere dichiarate responsabili dei reati di cui all’articolo 2 (relativi alla partecipazione ad un’organizzazione criminale) commessi a loro beneficio qualora la mancata sorveglianza o il mancato controllo da parte di una persona di cui al paragrafo 1 abbia reso possibile la commissione, da parte di una persona soggetta alla sua autorità, di uno di tali reati. Nel corso del 2008 due provvedimenti, rispettivamente della Comunità e dell’Unione Europea (Direttiva 2008/99/CE, 19 novembre 2008 e Gazzetta Ufficiale della UE Legge n. 328, 6 dicembre 2008), impongono agli Stati Membri di emanare, entro il 28 dicembre 2010, norme che prevedano la responsabilità penale delle Società per la commissione, favoreggiamento o l'istigazione dei reati ambientali.</w:t>
      </w:r>
    </w:p>
  </w:footnote>
  <w:footnote w:id="20">
    <w:p w14:paraId="1BB86951" w14:textId="77777777" w:rsidR="00B413F9" w:rsidRPr="00182BD2" w:rsidRDefault="00B413F9" w:rsidP="00B413F9">
      <w:pPr>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Si veda, a tale proposito, l’art. 16 d.lgs. n. 231/2001, secondo cui: “</w:t>
      </w:r>
      <w:r w:rsidRPr="00182BD2">
        <w:rPr>
          <w:rFonts w:ascii="Aptos Display" w:hAnsi="Aptos Display"/>
          <w:i/>
          <w:iCs/>
          <w:sz w:val="20"/>
          <w:szCs w:val="20"/>
        </w:rPr>
        <w:t>1. Può essere disposta l’interdizione definitiva dall’esercizio dell’attività se l’ente ha tratto dal reato un profitto di rilevante entità ed è già stato condannato, almeno tre volte negli ultimi sette anni, alla interdizione temporanea dall’esercizio dell’attività. 2. Il giudice può applicare all’ente, in via definitiva, la sanzione del divieto di contrattare con la pubblica amministrazione ovvero del divieto di pubblicizzare beni o servizi quando è già stato condannato alla stessa sanzione almeno tre volte negli ultimi sette anni. 3. Se l’ente o una sua unità organizzativa viene stabilmente utilizzato allo scopo unico o prevalente di consentire o agevolare la commissione di reati in relazione ai quali é prevista la sua responsabilità é sempre disposta l’interdizione definitiva dall’esercizio dell’attività e non si applicano le disposizioni previste dall’articolo 17</w:t>
      </w:r>
      <w:r w:rsidRPr="00182BD2">
        <w:rPr>
          <w:rFonts w:ascii="Aptos Display" w:hAnsi="Aptos Display"/>
          <w:sz w:val="20"/>
          <w:szCs w:val="20"/>
        </w:rPr>
        <w:t>”.</w:t>
      </w:r>
    </w:p>
  </w:footnote>
  <w:footnote w:id="21">
    <w:p w14:paraId="0CAD0FD6"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Si veda l’art. 15 del d.lgs. n. 231/2001: “Commissario giudiziale – </w:t>
      </w:r>
      <w:r w:rsidRPr="00182BD2">
        <w:rPr>
          <w:rFonts w:ascii="Aptos Display" w:hAnsi="Aptos Display"/>
          <w:i/>
          <w:iCs/>
        </w:rPr>
        <w:t>Se sussistono i</w:t>
      </w:r>
      <w:r w:rsidRPr="00182BD2">
        <w:rPr>
          <w:rFonts w:ascii="Aptos Display" w:hAnsi="Aptos Display"/>
          <w:i/>
        </w:rPr>
        <w:t xml:space="preserve"> presupposti per l’applicazione di una sanzione interdittiva che determina l’interruzione dell’attività dell’ente, il giudice, in luogo dell’applicazione della sanzione, dispone la prosecuzione dell’attività dell’ente da parte di un commissario per un periodo pari alla durata della pena interdittiva che sarebbe stata applicata, quando ricorre almeno una delle seguenti condizioni: a) l’ente svolge un pubblico servizio o un servizio di pubblica necessità la cui interruzione può provocare un grave pregiudizio alla collettività; b) l’interruzione dell’attività dell’ente può provocare, tenuto conto delle sue dimensioni e delle condizioni economiche del territorio in cui è situato, rilevanti ripercussioni sull’occupazione. Con la sentenza che dispone la prosecuzione dell’attività, il giudice indica i compiti ed i poteri del commissario, tenendo conto della specifica attività in cui è stato posto in essere l’illecito da parte dell’ente. Nell’ambito dei compiti e dei poteri indicati dal giudice, il commissario cura l’adozione e l’efficace attuazione dei modelli di organizzazione e di controllo idonei a prevenire reati della specie di quello verificatosi. Non può compiere atti di straordinaria amministrazione senza autorizzazione del giudice. Il profitto derivante dalla prosecuzione dell’attività viene confiscato. La prosecuzione dell’attività da parte del commissario non può essere disposta quando l’interruzione dell’attività consegue all’applicazione in via definitiva di una sanzione interdittiva</w:t>
      </w:r>
      <w:r w:rsidRPr="00182BD2">
        <w:rPr>
          <w:rFonts w:ascii="Aptos Display" w:hAnsi="Aptos Display"/>
          <w:iCs/>
        </w:rPr>
        <w:t>”</w:t>
      </w:r>
      <w:r w:rsidRPr="00182BD2">
        <w:rPr>
          <w:rFonts w:ascii="Aptos Display" w:hAnsi="Aptos Display"/>
          <w:i/>
        </w:rPr>
        <w:t>.</w:t>
      </w:r>
    </w:p>
  </w:footnote>
  <w:footnote w:id="22">
    <w:p w14:paraId="66453C30" w14:textId="77777777" w:rsidR="00B413F9" w:rsidRPr="00182BD2" w:rsidRDefault="00B413F9" w:rsidP="00B413F9">
      <w:pPr>
        <w:pStyle w:val="Corpotesto"/>
        <w:jc w:val="both"/>
        <w:rPr>
          <w:rFonts w:ascii="Aptos Display" w:hAnsi="Aptos Display"/>
          <w:sz w:val="20"/>
        </w:rPr>
      </w:pPr>
      <w:r w:rsidRPr="00182BD2">
        <w:rPr>
          <w:rStyle w:val="Rimandonotaapidipagina"/>
          <w:rFonts w:ascii="Aptos Display" w:hAnsi="Aptos Display"/>
          <w:sz w:val="20"/>
        </w:rPr>
        <w:footnoteRef/>
      </w:r>
      <w:r w:rsidRPr="00182BD2">
        <w:rPr>
          <w:rFonts w:ascii="Aptos Display" w:hAnsi="Aptos Display"/>
          <w:sz w:val="20"/>
        </w:rPr>
        <w:t xml:space="preserve"> La disposizione in esame rende esplicita la volontà del Legislatore di individuare una responsabilità dell’ente autonoma rispetto non solo a quella dell’autore del reato (si veda, a tale proposito, l’art. 8 del d.lgs. n. 231/2001) ma anche rispetto ai singoli membri della compagine sociale. L’art. 8 “</w:t>
      </w:r>
      <w:r w:rsidRPr="00182BD2">
        <w:rPr>
          <w:rFonts w:ascii="Aptos Display" w:hAnsi="Aptos Display"/>
          <w:i/>
          <w:sz w:val="20"/>
        </w:rPr>
        <w:t>Autonomia della responsabilità dell’ente</w:t>
      </w:r>
      <w:r w:rsidRPr="00182BD2">
        <w:rPr>
          <w:rFonts w:ascii="Aptos Display" w:hAnsi="Aptos Display"/>
          <w:sz w:val="20"/>
        </w:rPr>
        <w:t>” del d.lgs. n. 231/2001 prevede “</w:t>
      </w:r>
      <w:r w:rsidRPr="00182BD2">
        <w:rPr>
          <w:rFonts w:ascii="Aptos Display" w:hAnsi="Aptos Display"/>
          <w:i/>
          <w:iCs/>
          <w:sz w:val="20"/>
        </w:rPr>
        <w:t>1. la responsabilità dell’ente sussiste anche quando: a) l’autore del reato non è stato identificato o non è imputabile; b) il reato si estingue per una causa diversa dall’amnistia. 2. Salvo che la legge disponga diversamente, non si procede nei confronti dell’ente quando è concessa amnistia per un reato in relazione al quale è prevista la sua responsabilità e l’imputato ha rinunciato alla sua applicazione. 3. L’ente può rinunciare all’amnistia</w:t>
      </w:r>
      <w:r w:rsidRPr="00182BD2">
        <w:rPr>
          <w:rFonts w:ascii="Aptos Display" w:hAnsi="Aptos Display"/>
          <w:sz w:val="20"/>
        </w:rPr>
        <w:t>.”</w:t>
      </w:r>
    </w:p>
  </w:footnote>
  <w:footnote w:id="23">
    <w:p w14:paraId="0922E72A" w14:textId="77777777" w:rsidR="00B413F9" w:rsidRPr="00182BD2" w:rsidRDefault="00B413F9" w:rsidP="00B413F9">
      <w:pPr>
        <w:pStyle w:val="Corpotesto"/>
        <w:jc w:val="both"/>
        <w:rPr>
          <w:rFonts w:ascii="Aptos Display" w:hAnsi="Aptos Display"/>
          <w:sz w:val="20"/>
          <w:highlight w:val="green"/>
        </w:rPr>
      </w:pPr>
      <w:r w:rsidRPr="00182BD2">
        <w:rPr>
          <w:rStyle w:val="Rimandonotaapidipagina"/>
          <w:rFonts w:ascii="Aptos Display" w:hAnsi="Aptos Display"/>
          <w:sz w:val="20"/>
        </w:rPr>
        <w:footnoteRef/>
      </w:r>
      <w:r w:rsidRPr="00182BD2">
        <w:rPr>
          <w:rFonts w:ascii="Aptos Display" w:hAnsi="Aptos Display"/>
          <w:sz w:val="20"/>
        </w:rPr>
        <w:t xml:space="preserve"> Art. 11 del d.lgs. n. 231/2001: “Criteri di commisurazione della sanzione pecuniaria - </w:t>
      </w:r>
      <w:r w:rsidRPr="00182BD2">
        <w:rPr>
          <w:rFonts w:ascii="Aptos Display" w:hAnsi="Aptos Display"/>
          <w:i/>
          <w:iCs/>
          <w:sz w:val="20"/>
        </w:rPr>
        <w:t xml:space="preserve">1. Nella commisurazione della sanzione pecuniaria il giudice determina il numero delle quote tenendo conto della gravità del fatto, del grado della responsabilità dell’ente nonché dell’attività svolta per eliminare o attenuare le conseguenze del fatto e per prevenire la commissione di ulteriori illeciti. 2. L’importo della quota è fissato sulla base delle condizioni economiche e patrimoniali dell’ente allo scopo di assicurare l’efficacia della sanzione </w:t>
      </w:r>
      <w:r w:rsidRPr="00182BD2">
        <w:rPr>
          <w:rFonts w:ascii="Aptos Display" w:hAnsi="Aptos Display"/>
          <w:sz w:val="20"/>
        </w:rPr>
        <w:t>(…)”.</w:t>
      </w:r>
    </w:p>
  </w:footnote>
  <w:footnote w:id="24">
    <w:p w14:paraId="1B0AF50D" w14:textId="77777777" w:rsidR="00B413F9" w:rsidRPr="00182BD2" w:rsidRDefault="00B413F9" w:rsidP="00B413F9">
      <w:pPr>
        <w:jc w:val="both"/>
        <w:rPr>
          <w:rFonts w:ascii="Aptos Display" w:hAnsi="Aptos Display"/>
          <w:sz w:val="20"/>
          <w:szCs w:val="20"/>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Art. 32 d.lgs. n. 231/2001: “Rilevanza della fusione o della scissione ai fini della reiterazione - </w:t>
      </w:r>
      <w:r w:rsidRPr="00182BD2">
        <w:rPr>
          <w:rFonts w:ascii="Aptos Display" w:hAnsi="Aptos Display"/>
          <w:i/>
          <w:iCs/>
          <w:sz w:val="20"/>
          <w:szCs w:val="20"/>
        </w:rPr>
        <w:t>1. Nei casi di responsabilità dell’ente risultante dalla fusione o beneficiario della scissione per reati commessi successivamente alla data dalla quale la fusione o la scissione ha avuto effetto, il giudice può ritenere la reiterazione, a norma dell’articolo 20, anche in rapporto a condanne pronunciate nei confronti degli enti partecipanti alla fusione o dell’ente scisso per reati commessi anteriormente a tale data. 2. A tale fine, il giudice tiene conto della natura delle violazioni e dell’attività nell’ambito della quale sono state commesse nonché delle caratteristiche della fusione o della scissione. 3. Rispetto agli enti beneficiari della scissione, la reiterazione può essere ritenuta, a norma dei commi 1 e 2, solo se ad essi è stato trasferito, anche in parte, il ramo di attività nell’ambito del quale è stato commesso il reato per cui è stata pronunciata condanna nei confronti dell’ente scisso</w:t>
      </w:r>
      <w:r w:rsidRPr="00182BD2">
        <w:rPr>
          <w:rFonts w:ascii="Aptos Display" w:hAnsi="Aptos Display"/>
          <w:sz w:val="20"/>
          <w:szCs w:val="20"/>
        </w:rPr>
        <w:t>”. La Relazione illustrativa al d.lgs. n. 231/2001 chiarisce che “</w:t>
      </w:r>
      <w:r w:rsidRPr="00182BD2">
        <w:rPr>
          <w:rFonts w:ascii="Aptos Display" w:hAnsi="Aptos Display"/>
          <w:i/>
          <w:iCs/>
          <w:sz w:val="20"/>
          <w:szCs w:val="20"/>
        </w:rPr>
        <w:t>La reiterazione, in tal caso, non opera peraltro automaticamente, ma forma oggetto di valutazione discrezionale da parte del giudice, in rapporto alle concrete circostanze. Nei confronti degli enti beneficiari della scissione, essa può essere inoltre ravvisata solo quando si tratti di ente cui è stato trasferito, anche in parte, il ramo di attività nel cui ambito è stato commesso il precedente reato</w:t>
      </w:r>
      <w:r w:rsidRPr="00182BD2">
        <w:rPr>
          <w:rFonts w:ascii="Aptos Display" w:hAnsi="Aptos Display"/>
          <w:sz w:val="20"/>
          <w:szCs w:val="20"/>
        </w:rPr>
        <w:t>”.</w:t>
      </w:r>
    </w:p>
  </w:footnote>
  <w:footnote w:id="25">
    <w:p w14:paraId="0E67AF72" w14:textId="77777777" w:rsidR="00B413F9" w:rsidRPr="00182BD2" w:rsidRDefault="00B413F9" w:rsidP="00B413F9">
      <w:pPr>
        <w:jc w:val="both"/>
        <w:rPr>
          <w:rFonts w:ascii="Aptos Display" w:hAnsi="Aptos Display"/>
          <w:sz w:val="20"/>
          <w:szCs w:val="20"/>
          <w:highlight w:val="yellow"/>
        </w:rPr>
      </w:pPr>
      <w:r w:rsidRPr="00182BD2">
        <w:rPr>
          <w:rStyle w:val="Rimandonotaapidipagina"/>
          <w:rFonts w:ascii="Aptos Display" w:hAnsi="Aptos Display"/>
          <w:sz w:val="20"/>
          <w:szCs w:val="20"/>
        </w:rPr>
        <w:footnoteRef/>
      </w:r>
      <w:r w:rsidRPr="00182BD2">
        <w:rPr>
          <w:rFonts w:ascii="Aptos Display" w:hAnsi="Aptos Display"/>
          <w:sz w:val="20"/>
          <w:szCs w:val="20"/>
        </w:rPr>
        <w:t xml:space="preserve"> Art. 33 del d.lgs. n. 231/2001: “Cessione di azienda. - </w:t>
      </w:r>
      <w:r w:rsidRPr="00182BD2">
        <w:rPr>
          <w:rFonts w:ascii="Aptos Display" w:hAnsi="Aptos Display"/>
          <w:i/>
          <w:iCs/>
          <w:sz w:val="20"/>
          <w:szCs w:val="20"/>
        </w:rPr>
        <w:t>1. Nel caso di cessione dell’azienda nella cui attività è stato commesso il reato, il cessionario è solidalmente obbligato, salvo il benefìcio della preventiva escussione dell’ente cedente e nei limiti del valore dell’azienda, al pagamento della sanzione pecuniaria. 2. L’obbligazione del cessionario è limitata alle sanzioni pecuniarie che risultano dai libri contabili obbligatori, ovvero dovute per illeciti amministrativi dei quali egli era comunque a conoscenza. 3. Le disposizioni del presente articolo si applicano anche nel caso di conferimento di azienda</w:t>
      </w:r>
      <w:r w:rsidRPr="00182BD2">
        <w:rPr>
          <w:rFonts w:ascii="Aptos Display" w:hAnsi="Aptos Display"/>
          <w:sz w:val="20"/>
          <w:szCs w:val="20"/>
        </w:rPr>
        <w:t>”. Sul punto la Relazione illustrativa al d.lgs. n. 231/2001 chiarisce: “</w:t>
      </w:r>
      <w:r w:rsidRPr="00182BD2">
        <w:rPr>
          <w:rFonts w:ascii="Aptos Display" w:hAnsi="Aptos Display"/>
          <w:i/>
          <w:iCs/>
          <w:sz w:val="20"/>
          <w:szCs w:val="20"/>
        </w:rPr>
        <w:t>Si intende come anche tali operazioni siano suscettive di prestarsi a manovre elusive della responsabilità: e, pur tuttavia, maggiormente pregnanti risultano, rispetto ad esse, le contrapposte esigenze di tutela dell’affidamento e della sicurezza del traffico giuridico, essendosi al cospetto di ipotesi di successione a titolo particolare che lasciano inalterata l’identità (e la responsabilità) del cedente o del conferente</w:t>
      </w:r>
      <w:r w:rsidRPr="00182BD2">
        <w:rPr>
          <w:rFonts w:ascii="Aptos Display" w:hAnsi="Aptos Display"/>
          <w:sz w:val="20"/>
          <w:szCs w:val="20"/>
        </w:rPr>
        <w:t>”.</w:t>
      </w:r>
    </w:p>
  </w:footnote>
  <w:footnote w:id="26">
    <w:p w14:paraId="3AC252F9"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Si precisa che il riferimento alle Linee guida di detta associazione di categoria viene svolto in ragione dell’iscrizione della Società, e/o di sedi secondarie della stessa, tanto alla Confcommercio che alla Confindustria. Tuttavia, poiché le Linee guida di Confindustria presentano una trattazione più completa ed organica degli argomenti attinenti al recepimento del d.lgs. 231/2001 rispetto al più ristretto “Codice etico” emanato dalla Confcommercio (e peraltro largamente ispirato nei suoi contenuti alle Linee guida di Confindustria la cui prima versione è anteriore a quella del predetto Codice etico), si </w:t>
      </w:r>
      <w:r>
        <w:rPr>
          <w:rFonts w:ascii="Aptos Display" w:hAnsi="Aptos Display"/>
        </w:rPr>
        <w:t>ritiene</w:t>
      </w:r>
      <w:r w:rsidRPr="00182BD2">
        <w:rPr>
          <w:rFonts w:ascii="Aptos Display" w:hAnsi="Aptos Display"/>
        </w:rPr>
        <w:t xml:space="preserve"> preferibile utilizzare come riferimento primario nell’ambito del presente documento il richiamo alle disposizioni delle Linee guida di Confindustria, ferma restando la costante verifica della compatibilità dei rinvii operati con i corrispondenti principi espressi dal Codice etico di Confcommercio.</w:t>
      </w:r>
    </w:p>
  </w:footnote>
  <w:footnote w:id="27">
    <w:p w14:paraId="4BF5FAE4" w14:textId="77777777" w:rsidR="00B413F9" w:rsidRPr="003544D9" w:rsidRDefault="00B413F9" w:rsidP="00B413F9">
      <w:pPr>
        <w:pStyle w:val="Corpodeltesto3"/>
        <w:spacing w:after="0" w:line="276" w:lineRule="auto"/>
        <w:jc w:val="both"/>
        <w:rPr>
          <w:rFonts w:ascii="Aptos Display" w:hAnsi="Aptos Display"/>
          <w:sz w:val="20"/>
          <w:szCs w:val="20"/>
        </w:rPr>
      </w:pPr>
      <w:r>
        <w:rPr>
          <w:rStyle w:val="Rimandonotaapidipagina"/>
        </w:rPr>
        <w:footnoteRef/>
      </w:r>
      <w:r>
        <w:t xml:space="preserve"> </w:t>
      </w:r>
      <w:r w:rsidRPr="003544D9">
        <w:rPr>
          <w:rFonts w:ascii="Aptos Display" w:hAnsi="Aptos Display"/>
          <w:sz w:val="20"/>
          <w:szCs w:val="20"/>
        </w:rPr>
        <w:t>I requisiti di onorabilità sono soddisfatti se l’Organismo monocratico o ciascuno dei membri dell’Organismo plurisoggettivo rispettano congiuntamente i seguenti punti:</w:t>
      </w:r>
    </w:p>
    <w:p w14:paraId="36A6CDE7" w14:textId="77777777" w:rsidR="00B413F9" w:rsidRPr="003544D9" w:rsidRDefault="00B413F9" w:rsidP="00B413F9">
      <w:pPr>
        <w:numPr>
          <w:ilvl w:val="1"/>
          <w:numId w:val="13"/>
        </w:numPr>
        <w:spacing w:line="276" w:lineRule="auto"/>
        <w:ind w:left="567" w:hanging="283"/>
        <w:jc w:val="both"/>
        <w:rPr>
          <w:rFonts w:ascii="Aptos Display" w:hAnsi="Aptos Display"/>
          <w:sz w:val="20"/>
          <w:szCs w:val="20"/>
        </w:rPr>
      </w:pPr>
      <w:r w:rsidRPr="003544D9">
        <w:rPr>
          <w:rFonts w:ascii="Aptos Display" w:hAnsi="Aptos Display"/>
          <w:sz w:val="20"/>
          <w:szCs w:val="20"/>
        </w:rPr>
        <w:t>non si trovino in stato di interdizione temporanea o di sospensione dagli uffici direttivi delle persone giuridiche e delle imprese; non siano stati sottoposti a misure di prevenzione disposte dall’autorità giudiziaria ai sensi della legge 27 dicembre 1956, n. 1423 o della legge 31 maggio 1965, n. 575, e successive modificazioni ed integrazioni, salvi gli effetti della riabilitazione; non siano stati condannati con sentenza irrevocabile, salvi gli effetti della riabilitazione, ad una delle seguenti pene:</w:t>
      </w:r>
    </w:p>
    <w:p w14:paraId="3835DEED" w14:textId="77777777" w:rsidR="00B413F9" w:rsidRDefault="00B413F9" w:rsidP="00B413F9">
      <w:pPr>
        <w:numPr>
          <w:ilvl w:val="2"/>
          <w:numId w:val="39"/>
        </w:numPr>
        <w:spacing w:before="32" w:line="276" w:lineRule="auto"/>
        <w:ind w:left="851" w:hanging="284"/>
        <w:jc w:val="both"/>
        <w:rPr>
          <w:rFonts w:ascii="Aptos Display" w:hAnsi="Aptos Display"/>
          <w:sz w:val="20"/>
          <w:szCs w:val="20"/>
        </w:rPr>
      </w:pPr>
      <w:r w:rsidRPr="003544D9">
        <w:rPr>
          <w:rFonts w:ascii="Aptos Display" w:hAnsi="Aptos Display"/>
          <w:sz w:val="20"/>
          <w:szCs w:val="20"/>
        </w:rPr>
        <w:t>reclusione per un tempo superiore a sei mesi per uno dei reati previsti dalle norme che disciplinano l’attività bancaria, finanziaria, mobiliare, assicurativa e dalle norme in materia di mercati, valori mobiliari e strumenti di pagamento, nonché per i reati previsti dal decreto legislativo 27 gennaio 2010, n. 39;</w:t>
      </w:r>
    </w:p>
    <w:p w14:paraId="05B5F2EF" w14:textId="77777777" w:rsidR="00B413F9" w:rsidRDefault="00B413F9" w:rsidP="00B413F9">
      <w:pPr>
        <w:numPr>
          <w:ilvl w:val="2"/>
          <w:numId w:val="39"/>
        </w:numPr>
        <w:spacing w:before="32" w:line="276" w:lineRule="auto"/>
        <w:ind w:left="851" w:hanging="284"/>
        <w:jc w:val="both"/>
        <w:rPr>
          <w:rFonts w:ascii="Aptos Display" w:hAnsi="Aptos Display"/>
          <w:sz w:val="20"/>
          <w:szCs w:val="20"/>
        </w:rPr>
      </w:pPr>
      <w:r w:rsidRPr="003544D9">
        <w:rPr>
          <w:rFonts w:ascii="Aptos Display" w:hAnsi="Aptos Display"/>
          <w:sz w:val="20"/>
          <w:szCs w:val="20"/>
        </w:rPr>
        <w:t>reclusione per un tempo superiore a sei mesi per uno dei delitti previsti nel titolo XI del libro V del codice civile;</w:t>
      </w:r>
    </w:p>
    <w:p w14:paraId="30355D38" w14:textId="77777777" w:rsidR="00B413F9" w:rsidRDefault="00B413F9" w:rsidP="00B413F9">
      <w:pPr>
        <w:numPr>
          <w:ilvl w:val="2"/>
          <w:numId w:val="39"/>
        </w:numPr>
        <w:spacing w:before="32" w:line="276" w:lineRule="auto"/>
        <w:ind w:left="851" w:hanging="284"/>
        <w:jc w:val="both"/>
        <w:rPr>
          <w:rFonts w:ascii="Aptos Display" w:hAnsi="Aptos Display"/>
          <w:sz w:val="20"/>
          <w:szCs w:val="20"/>
        </w:rPr>
      </w:pPr>
      <w:r w:rsidRPr="003544D9">
        <w:rPr>
          <w:rFonts w:ascii="Aptos Display" w:hAnsi="Aptos Display"/>
          <w:sz w:val="20"/>
          <w:szCs w:val="20"/>
        </w:rPr>
        <w:t>reclusione per un tempo superiore ad un anno per un delitto contro la Pubblica Amministrazione, contro la fede pubblica, contro il patrimonio, contro l’ordine pubblico, contro l’economia pubblica ovvero per un delitto in materia tributaria;</w:t>
      </w:r>
    </w:p>
    <w:p w14:paraId="0A45EF22" w14:textId="77777777" w:rsidR="00B413F9" w:rsidRPr="003544D9" w:rsidRDefault="00B413F9" w:rsidP="00B413F9">
      <w:pPr>
        <w:numPr>
          <w:ilvl w:val="2"/>
          <w:numId w:val="39"/>
        </w:numPr>
        <w:spacing w:before="32" w:line="276" w:lineRule="auto"/>
        <w:ind w:left="851" w:hanging="284"/>
        <w:jc w:val="both"/>
        <w:rPr>
          <w:rFonts w:ascii="Aptos Display" w:hAnsi="Aptos Display"/>
          <w:sz w:val="20"/>
          <w:szCs w:val="20"/>
        </w:rPr>
      </w:pPr>
      <w:r w:rsidRPr="003544D9">
        <w:rPr>
          <w:rFonts w:ascii="Aptos Display" w:hAnsi="Aptos Display"/>
          <w:sz w:val="20"/>
          <w:szCs w:val="20"/>
        </w:rPr>
        <w:t>reclusione per un tempo superiore a due anni per qualunque delitto non colposo;</w:t>
      </w:r>
    </w:p>
    <w:p w14:paraId="37F3B143" w14:textId="77777777" w:rsidR="00B413F9" w:rsidRPr="003544D9" w:rsidRDefault="00B413F9" w:rsidP="00B413F9">
      <w:pPr>
        <w:pStyle w:val="Testonotaapidipagina"/>
        <w:numPr>
          <w:ilvl w:val="1"/>
          <w:numId w:val="13"/>
        </w:numPr>
        <w:ind w:left="567" w:hanging="283"/>
      </w:pPr>
      <w:r w:rsidRPr="003544D9">
        <w:rPr>
          <w:rFonts w:ascii="Aptos Display" w:hAnsi="Aptos Display"/>
        </w:rPr>
        <w:t>non abbiano riportato in Stati esteri condanne penali o altri provvedimenti sanzionatori per fattispecie e durata corrispondenti a quelle che comporterebbero, secondo la legge italiana, la perdita dei requisiti di onorabilità</w:t>
      </w:r>
      <w:r>
        <w:rPr>
          <w:rFonts w:ascii="Aptos Display" w:hAnsi="Aptos Display"/>
        </w:rPr>
        <w:t>.</w:t>
      </w:r>
    </w:p>
  </w:footnote>
  <w:footnote w:id="28">
    <w:p w14:paraId="1AE41CE0"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ai sensi dell’art. 148 comma 4 del TUF.</w:t>
      </w:r>
    </w:p>
  </w:footnote>
  <w:footnote w:id="29">
    <w:p w14:paraId="3C34866E" w14:textId="77777777" w:rsidR="00B413F9" w:rsidRPr="00B91E68"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w:t>
      </w:r>
      <w:r w:rsidRPr="00B91E68">
        <w:rPr>
          <w:rFonts w:ascii="Aptos Display" w:hAnsi="Aptos Display"/>
        </w:rPr>
        <w:t>In adempimento del D.Lgs. 24/2023, ANAC, con la Delibera n. 311 del 12/07/2023, ha approvato le citate Linee Guida, rubricate “</w:t>
      </w:r>
      <w:r w:rsidRPr="00B91E68">
        <w:rPr>
          <w:rFonts w:ascii="Aptos Display" w:hAnsi="Aptos Display"/>
          <w:i/>
          <w:iCs/>
        </w:rPr>
        <w:t>Linee guida in materia di protezione delle persone che segnalano violazioni del diritto dell’Unione e protezione delle persone che segnalano violazioni delle disposizioni normative nazionali. Procedure per la presentazione e gestione delle segnalazioni esterne</w:t>
      </w:r>
      <w:r w:rsidRPr="00B91E68">
        <w:rPr>
          <w:rFonts w:ascii="Aptos Display" w:hAnsi="Aptos Display"/>
        </w:rPr>
        <w:t>”</w:t>
      </w:r>
    </w:p>
  </w:footnote>
  <w:footnote w:id="30">
    <w:p w14:paraId="4616079F" w14:textId="77777777" w:rsidR="00B413F9" w:rsidRPr="00182BD2" w:rsidRDefault="00B413F9" w:rsidP="00B413F9">
      <w:pPr>
        <w:pStyle w:val="Testonotaapidipagina"/>
        <w:jc w:val="both"/>
        <w:rPr>
          <w:rFonts w:ascii="Aptos Display" w:hAnsi="Aptos Display"/>
        </w:rPr>
      </w:pPr>
      <w:r w:rsidRPr="00B91E68">
        <w:rPr>
          <w:rStyle w:val="Rimandonotaapidipagina"/>
          <w:rFonts w:ascii="Aptos Display" w:hAnsi="Aptos Display"/>
        </w:rPr>
        <w:footnoteRef/>
      </w:r>
      <w:r w:rsidRPr="00B91E68">
        <w:rPr>
          <w:rFonts w:ascii="Aptos Display" w:hAnsi="Aptos Display"/>
        </w:rPr>
        <w:t xml:space="preserve"> Per quest’ultimo, in particolare, il D.Lgs. 24/2023 introduce il beneficio processuale “dell’inversione dell’onere della prova”. Dunque, qualora un Segnalante (in buona fede) avesse ad essere destinatario di una sanzione disciplinare, sarà onere della società datrice di lavoro provare che la sanzione stessa non è stata impartita a causa, o in conseguenza della Segnalazione effettuata.</w:t>
      </w:r>
    </w:p>
  </w:footnote>
  <w:footnote w:id="31">
    <w:p w14:paraId="562F3A8C" w14:textId="77777777" w:rsidR="00B413F9" w:rsidRPr="00182BD2" w:rsidRDefault="00B413F9" w:rsidP="00B413F9">
      <w:pPr>
        <w:pStyle w:val="Testonotaapidipagina"/>
        <w:jc w:val="both"/>
        <w:rPr>
          <w:rFonts w:ascii="Aptos Display" w:hAnsi="Aptos Display"/>
        </w:rPr>
      </w:pPr>
      <w:r w:rsidRPr="00182BD2">
        <w:rPr>
          <w:rStyle w:val="Rimandonotaapidipagina"/>
          <w:rFonts w:ascii="Aptos Display" w:hAnsi="Aptos Display"/>
        </w:rPr>
        <w:footnoteRef/>
      </w:r>
      <w:r w:rsidRPr="00182BD2">
        <w:rPr>
          <w:rFonts w:ascii="Aptos Display" w:hAnsi="Aptos Display"/>
        </w:rPr>
        <w:t xml:space="preserve"> “</w:t>
      </w:r>
      <w:r w:rsidRPr="00182BD2">
        <w:rPr>
          <w:rFonts w:ascii="Aptos Display" w:hAnsi="Aptos Display"/>
          <w:i/>
          <w:iCs/>
        </w:rPr>
        <w:t>La valutazione disciplinare dei comportamenti effettuata dai datori di lavoro, salvo, naturalmente, il successivo eventuale controllo del giudice del lavoro, non deve, infatti, necessariamente coincidere con la valutazione del giudice in sede penale, data l’autonomia della violazione del Codice Etico e delle procedure interne rispetto alla violazione di legge che comporta la commissione di un reato. Il datore di lavoro non è tenuto quindi, prima di agire, ad attendere il termine del procedimento penale eventualmente in corso. I principi di tempestività ed immediatezza della sanzione rendono infatti non soltanto non doveroso, ma altresì sconsigliabile ritardare l’irrogazione della sanzione disciplinare in attesa dell’esito del giudizio eventualmente instaurato davanti al giudice penale</w:t>
      </w:r>
      <w:r w:rsidRPr="00182BD2">
        <w:rPr>
          <w:rFonts w:ascii="Aptos Display" w:hAnsi="Aptos Display"/>
        </w:rPr>
        <w:t xml:space="preserve">”. Confindustria, </w:t>
      </w:r>
      <w:r w:rsidRPr="00182BD2">
        <w:rPr>
          <w:rFonts w:ascii="Aptos Display" w:hAnsi="Aptos Display"/>
          <w:i/>
          <w:iCs/>
        </w:rPr>
        <w:t>Linee guida</w:t>
      </w:r>
      <w:r w:rsidRPr="00182BD2">
        <w:rPr>
          <w:rFonts w:ascii="Aptos Display" w:hAnsi="Aptos Display"/>
        </w:rPr>
        <w:t xml:space="preserve">, </w:t>
      </w:r>
      <w:r w:rsidRPr="00182BD2">
        <w:rPr>
          <w:rFonts w:ascii="Aptos Display" w:hAnsi="Aptos Display"/>
          <w:i/>
          <w:iCs/>
        </w:rPr>
        <w:t>cit</w:t>
      </w:r>
      <w:r w:rsidRPr="00182BD2">
        <w:rPr>
          <w:rFonts w:ascii="Aptos Display" w:hAnsi="Aptos Display"/>
        </w:rPr>
        <w:t>., nella versione aggiornata al 31 marzo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CBF5" w14:textId="547290D6" w:rsidR="00B413F9" w:rsidRDefault="00B413F9" w:rsidP="00F37DBD">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23AFD9"/>
    <w:multiLevelType w:val="hybridMultilevel"/>
    <w:tmpl w:val="17428896"/>
    <w:lvl w:ilvl="0" w:tplc="672EAED4">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0D607FC8"/>
    <w:lvl w:ilvl="0">
      <w:start w:val="1"/>
      <w:numFmt w:val="bullet"/>
      <w:pStyle w:val="Puntoelenc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6FC976C"/>
    <w:lvl w:ilvl="0">
      <w:start w:val="1"/>
      <w:numFmt w:val="bullet"/>
      <w:pStyle w:val="Puntoelenco3"/>
      <w:lvlText w:val=""/>
      <w:lvlJc w:val="left"/>
      <w:pPr>
        <w:tabs>
          <w:tab w:val="num" w:pos="926"/>
        </w:tabs>
        <w:ind w:left="926" w:hanging="360"/>
      </w:pPr>
      <w:rPr>
        <w:rFonts w:ascii="Symbol" w:hAnsi="Symbol" w:hint="default"/>
      </w:rPr>
    </w:lvl>
  </w:abstractNum>
  <w:abstractNum w:abstractNumId="3" w15:restartNumberingAfterBreak="0">
    <w:nsid w:val="03D8120F"/>
    <w:multiLevelType w:val="hybridMultilevel"/>
    <w:tmpl w:val="04D849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072E30"/>
    <w:multiLevelType w:val="hybridMultilevel"/>
    <w:tmpl w:val="6736EDE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048F8"/>
    <w:multiLevelType w:val="hybridMultilevel"/>
    <w:tmpl w:val="490E31C8"/>
    <w:lvl w:ilvl="0" w:tplc="0410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D02212"/>
    <w:multiLevelType w:val="hybridMultilevel"/>
    <w:tmpl w:val="4A5638E8"/>
    <w:lvl w:ilvl="0" w:tplc="A1B08504">
      <w:start w:val="1"/>
      <w:numFmt w:val="decimal"/>
      <w:lvlText w:val="%1)"/>
      <w:lvlJc w:val="left"/>
      <w:pPr>
        <w:ind w:left="720" w:hanging="360"/>
      </w:pPr>
      <w:rPr>
        <w:rFonts w:hint="default"/>
        <w:i w:val="0"/>
        <w:iCs/>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D01A9F"/>
    <w:multiLevelType w:val="hybridMultilevel"/>
    <w:tmpl w:val="11C896D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4A23C5D"/>
    <w:multiLevelType w:val="hybridMultilevel"/>
    <w:tmpl w:val="358475A8"/>
    <w:lvl w:ilvl="0" w:tplc="4FB68C28">
      <w:start w:val="1"/>
      <w:numFmt w:val="decimal"/>
      <w:lvlText w:val="%1)"/>
      <w:lvlJc w:val="left"/>
      <w:pPr>
        <w:ind w:left="720" w:hanging="360"/>
      </w:pPr>
      <w:rPr>
        <w:rFonts w:ascii="Aptos Display" w:eastAsia="Times New Roman" w:hAnsi="Aptos Display"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2A014D"/>
    <w:multiLevelType w:val="hybridMultilevel"/>
    <w:tmpl w:val="556224A4"/>
    <w:lvl w:ilvl="0" w:tplc="CF3CCA64">
      <w:start w:val="16"/>
      <w:numFmt w:val="bullet"/>
      <w:lvlText w:val="-"/>
      <w:lvlJc w:val="left"/>
      <w:pPr>
        <w:ind w:left="720" w:hanging="360"/>
      </w:pPr>
      <w:rPr>
        <w:rFonts w:ascii="Verdana" w:eastAsia="Times New Roman" w:hAnsi="Verdana" w:cs="Times New Roman" w:hint="default"/>
        <w:color w:val="155738"/>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256AFA"/>
    <w:multiLevelType w:val="hybridMultilevel"/>
    <w:tmpl w:val="69787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F21FFB"/>
    <w:multiLevelType w:val="hybridMultilevel"/>
    <w:tmpl w:val="0BF40586"/>
    <w:lvl w:ilvl="0" w:tplc="50D67EB6">
      <w:start w:val="1"/>
      <w:numFmt w:val="bullet"/>
      <w:pStyle w:val="elencopunti"/>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7530B"/>
    <w:multiLevelType w:val="hybridMultilevel"/>
    <w:tmpl w:val="8180B148"/>
    <w:lvl w:ilvl="0" w:tplc="0410000B">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899"/>
        </w:tabs>
        <w:ind w:left="899" w:hanging="360"/>
      </w:pPr>
      <w:rPr>
        <w:rFonts w:ascii="Courier New" w:hAnsi="Courier New" w:cs="Courier New" w:hint="default"/>
      </w:rPr>
    </w:lvl>
    <w:lvl w:ilvl="2" w:tplc="04090005" w:tentative="1">
      <w:start w:val="1"/>
      <w:numFmt w:val="bullet"/>
      <w:lvlText w:val=""/>
      <w:lvlJc w:val="left"/>
      <w:pPr>
        <w:tabs>
          <w:tab w:val="num" w:pos="1619"/>
        </w:tabs>
        <w:ind w:left="1619" w:hanging="360"/>
      </w:pPr>
      <w:rPr>
        <w:rFonts w:ascii="Wingdings" w:hAnsi="Wingdings" w:hint="default"/>
      </w:rPr>
    </w:lvl>
    <w:lvl w:ilvl="3" w:tplc="04090001" w:tentative="1">
      <w:start w:val="1"/>
      <w:numFmt w:val="bullet"/>
      <w:lvlText w:val=""/>
      <w:lvlJc w:val="left"/>
      <w:pPr>
        <w:tabs>
          <w:tab w:val="num" w:pos="2339"/>
        </w:tabs>
        <w:ind w:left="2339" w:hanging="360"/>
      </w:pPr>
      <w:rPr>
        <w:rFonts w:ascii="Symbol" w:hAnsi="Symbol" w:hint="default"/>
      </w:rPr>
    </w:lvl>
    <w:lvl w:ilvl="4" w:tplc="04090003" w:tentative="1">
      <w:start w:val="1"/>
      <w:numFmt w:val="bullet"/>
      <w:lvlText w:val="o"/>
      <w:lvlJc w:val="left"/>
      <w:pPr>
        <w:tabs>
          <w:tab w:val="num" w:pos="3059"/>
        </w:tabs>
        <w:ind w:left="3059" w:hanging="360"/>
      </w:pPr>
      <w:rPr>
        <w:rFonts w:ascii="Courier New" w:hAnsi="Courier New" w:cs="Courier New" w:hint="default"/>
      </w:rPr>
    </w:lvl>
    <w:lvl w:ilvl="5" w:tplc="04090005" w:tentative="1">
      <w:start w:val="1"/>
      <w:numFmt w:val="bullet"/>
      <w:lvlText w:val=""/>
      <w:lvlJc w:val="left"/>
      <w:pPr>
        <w:tabs>
          <w:tab w:val="num" w:pos="3779"/>
        </w:tabs>
        <w:ind w:left="3779" w:hanging="360"/>
      </w:pPr>
      <w:rPr>
        <w:rFonts w:ascii="Wingdings" w:hAnsi="Wingdings" w:hint="default"/>
      </w:rPr>
    </w:lvl>
    <w:lvl w:ilvl="6" w:tplc="04090001" w:tentative="1">
      <w:start w:val="1"/>
      <w:numFmt w:val="bullet"/>
      <w:lvlText w:val=""/>
      <w:lvlJc w:val="left"/>
      <w:pPr>
        <w:tabs>
          <w:tab w:val="num" w:pos="4499"/>
        </w:tabs>
        <w:ind w:left="4499" w:hanging="360"/>
      </w:pPr>
      <w:rPr>
        <w:rFonts w:ascii="Symbol" w:hAnsi="Symbol" w:hint="default"/>
      </w:rPr>
    </w:lvl>
    <w:lvl w:ilvl="7" w:tplc="04090003" w:tentative="1">
      <w:start w:val="1"/>
      <w:numFmt w:val="bullet"/>
      <w:lvlText w:val="o"/>
      <w:lvlJc w:val="left"/>
      <w:pPr>
        <w:tabs>
          <w:tab w:val="num" w:pos="5219"/>
        </w:tabs>
        <w:ind w:left="5219" w:hanging="360"/>
      </w:pPr>
      <w:rPr>
        <w:rFonts w:ascii="Courier New" w:hAnsi="Courier New" w:cs="Courier New" w:hint="default"/>
      </w:rPr>
    </w:lvl>
    <w:lvl w:ilvl="8" w:tplc="04090005" w:tentative="1">
      <w:start w:val="1"/>
      <w:numFmt w:val="bullet"/>
      <w:lvlText w:val=""/>
      <w:lvlJc w:val="left"/>
      <w:pPr>
        <w:tabs>
          <w:tab w:val="num" w:pos="5939"/>
        </w:tabs>
        <w:ind w:left="5939" w:hanging="360"/>
      </w:pPr>
      <w:rPr>
        <w:rFonts w:ascii="Wingdings" w:hAnsi="Wingdings" w:hint="default"/>
      </w:rPr>
    </w:lvl>
  </w:abstractNum>
  <w:abstractNum w:abstractNumId="13" w15:restartNumberingAfterBreak="0">
    <w:nsid w:val="1B8C7E26"/>
    <w:multiLevelType w:val="hybridMultilevel"/>
    <w:tmpl w:val="9E56D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51CE8"/>
    <w:multiLevelType w:val="hybridMultilevel"/>
    <w:tmpl w:val="3A16DD7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870146"/>
    <w:multiLevelType w:val="hybridMultilevel"/>
    <w:tmpl w:val="13C6DDD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63AD7"/>
    <w:multiLevelType w:val="hybridMultilevel"/>
    <w:tmpl w:val="2DCC5F2E"/>
    <w:lvl w:ilvl="0" w:tplc="0410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68261D"/>
    <w:multiLevelType w:val="hybridMultilevel"/>
    <w:tmpl w:val="B91AB96C"/>
    <w:lvl w:ilvl="0" w:tplc="DB6088E8">
      <w:start w:val="1"/>
      <w:numFmt w:val="decimal"/>
      <w:lvlText w:val="%1)"/>
      <w:lvlJc w:val="left"/>
      <w:pPr>
        <w:ind w:left="1440" w:hanging="720"/>
      </w:pPr>
      <w:rPr>
        <w:rFonts w:hint="default"/>
        <w:sz w:val="24"/>
        <w:szCs w:val="24"/>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2844F9A"/>
    <w:multiLevelType w:val="hybridMultilevel"/>
    <w:tmpl w:val="F9FA8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854D75"/>
    <w:multiLevelType w:val="hybridMultilevel"/>
    <w:tmpl w:val="72603A62"/>
    <w:lvl w:ilvl="0" w:tplc="69FA1F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2434B1"/>
    <w:multiLevelType w:val="hybridMultilevel"/>
    <w:tmpl w:val="CD5E3838"/>
    <w:lvl w:ilvl="0" w:tplc="CF3CCA64">
      <w:start w:val="16"/>
      <w:numFmt w:val="bullet"/>
      <w:lvlText w:val="-"/>
      <w:lvlJc w:val="left"/>
      <w:pPr>
        <w:ind w:left="720" w:hanging="360"/>
      </w:pPr>
      <w:rPr>
        <w:rFonts w:ascii="Verdana" w:eastAsia="Times New Roman" w:hAnsi="Verdana" w:cs="Times New Roman" w:hint="default"/>
        <w:color w:val="155738"/>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664A9"/>
    <w:multiLevelType w:val="hybridMultilevel"/>
    <w:tmpl w:val="FA6A4FE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0360DC"/>
    <w:multiLevelType w:val="hybridMultilevel"/>
    <w:tmpl w:val="2B9A421A"/>
    <w:lvl w:ilvl="0" w:tplc="04100011">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A885F07"/>
    <w:multiLevelType w:val="hybridMultilevel"/>
    <w:tmpl w:val="F46EBD64"/>
    <w:lvl w:ilvl="0" w:tplc="04208D1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C6555A2"/>
    <w:multiLevelType w:val="hybridMultilevel"/>
    <w:tmpl w:val="6BA05A40"/>
    <w:lvl w:ilvl="0" w:tplc="52B8B57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D5008CC"/>
    <w:multiLevelType w:val="hybridMultilevel"/>
    <w:tmpl w:val="33B2A8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EA3652"/>
    <w:multiLevelType w:val="multilevel"/>
    <w:tmpl w:val="DDF6C984"/>
    <w:lvl w:ilvl="0">
      <w:start w:val="1"/>
      <w:numFmt w:val="decimal"/>
      <w:lvlText w:val="%1."/>
      <w:lvlJc w:val="left"/>
      <w:pPr>
        <w:ind w:left="360" w:hanging="360"/>
      </w:pPr>
    </w:lvl>
    <w:lvl w:ilvl="1">
      <w:start w:val="1"/>
      <w:numFmt w:val="decimal"/>
      <w:pStyle w:val="StileTitolo312pt"/>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E34709"/>
    <w:multiLevelType w:val="hybridMultilevel"/>
    <w:tmpl w:val="D4BA9C52"/>
    <w:lvl w:ilvl="0" w:tplc="957AEF6C">
      <w:start w:val="1"/>
      <w:numFmt w:val="lowerLetter"/>
      <w:lvlText w:val="%1)"/>
      <w:lvlJc w:val="left"/>
      <w:pPr>
        <w:tabs>
          <w:tab w:val="num" w:pos="720"/>
        </w:tabs>
        <w:ind w:left="720" w:hanging="360"/>
      </w:pPr>
      <w:rPr>
        <w:rFonts w:ascii="Times New Roman" w:eastAsia="Times New Roman" w:hAnsi="Times New Roman" w:cs="Times New Roman"/>
      </w:rPr>
    </w:lvl>
    <w:lvl w:ilvl="1" w:tplc="01823A9A">
      <w:start w:val="1"/>
      <w:numFmt w:val="bullet"/>
      <w:lvlText w:val=""/>
      <w:lvlJc w:val="left"/>
      <w:pPr>
        <w:tabs>
          <w:tab w:val="num" w:pos="1440"/>
        </w:tabs>
        <w:ind w:left="1440" w:hanging="360"/>
      </w:pPr>
      <w:rPr>
        <w:rFonts w:ascii="Symbol" w:hAnsi="Symbol"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137FE7"/>
    <w:multiLevelType w:val="hybridMultilevel"/>
    <w:tmpl w:val="64AEE38A"/>
    <w:lvl w:ilvl="0" w:tplc="CF3CCA64">
      <w:start w:val="16"/>
      <w:numFmt w:val="bullet"/>
      <w:lvlText w:val="-"/>
      <w:lvlJc w:val="left"/>
      <w:pPr>
        <w:ind w:left="720" w:hanging="360"/>
      </w:pPr>
      <w:rPr>
        <w:rFonts w:ascii="Verdana" w:eastAsia="Times New Roman" w:hAnsi="Verdana" w:cs="Times New Roman" w:hint="default"/>
        <w:color w:val="155738"/>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ACD0C34"/>
    <w:multiLevelType w:val="hybridMultilevel"/>
    <w:tmpl w:val="5E2669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42730A1A"/>
    <w:multiLevelType w:val="hybridMultilevel"/>
    <w:tmpl w:val="64F20514"/>
    <w:lvl w:ilvl="0" w:tplc="0410000B">
      <w:start w:val="1"/>
      <w:numFmt w:val="bullet"/>
      <w:lvlText w:val=""/>
      <w:lvlJc w:val="left"/>
      <w:pPr>
        <w:tabs>
          <w:tab w:val="num" w:pos="814"/>
        </w:tabs>
        <w:ind w:left="814" w:hanging="454"/>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7E458E"/>
    <w:multiLevelType w:val="multilevel"/>
    <w:tmpl w:val="5894976A"/>
    <w:lvl w:ilvl="0">
      <w:start w:val="1"/>
      <w:numFmt w:val="decimal"/>
      <w:pStyle w:val="Stile1"/>
      <w:lvlText w:val="%1."/>
      <w:lvlJc w:val="left"/>
      <w:pPr>
        <w:tabs>
          <w:tab w:val="num" w:pos="170"/>
        </w:tabs>
        <w:ind w:left="170" w:hanging="170"/>
      </w:pPr>
      <w:rPr>
        <w:rFonts w:hint="default"/>
      </w:rPr>
    </w:lvl>
    <w:lvl w:ilvl="1">
      <w:start w:val="1"/>
      <w:numFmt w:val="decimal"/>
      <w:pStyle w:val="titolo2"/>
      <w:lvlText w:val="%1.%2"/>
      <w:lvlJc w:val="left"/>
      <w:pPr>
        <w:tabs>
          <w:tab w:val="num" w:pos="454"/>
        </w:tabs>
        <w:ind w:left="454" w:hanging="737"/>
      </w:pPr>
      <w:rPr>
        <w:rFonts w:hint="default"/>
      </w:rPr>
    </w:lvl>
    <w:lvl w:ilvl="2">
      <w:start w:val="1"/>
      <w:numFmt w:val="decimal"/>
      <w:lvlText w:val="%1.%2.%3"/>
      <w:lvlJc w:val="left"/>
      <w:pPr>
        <w:tabs>
          <w:tab w:val="num" w:pos="-681"/>
        </w:tabs>
        <w:ind w:left="-681" w:hanging="737"/>
      </w:pPr>
      <w:rPr>
        <w:rFonts w:hint="default"/>
      </w:rPr>
    </w:lvl>
    <w:lvl w:ilvl="3">
      <w:start w:val="1"/>
      <w:numFmt w:val="decimal"/>
      <w:lvlText w:val="%1.%2.%3.%4"/>
      <w:lvlJc w:val="left"/>
      <w:pPr>
        <w:tabs>
          <w:tab w:val="num" w:pos="-338"/>
        </w:tabs>
        <w:ind w:left="-681" w:hanging="737"/>
      </w:pPr>
      <w:rPr>
        <w:rFonts w:hint="default"/>
      </w:rPr>
    </w:lvl>
    <w:lvl w:ilvl="4">
      <w:start w:val="1"/>
      <w:numFmt w:val="decimal"/>
      <w:lvlText w:val="%1.%2.%3.%4.%5"/>
      <w:lvlJc w:val="left"/>
      <w:pPr>
        <w:tabs>
          <w:tab w:val="num" w:pos="-410"/>
        </w:tabs>
        <w:ind w:left="-410" w:hanging="1008"/>
      </w:pPr>
      <w:rPr>
        <w:rFonts w:hint="default"/>
      </w:rPr>
    </w:lvl>
    <w:lvl w:ilvl="5">
      <w:start w:val="1"/>
      <w:numFmt w:val="decimal"/>
      <w:lvlText w:val="%1.%2.%3.%4.%5.%6"/>
      <w:lvlJc w:val="left"/>
      <w:pPr>
        <w:tabs>
          <w:tab w:val="num" w:pos="-266"/>
        </w:tabs>
        <w:ind w:left="-266" w:hanging="1152"/>
      </w:pPr>
      <w:rPr>
        <w:rFonts w:hint="default"/>
      </w:rPr>
    </w:lvl>
    <w:lvl w:ilvl="6">
      <w:start w:val="1"/>
      <w:numFmt w:val="decimal"/>
      <w:lvlText w:val="%1.%2.%3.%4.%5.%6.%7"/>
      <w:lvlJc w:val="left"/>
      <w:pPr>
        <w:tabs>
          <w:tab w:val="num" w:pos="-122"/>
        </w:tabs>
        <w:ind w:left="-122" w:hanging="1296"/>
      </w:pPr>
      <w:rPr>
        <w:rFonts w:hint="default"/>
      </w:rPr>
    </w:lvl>
    <w:lvl w:ilvl="7">
      <w:start w:val="1"/>
      <w:numFmt w:val="decimal"/>
      <w:lvlText w:val="%1.%2.%3.%4.%5.%6.%7.%8"/>
      <w:lvlJc w:val="left"/>
      <w:pPr>
        <w:tabs>
          <w:tab w:val="num" w:pos="22"/>
        </w:tabs>
        <w:ind w:left="22" w:hanging="1440"/>
      </w:pPr>
      <w:rPr>
        <w:rFonts w:hint="default"/>
      </w:rPr>
    </w:lvl>
    <w:lvl w:ilvl="8">
      <w:start w:val="1"/>
      <w:numFmt w:val="decimal"/>
      <w:lvlText w:val="%1.%2.%3.%4.%5.%6.%7.%8.%9"/>
      <w:lvlJc w:val="left"/>
      <w:pPr>
        <w:tabs>
          <w:tab w:val="num" w:pos="166"/>
        </w:tabs>
        <w:ind w:left="166" w:hanging="1584"/>
      </w:pPr>
      <w:rPr>
        <w:rFonts w:hint="default"/>
      </w:rPr>
    </w:lvl>
  </w:abstractNum>
  <w:abstractNum w:abstractNumId="32" w15:restartNumberingAfterBreak="0">
    <w:nsid w:val="45854A36"/>
    <w:multiLevelType w:val="hybridMultilevel"/>
    <w:tmpl w:val="99E09CF4"/>
    <w:lvl w:ilvl="0" w:tplc="04100011">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7D75C9"/>
    <w:multiLevelType w:val="hybridMultilevel"/>
    <w:tmpl w:val="CCC427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8A239AC"/>
    <w:multiLevelType w:val="hybridMultilevel"/>
    <w:tmpl w:val="87DC68E0"/>
    <w:lvl w:ilvl="0" w:tplc="0410000B">
      <w:start w:val="1"/>
      <w:numFmt w:val="bullet"/>
      <w:lvlText w:val=""/>
      <w:lvlJc w:val="left"/>
      <w:pPr>
        <w:tabs>
          <w:tab w:val="num" w:pos="720"/>
        </w:tabs>
        <w:ind w:left="720" w:hanging="360"/>
      </w:pPr>
      <w:rPr>
        <w:rFonts w:ascii="Wingdings" w:hAnsi="Wingdings" w:hint="default"/>
        <w:color w:val="auto"/>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A36925"/>
    <w:multiLevelType w:val="hybridMultilevel"/>
    <w:tmpl w:val="9D7AEBF0"/>
    <w:lvl w:ilvl="0" w:tplc="14D0B8D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C3E398F"/>
    <w:multiLevelType w:val="hybridMultilevel"/>
    <w:tmpl w:val="AF0CEB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4C7E3D06"/>
    <w:multiLevelType w:val="multilevel"/>
    <w:tmpl w:val="0524A4FA"/>
    <w:lvl w:ilvl="0">
      <w:start w:val="1"/>
      <w:numFmt w:val="decimal"/>
      <w:lvlText w:val="6.%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D7101A"/>
    <w:multiLevelType w:val="hybridMultilevel"/>
    <w:tmpl w:val="AC0CC7F2"/>
    <w:lvl w:ilvl="0" w:tplc="CF3CCA64">
      <w:start w:val="16"/>
      <w:numFmt w:val="bullet"/>
      <w:lvlText w:val="-"/>
      <w:lvlJc w:val="left"/>
      <w:pPr>
        <w:ind w:left="720" w:hanging="360"/>
      </w:pPr>
      <w:rPr>
        <w:rFonts w:ascii="Verdana" w:eastAsia="Times New Roman" w:hAnsi="Verdana" w:cs="Times New Roman" w:hint="default"/>
        <w:color w:val="155738"/>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CD841A2"/>
    <w:multiLevelType w:val="hybridMultilevel"/>
    <w:tmpl w:val="112870D2"/>
    <w:lvl w:ilvl="0" w:tplc="82709626">
      <w:start w:val="1"/>
      <w:numFmt w:val="lowerRoman"/>
      <w:lvlText w:val="%1)"/>
      <w:lvlJc w:val="left"/>
      <w:pPr>
        <w:ind w:left="1080" w:hanging="72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7F369F"/>
    <w:multiLevelType w:val="hybridMultilevel"/>
    <w:tmpl w:val="AED6FE60"/>
    <w:lvl w:ilvl="0" w:tplc="13AAD130">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4F263050"/>
    <w:multiLevelType w:val="hybridMultilevel"/>
    <w:tmpl w:val="6B2E31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1EB79FB"/>
    <w:multiLevelType w:val="multilevel"/>
    <w:tmpl w:val="0524A4FA"/>
    <w:lvl w:ilvl="0">
      <w:start w:val="1"/>
      <w:numFmt w:val="decimal"/>
      <w:lvlText w:val="6.%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3F26A4"/>
    <w:multiLevelType w:val="hybridMultilevel"/>
    <w:tmpl w:val="5BBCA0F0"/>
    <w:lvl w:ilvl="0" w:tplc="0410000B">
      <w:start w:val="1"/>
      <w:numFmt w:val="bullet"/>
      <w:lvlText w:val=""/>
      <w:lvlJc w:val="left"/>
      <w:pPr>
        <w:tabs>
          <w:tab w:val="num" w:pos="720"/>
        </w:tabs>
        <w:ind w:left="720" w:hanging="360"/>
      </w:pPr>
      <w:rPr>
        <w:rFonts w:ascii="Wingdings" w:hAnsi="Wingdings" w:hint="default"/>
        <w:color w:val="auto"/>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CE0CF6"/>
    <w:multiLevelType w:val="hybridMultilevel"/>
    <w:tmpl w:val="C62280DA"/>
    <w:lvl w:ilvl="0" w:tplc="3482BA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563B5833"/>
    <w:multiLevelType w:val="hybridMultilevel"/>
    <w:tmpl w:val="D6CE4314"/>
    <w:lvl w:ilvl="0" w:tplc="C4FECCA6">
      <w:start w:val="1"/>
      <w:numFmt w:val="decimal"/>
      <w:lvlText w:val="5.%1"/>
      <w:lvlJc w:val="left"/>
      <w:pPr>
        <w:ind w:left="230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7F63282"/>
    <w:multiLevelType w:val="hybridMultilevel"/>
    <w:tmpl w:val="260C0C56"/>
    <w:lvl w:ilvl="0" w:tplc="8CD69888">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8440076"/>
    <w:multiLevelType w:val="multilevel"/>
    <w:tmpl w:val="179C37C8"/>
    <w:lvl w:ilvl="0">
      <w:start w:val="1"/>
      <w:numFmt w:val="decimal"/>
      <w:lvlText w:val="2.%1"/>
      <w:lvlJc w:val="left"/>
      <w:pPr>
        <w:ind w:left="720" w:hanging="360"/>
      </w:pPr>
      <w:rPr>
        <w:rFonts w:hint="default"/>
        <w:sz w:val="24"/>
        <w:szCs w:val="24"/>
      </w:rPr>
    </w:lvl>
    <w:lvl w:ilvl="1">
      <w:start w:val="1"/>
      <w:numFmt w:val="decimal"/>
      <w:lvlText w:val="2.13.%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8F4468E"/>
    <w:multiLevelType w:val="hybridMultilevel"/>
    <w:tmpl w:val="1054E7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15:restartNumberingAfterBreak="0">
    <w:nsid w:val="5B5A59CF"/>
    <w:multiLevelType w:val="hybridMultilevel"/>
    <w:tmpl w:val="7436A366"/>
    <w:lvl w:ilvl="0" w:tplc="1CFC47D2">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tplc="8E9C64D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475B91"/>
    <w:multiLevelType w:val="hybridMultilevel"/>
    <w:tmpl w:val="0F4E68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CA74F6B"/>
    <w:multiLevelType w:val="hybridMultilevel"/>
    <w:tmpl w:val="E22648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DDA2F06"/>
    <w:multiLevelType w:val="hybridMultilevel"/>
    <w:tmpl w:val="19F05496"/>
    <w:lvl w:ilvl="0" w:tplc="0ABC31D8">
      <w:start w:val="1"/>
      <w:numFmt w:val="lowerRoman"/>
      <w:lvlText w:val="%1)"/>
      <w:lvlJc w:val="left"/>
      <w:pPr>
        <w:ind w:left="1440" w:hanging="720"/>
      </w:pPr>
      <w:rPr>
        <w:rFonts w:hint="default"/>
      </w:rPr>
    </w:lvl>
    <w:lvl w:ilvl="1" w:tplc="0410000B">
      <w:start w:val="1"/>
      <w:numFmt w:val="bullet"/>
      <w:lvlText w:val=""/>
      <w:lvlJc w:val="left"/>
      <w:pPr>
        <w:ind w:left="1800" w:hanging="360"/>
      </w:pPr>
      <w:rPr>
        <w:rFonts w:ascii="Wingdings" w:hAnsi="Wingdings" w:hint="default"/>
      </w:rPr>
    </w:lvl>
    <w:lvl w:ilvl="2" w:tplc="0410000B">
      <w:start w:val="1"/>
      <w:numFmt w:val="bullet"/>
      <w:lvlText w:val=""/>
      <w:lvlJc w:val="left"/>
      <w:pPr>
        <w:ind w:left="2520" w:hanging="180"/>
      </w:pPr>
      <w:rPr>
        <w:rFonts w:ascii="Wingdings" w:hAnsi="Wingding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15:restartNumberingAfterBreak="0">
    <w:nsid w:val="6275015D"/>
    <w:multiLevelType w:val="hybridMultilevel"/>
    <w:tmpl w:val="1506C6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2B21003"/>
    <w:multiLevelType w:val="hybridMultilevel"/>
    <w:tmpl w:val="F368A2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632F4A9F"/>
    <w:multiLevelType w:val="multilevel"/>
    <w:tmpl w:val="FCBC402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511C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61B583C"/>
    <w:multiLevelType w:val="hybridMultilevel"/>
    <w:tmpl w:val="8160E214"/>
    <w:lvl w:ilvl="0" w:tplc="93A48CD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74C1980"/>
    <w:multiLevelType w:val="hybridMultilevel"/>
    <w:tmpl w:val="ECDA28BA"/>
    <w:lvl w:ilvl="0" w:tplc="0AC0BBB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8E84F31"/>
    <w:multiLevelType w:val="singleLevel"/>
    <w:tmpl w:val="A6EE8ECA"/>
    <w:lvl w:ilvl="0">
      <w:start w:val="1"/>
      <w:numFmt w:val="bullet"/>
      <w:pStyle w:val="Elencopunti0"/>
      <w:lvlText w:val=""/>
      <w:lvlJc w:val="left"/>
      <w:pPr>
        <w:tabs>
          <w:tab w:val="num" w:pos="360"/>
        </w:tabs>
        <w:ind w:left="360" w:hanging="360"/>
      </w:pPr>
      <w:rPr>
        <w:rFonts w:ascii="Symbol" w:hAnsi="Symbol" w:hint="default"/>
      </w:rPr>
    </w:lvl>
  </w:abstractNum>
  <w:abstractNum w:abstractNumId="60" w15:restartNumberingAfterBreak="0">
    <w:nsid w:val="69081EAF"/>
    <w:multiLevelType w:val="hybridMultilevel"/>
    <w:tmpl w:val="A2DC61CC"/>
    <w:lvl w:ilvl="0" w:tplc="04100001">
      <w:start w:val="1"/>
      <w:numFmt w:val="bullet"/>
      <w:lvlText w:val="–"/>
      <w:lvlJc w:val="left"/>
      <w:pPr>
        <w:tabs>
          <w:tab w:val="num" w:pos="720"/>
        </w:tabs>
        <w:ind w:left="720" w:hanging="360"/>
      </w:pPr>
      <w:rPr>
        <w:rFonts w:ascii="Times New Roman" w:hAnsi="Times New Roman"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66089B"/>
    <w:multiLevelType w:val="hybridMultilevel"/>
    <w:tmpl w:val="974836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B89379B"/>
    <w:multiLevelType w:val="hybridMultilevel"/>
    <w:tmpl w:val="F84C4480"/>
    <w:lvl w:ilvl="0" w:tplc="04100001">
      <w:start w:val="1"/>
      <w:numFmt w:val="bullet"/>
      <w:lvlText w:val="–"/>
      <w:lvlJc w:val="left"/>
      <w:pPr>
        <w:tabs>
          <w:tab w:val="num" w:pos="720"/>
        </w:tabs>
        <w:ind w:left="720" w:hanging="360"/>
      </w:pPr>
      <w:rPr>
        <w:rFonts w:ascii="Times New Roman" w:hAnsi="Times New Roman"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0F3A7A"/>
    <w:multiLevelType w:val="hybridMultilevel"/>
    <w:tmpl w:val="BFFA670E"/>
    <w:lvl w:ilvl="0" w:tplc="0ABC31D8">
      <w:start w:val="1"/>
      <w:numFmt w:val="lowerRoman"/>
      <w:lvlText w:val="%1)"/>
      <w:lvlJc w:val="left"/>
      <w:pPr>
        <w:ind w:left="1440" w:hanging="720"/>
      </w:pPr>
      <w:rPr>
        <w:rFonts w:hint="default"/>
      </w:rPr>
    </w:lvl>
    <w:lvl w:ilvl="1" w:tplc="04100017">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15:restartNumberingAfterBreak="0">
    <w:nsid w:val="6EF570AF"/>
    <w:multiLevelType w:val="hybridMultilevel"/>
    <w:tmpl w:val="18CCA050"/>
    <w:lvl w:ilvl="0" w:tplc="04090019">
      <w:start w:val="1"/>
      <w:numFmt w:val="lowerLetter"/>
      <w:lvlText w:val="%1."/>
      <w:lvlJc w:val="left"/>
      <w:pPr>
        <w:tabs>
          <w:tab w:val="num" w:pos="1364"/>
        </w:tabs>
        <w:ind w:left="1364" w:hanging="360"/>
      </w:pPr>
    </w:lvl>
    <w:lvl w:ilvl="1" w:tplc="8A1AA948">
      <w:start w:val="2"/>
      <w:numFmt w:val="lowerLetter"/>
      <w:lvlText w:val="%2)"/>
      <w:lvlJc w:val="left"/>
      <w:pPr>
        <w:tabs>
          <w:tab w:val="num" w:pos="2099"/>
        </w:tabs>
        <w:ind w:left="2099" w:hanging="375"/>
      </w:pPr>
      <w:rPr>
        <w:rFonts w:hint="default"/>
      </w:rPr>
    </w:lvl>
    <w:lvl w:ilvl="2" w:tplc="04100011">
      <w:start w:val="1"/>
      <w:numFmt w:val="decimal"/>
      <w:lvlText w:val="%3)"/>
      <w:lvlJc w:val="left"/>
      <w:pPr>
        <w:tabs>
          <w:tab w:val="num" w:pos="1140"/>
        </w:tabs>
        <w:ind w:left="1140" w:hanging="780"/>
      </w:pPr>
      <w:rPr>
        <w:rFonts w:hint="default"/>
      </w:r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65" w15:restartNumberingAfterBreak="0">
    <w:nsid w:val="746F057D"/>
    <w:multiLevelType w:val="hybridMultilevel"/>
    <w:tmpl w:val="9CB6822A"/>
    <w:lvl w:ilvl="0" w:tplc="16EE1B76">
      <w:start w:val="1"/>
      <w:numFmt w:val="bullet"/>
      <w:lvlText w:val=""/>
      <w:lvlJc w:val="left"/>
      <w:pPr>
        <w:ind w:left="783" w:hanging="360"/>
      </w:pPr>
      <w:rPr>
        <w:rFonts w:ascii="Symbol" w:hAnsi="Symbol" w:cs="Symbol" w:hint="default"/>
        <w:color w:val="auto"/>
        <w:sz w:val="18"/>
        <w:szCs w:val="18"/>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66" w15:restartNumberingAfterBreak="0">
    <w:nsid w:val="79DC3E79"/>
    <w:multiLevelType w:val="hybridMultilevel"/>
    <w:tmpl w:val="EB92D56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056B1F"/>
    <w:multiLevelType w:val="hybridMultilevel"/>
    <w:tmpl w:val="14A8B118"/>
    <w:lvl w:ilvl="0" w:tplc="1D04745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FF94314"/>
    <w:multiLevelType w:val="hybridMultilevel"/>
    <w:tmpl w:val="90E065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47333991">
    <w:abstractNumId w:val="27"/>
  </w:num>
  <w:num w:numId="2" w16cid:durableId="1841890103">
    <w:abstractNumId w:val="49"/>
  </w:num>
  <w:num w:numId="3" w16cid:durableId="41488729">
    <w:abstractNumId w:val="2"/>
  </w:num>
  <w:num w:numId="4" w16cid:durableId="1407462043">
    <w:abstractNumId w:val="1"/>
  </w:num>
  <w:num w:numId="5" w16cid:durableId="152837447">
    <w:abstractNumId w:val="59"/>
  </w:num>
  <w:num w:numId="6" w16cid:durableId="539174721">
    <w:abstractNumId w:val="11"/>
  </w:num>
  <w:num w:numId="7" w16cid:durableId="1027563902">
    <w:abstractNumId w:val="64"/>
  </w:num>
  <w:num w:numId="8" w16cid:durableId="483401154">
    <w:abstractNumId w:val="31"/>
  </w:num>
  <w:num w:numId="9" w16cid:durableId="762646527">
    <w:abstractNumId w:val="30"/>
  </w:num>
  <w:num w:numId="10" w16cid:durableId="617688967">
    <w:abstractNumId w:val="12"/>
  </w:num>
  <w:num w:numId="11" w16cid:durableId="1433207454">
    <w:abstractNumId w:val="7"/>
  </w:num>
  <w:num w:numId="12" w16cid:durableId="1946696021">
    <w:abstractNumId w:val="14"/>
  </w:num>
  <w:num w:numId="13" w16cid:durableId="2125733403">
    <w:abstractNumId w:val="63"/>
  </w:num>
  <w:num w:numId="14" w16cid:durableId="647906724">
    <w:abstractNumId w:val="8"/>
  </w:num>
  <w:num w:numId="15" w16cid:durableId="2143226648">
    <w:abstractNumId w:val="26"/>
  </w:num>
  <w:num w:numId="16" w16cid:durableId="2109227881">
    <w:abstractNumId w:val="50"/>
  </w:num>
  <w:num w:numId="17" w16cid:durableId="1860045024">
    <w:abstractNumId w:val="47"/>
  </w:num>
  <w:num w:numId="18" w16cid:durableId="530538532">
    <w:abstractNumId w:val="37"/>
  </w:num>
  <w:num w:numId="19" w16cid:durableId="1671449603">
    <w:abstractNumId w:val="55"/>
  </w:num>
  <w:num w:numId="20" w16cid:durableId="2064670163">
    <w:abstractNumId w:val="45"/>
  </w:num>
  <w:num w:numId="21" w16cid:durableId="954755593">
    <w:abstractNumId w:val="42"/>
  </w:num>
  <w:num w:numId="22" w16cid:durableId="1483084792">
    <w:abstractNumId w:val="56"/>
  </w:num>
  <w:num w:numId="23" w16cid:durableId="1661691538">
    <w:abstractNumId w:val="54"/>
  </w:num>
  <w:num w:numId="24" w16cid:durableId="861239117">
    <w:abstractNumId w:val="3"/>
  </w:num>
  <w:num w:numId="25" w16cid:durableId="1940404154">
    <w:abstractNumId w:val="51"/>
  </w:num>
  <w:num w:numId="26" w16cid:durableId="1339581855">
    <w:abstractNumId w:val="25"/>
  </w:num>
  <w:num w:numId="27" w16cid:durableId="1172987227">
    <w:abstractNumId w:val="10"/>
  </w:num>
  <w:num w:numId="28" w16cid:durableId="1372925194">
    <w:abstractNumId w:val="53"/>
  </w:num>
  <w:num w:numId="29" w16cid:durableId="1671328195">
    <w:abstractNumId w:val="16"/>
  </w:num>
  <w:num w:numId="30" w16cid:durableId="2126457080">
    <w:abstractNumId w:val="34"/>
  </w:num>
  <w:num w:numId="31" w16cid:durableId="231429394">
    <w:abstractNumId w:val="43"/>
  </w:num>
  <w:num w:numId="32" w16cid:durableId="383139225">
    <w:abstractNumId w:val="60"/>
  </w:num>
  <w:num w:numId="33" w16cid:durableId="1696350789">
    <w:abstractNumId w:val="62"/>
  </w:num>
  <w:num w:numId="34" w16cid:durableId="1547059570">
    <w:abstractNumId w:val="22"/>
  </w:num>
  <w:num w:numId="35" w16cid:durableId="235746058">
    <w:abstractNumId w:val="4"/>
  </w:num>
  <w:num w:numId="36" w16cid:durableId="1335767015">
    <w:abstractNumId w:val="66"/>
  </w:num>
  <w:num w:numId="37" w16cid:durableId="1223446915">
    <w:abstractNumId w:val="5"/>
  </w:num>
  <w:num w:numId="38" w16cid:durableId="730229636">
    <w:abstractNumId w:val="17"/>
  </w:num>
  <w:num w:numId="39" w16cid:durableId="658577024">
    <w:abstractNumId w:val="52"/>
  </w:num>
  <w:num w:numId="40" w16cid:durableId="699821629">
    <w:abstractNumId w:val="41"/>
  </w:num>
  <w:num w:numId="41" w16cid:durableId="966352598">
    <w:abstractNumId w:val="32"/>
  </w:num>
  <w:num w:numId="42" w16cid:durableId="1673794595">
    <w:abstractNumId w:val="15"/>
  </w:num>
  <w:num w:numId="43" w16cid:durableId="118766850">
    <w:abstractNumId w:val="36"/>
  </w:num>
  <w:num w:numId="44" w16cid:durableId="1765804826">
    <w:abstractNumId w:val="13"/>
  </w:num>
  <w:num w:numId="45" w16cid:durableId="1717852460">
    <w:abstractNumId w:val="18"/>
  </w:num>
  <w:num w:numId="46" w16cid:durableId="1311910191">
    <w:abstractNumId w:val="48"/>
  </w:num>
  <w:num w:numId="47" w16cid:durableId="1594391686">
    <w:abstractNumId w:val="68"/>
  </w:num>
  <w:num w:numId="48" w16cid:durableId="612051441">
    <w:abstractNumId w:val="29"/>
  </w:num>
  <w:num w:numId="49" w16cid:durableId="1372724926">
    <w:abstractNumId w:val="65"/>
  </w:num>
  <w:num w:numId="50" w16cid:durableId="271282843">
    <w:abstractNumId w:val="46"/>
  </w:num>
  <w:num w:numId="51" w16cid:durableId="1685545645">
    <w:abstractNumId w:val="20"/>
  </w:num>
  <w:num w:numId="52" w16cid:durableId="1404597991">
    <w:abstractNumId w:val="38"/>
  </w:num>
  <w:num w:numId="53" w16cid:durableId="13382022">
    <w:abstractNumId w:val="28"/>
  </w:num>
  <w:num w:numId="54" w16cid:durableId="985403676">
    <w:abstractNumId w:val="9"/>
  </w:num>
  <w:num w:numId="55" w16cid:durableId="1565873229">
    <w:abstractNumId w:val="33"/>
  </w:num>
  <w:num w:numId="56" w16cid:durableId="1617834717">
    <w:abstractNumId w:val="40"/>
  </w:num>
  <w:num w:numId="57" w16cid:durableId="223301654">
    <w:abstractNumId w:val="6"/>
  </w:num>
  <w:num w:numId="58" w16cid:durableId="2002461391">
    <w:abstractNumId w:val="21"/>
  </w:num>
  <w:num w:numId="59" w16cid:durableId="116488929">
    <w:abstractNumId w:val="58"/>
  </w:num>
  <w:num w:numId="60" w16cid:durableId="512185161">
    <w:abstractNumId w:val="57"/>
  </w:num>
  <w:num w:numId="61" w16cid:durableId="822815661">
    <w:abstractNumId w:val="67"/>
  </w:num>
  <w:num w:numId="62" w16cid:durableId="320501852">
    <w:abstractNumId w:val="23"/>
  </w:num>
  <w:num w:numId="63" w16cid:durableId="1450540353">
    <w:abstractNumId w:val="35"/>
  </w:num>
  <w:num w:numId="64" w16cid:durableId="1069376517">
    <w:abstractNumId w:val="44"/>
  </w:num>
  <w:num w:numId="65" w16cid:durableId="951783107">
    <w:abstractNumId w:val="39"/>
  </w:num>
  <w:num w:numId="66" w16cid:durableId="37318017">
    <w:abstractNumId w:val="19"/>
  </w:num>
  <w:num w:numId="67" w16cid:durableId="671106996">
    <w:abstractNumId w:val="24"/>
  </w:num>
  <w:num w:numId="68" w16cid:durableId="695541164">
    <w:abstractNumId w:val="0"/>
  </w:num>
  <w:num w:numId="69" w16cid:durableId="193300978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F9"/>
    <w:rsid w:val="00052CA2"/>
    <w:rsid w:val="0006194A"/>
    <w:rsid w:val="00073757"/>
    <w:rsid w:val="000D2ADC"/>
    <w:rsid w:val="000E324D"/>
    <w:rsid w:val="00121024"/>
    <w:rsid w:val="00185AC2"/>
    <w:rsid w:val="0020220A"/>
    <w:rsid w:val="00221EC8"/>
    <w:rsid w:val="00320D47"/>
    <w:rsid w:val="003963E8"/>
    <w:rsid w:val="003A259C"/>
    <w:rsid w:val="003B76A4"/>
    <w:rsid w:val="003D0540"/>
    <w:rsid w:val="00413530"/>
    <w:rsid w:val="00443C61"/>
    <w:rsid w:val="00466701"/>
    <w:rsid w:val="00473FDC"/>
    <w:rsid w:val="004A0B3A"/>
    <w:rsid w:val="004B0C19"/>
    <w:rsid w:val="00524BDD"/>
    <w:rsid w:val="005B15E8"/>
    <w:rsid w:val="005B6498"/>
    <w:rsid w:val="005E7168"/>
    <w:rsid w:val="005F0530"/>
    <w:rsid w:val="00656A90"/>
    <w:rsid w:val="006A4CDE"/>
    <w:rsid w:val="007614F0"/>
    <w:rsid w:val="00767F4F"/>
    <w:rsid w:val="007A6EAF"/>
    <w:rsid w:val="007B127A"/>
    <w:rsid w:val="007C4856"/>
    <w:rsid w:val="0082439E"/>
    <w:rsid w:val="008326ED"/>
    <w:rsid w:val="008630D3"/>
    <w:rsid w:val="008E7117"/>
    <w:rsid w:val="008E7BD7"/>
    <w:rsid w:val="008F6F76"/>
    <w:rsid w:val="00914224"/>
    <w:rsid w:val="00921FB4"/>
    <w:rsid w:val="00950E51"/>
    <w:rsid w:val="009E2FEE"/>
    <w:rsid w:val="009E549B"/>
    <w:rsid w:val="00A123F5"/>
    <w:rsid w:val="00A42669"/>
    <w:rsid w:val="00AB1453"/>
    <w:rsid w:val="00B117F2"/>
    <w:rsid w:val="00B413F9"/>
    <w:rsid w:val="00B94255"/>
    <w:rsid w:val="00BA3954"/>
    <w:rsid w:val="00BB156F"/>
    <w:rsid w:val="00BD5816"/>
    <w:rsid w:val="00C3612C"/>
    <w:rsid w:val="00C558B8"/>
    <w:rsid w:val="00CC250A"/>
    <w:rsid w:val="00CC339B"/>
    <w:rsid w:val="00D150CB"/>
    <w:rsid w:val="00D24FDE"/>
    <w:rsid w:val="00D90F5A"/>
    <w:rsid w:val="00DA3415"/>
    <w:rsid w:val="00DD0A3C"/>
    <w:rsid w:val="00DD353B"/>
    <w:rsid w:val="00DF124C"/>
    <w:rsid w:val="00E246C5"/>
    <w:rsid w:val="00EC2E92"/>
    <w:rsid w:val="00F6647C"/>
    <w:rsid w:val="00FA6A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F91F"/>
  <w15:chartTrackingRefBased/>
  <w15:docId w15:val="{E86B900A-F4AE-4708-8608-C8808A43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3F9"/>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qFormat/>
    <w:rsid w:val="00B41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0">
    <w:name w:val="heading 2"/>
    <w:basedOn w:val="Normale"/>
    <w:next w:val="Normale"/>
    <w:link w:val="Titolo2Carattere"/>
    <w:unhideWhenUsed/>
    <w:qFormat/>
    <w:rsid w:val="00B41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aliases w:val="Underrubrik2"/>
    <w:basedOn w:val="Normale"/>
    <w:next w:val="Normale"/>
    <w:link w:val="Titolo3Carattere"/>
    <w:unhideWhenUsed/>
    <w:qFormat/>
    <w:rsid w:val="00B413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B413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B413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nhideWhenUsed/>
    <w:qFormat/>
    <w:rsid w:val="00B413F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nhideWhenUsed/>
    <w:qFormat/>
    <w:rsid w:val="00B413F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nhideWhenUsed/>
    <w:qFormat/>
    <w:rsid w:val="00B413F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nhideWhenUsed/>
    <w:qFormat/>
    <w:rsid w:val="00B413F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413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0"/>
    <w:rsid w:val="00B413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aliases w:val="Underrubrik2 Carattere"/>
    <w:basedOn w:val="Carpredefinitoparagrafo"/>
    <w:link w:val="Titolo3"/>
    <w:rsid w:val="00B413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13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13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13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13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13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13F9"/>
    <w:rPr>
      <w:rFonts w:eastAsiaTheme="majorEastAsia" w:cstheme="majorBidi"/>
      <w:color w:val="272727" w:themeColor="text1" w:themeTint="D8"/>
    </w:rPr>
  </w:style>
  <w:style w:type="paragraph" w:styleId="Titolo">
    <w:name w:val="Title"/>
    <w:basedOn w:val="Normale"/>
    <w:next w:val="Normale"/>
    <w:link w:val="TitoloCarattere"/>
    <w:qFormat/>
    <w:rsid w:val="00B413F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13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B413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13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13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13F9"/>
    <w:rPr>
      <w:i/>
      <w:iCs/>
      <w:color w:val="404040" w:themeColor="text1" w:themeTint="BF"/>
    </w:rPr>
  </w:style>
  <w:style w:type="paragraph" w:styleId="Paragrafoelenco">
    <w:name w:val="List Paragraph"/>
    <w:aliases w:val="Bullet level 1"/>
    <w:basedOn w:val="Normale"/>
    <w:link w:val="ParagrafoelencoCarattere"/>
    <w:uiPriority w:val="99"/>
    <w:qFormat/>
    <w:rsid w:val="00B413F9"/>
    <w:pPr>
      <w:ind w:left="720"/>
      <w:contextualSpacing/>
    </w:pPr>
  </w:style>
  <w:style w:type="character" w:styleId="Enfasiintensa">
    <w:name w:val="Intense Emphasis"/>
    <w:basedOn w:val="Carpredefinitoparagrafo"/>
    <w:uiPriority w:val="21"/>
    <w:qFormat/>
    <w:rsid w:val="00B413F9"/>
    <w:rPr>
      <w:i/>
      <w:iCs/>
      <w:color w:val="0F4761" w:themeColor="accent1" w:themeShade="BF"/>
    </w:rPr>
  </w:style>
  <w:style w:type="paragraph" w:styleId="Citazioneintensa">
    <w:name w:val="Intense Quote"/>
    <w:basedOn w:val="Normale"/>
    <w:next w:val="Normale"/>
    <w:link w:val="CitazioneintensaCarattere"/>
    <w:uiPriority w:val="30"/>
    <w:qFormat/>
    <w:rsid w:val="00B41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13F9"/>
    <w:rPr>
      <w:i/>
      <w:iCs/>
      <w:color w:val="0F4761" w:themeColor="accent1" w:themeShade="BF"/>
    </w:rPr>
  </w:style>
  <w:style w:type="character" w:styleId="Riferimentointenso">
    <w:name w:val="Intense Reference"/>
    <w:basedOn w:val="Carpredefinitoparagrafo"/>
    <w:uiPriority w:val="32"/>
    <w:qFormat/>
    <w:rsid w:val="00B413F9"/>
    <w:rPr>
      <w:b/>
      <w:bCs/>
      <w:smallCaps/>
      <w:color w:val="0F4761" w:themeColor="accent1" w:themeShade="BF"/>
      <w:spacing w:val="5"/>
    </w:rPr>
  </w:style>
  <w:style w:type="paragraph" w:styleId="Elenco">
    <w:name w:val="List"/>
    <w:basedOn w:val="Normale"/>
    <w:semiHidden/>
    <w:rsid w:val="00B413F9"/>
    <w:pPr>
      <w:ind w:left="283" w:hanging="283"/>
    </w:pPr>
  </w:style>
  <w:style w:type="paragraph" w:styleId="Elenco2">
    <w:name w:val="List 2"/>
    <w:basedOn w:val="Normale"/>
    <w:semiHidden/>
    <w:rsid w:val="00B413F9"/>
    <w:pPr>
      <w:ind w:left="566" w:hanging="283"/>
    </w:pPr>
  </w:style>
  <w:style w:type="paragraph" w:styleId="Formuladiapertura">
    <w:name w:val="Salutation"/>
    <w:basedOn w:val="Normale"/>
    <w:next w:val="Normale"/>
    <w:link w:val="FormuladiaperturaCarattere"/>
    <w:semiHidden/>
    <w:rsid w:val="00B413F9"/>
  </w:style>
  <w:style w:type="character" w:customStyle="1" w:styleId="FormuladiaperturaCarattere">
    <w:name w:val="Formula di apertura Carattere"/>
    <w:basedOn w:val="Carpredefinitoparagrafo"/>
    <w:link w:val="Formuladiapertura"/>
    <w:semiHidden/>
    <w:rsid w:val="00B413F9"/>
    <w:rPr>
      <w:rFonts w:ascii="Times New Roman" w:eastAsia="Times New Roman" w:hAnsi="Times New Roman" w:cs="Times New Roman"/>
      <w:kern w:val="0"/>
      <w:lang w:eastAsia="it-IT"/>
      <w14:ligatures w14:val="none"/>
    </w:rPr>
  </w:style>
  <w:style w:type="paragraph" w:styleId="Puntoelenco2">
    <w:name w:val="List Bullet 2"/>
    <w:basedOn w:val="Normale"/>
    <w:autoRedefine/>
    <w:semiHidden/>
    <w:rsid w:val="00B413F9"/>
    <w:pPr>
      <w:spacing w:line="360" w:lineRule="auto"/>
      <w:jc w:val="both"/>
    </w:pPr>
  </w:style>
  <w:style w:type="paragraph" w:customStyle="1" w:styleId="ElencoCc">
    <w:name w:val="Elenco Cc"/>
    <w:basedOn w:val="Normale"/>
    <w:rsid w:val="00B413F9"/>
  </w:style>
  <w:style w:type="paragraph" w:styleId="Elencocontinua">
    <w:name w:val="List Continue"/>
    <w:basedOn w:val="Normale"/>
    <w:semiHidden/>
    <w:rsid w:val="00B413F9"/>
    <w:pPr>
      <w:spacing w:after="120"/>
      <w:ind w:left="283"/>
    </w:pPr>
  </w:style>
  <w:style w:type="paragraph" w:styleId="Elencocontinua2">
    <w:name w:val="List Continue 2"/>
    <w:basedOn w:val="Normale"/>
    <w:semiHidden/>
    <w:rsid w:val="00B413F9"/>
    <w:pPr>
      <w:spacing w:after="120"/>
      <w:ind w:left="566"/>
    </w:pPr>
  </w:style>
  <w:style w:type="paragraph" w:styleId="Corpotesto">
    <w:name w:val="Body Text"/>
    <w:link w:val="CorpotestoCarattere"/>
    <w:semiHidden/>
    <w:rsid w:val="00B413F9"/>
    <w:pPr>
      <w:spacing w:after="0" w:line="240" w:lineRule="auto"/>
    </w:pPr>
    <w:rPr>
      <w:rFonts w:ascii="Times New Roman" w:eastAsia="Times New Roman" w:hAnsi="Times New Roman" w:cs="Times New Roman"/>
      <w:color w:val="000000"/>
      <w:kern w:val="0"/>
      <w:szCs w:val="20"/>
      <w:lang w:eastAsia="it-IT"/>
      <w14:ligatures w14:val="none"/>
    </w:rPr>
  </w:style>
  <w:style w:type="character" w:customStyle="1" w:styleId="CorpotestoCarattere">
    <w:name w:val="Corpo testo Carattere"/>
    <w:basedOn w:val="Carpredefinitoparagrafo"/>
    <w:link w:val="Corpotesto"/>
    <w:semiHidden/>
    <w:rsid w:val="00B413F9"/>
    <w:rPr>
      <w:rFonts w:ascii="Times New Roman" w:eastAsia="Times New Roman" w:hAnsi="Times New Roman" w:cs="Times New Roman"/>
      <w:color w:val="000000"/>
      <w:kern w:val="0"/>
      <w:szCs w:val="20"/>
      <w:lang w:eastAsia="it-IT"/>
      <w14:ligatures w14:val="none"/>
    </w:rPr>
  </w:style>
  <w:style w:type="paragraph" w:customStyle="1" w:styleId="Allegato">
    <w:name w:val="Allegato"/>
    <w:basedOn w:val="Normale"/>
    <w:rsid w:val="00B413F9"/>
  </w:style>
  <w:style w:type="paragraph" w:styleId="Testonotaapidipagina">
    <w:name w:val="footnote text"/>
    <w:aliases w:val="Testo_note"/>
    <w:basedOn w:val="Normale"/>
    <w:link w:val="TestonotaapidipaginaCarattere"/>
    <w:semiHidden/>
    <w:rsid w:val="00B413F9"/>
    <w:rPr>
      <w:sz w:val="20"/>
      <w:szCs w:val="20"/>
    </w:rPr>
  </w:style>
  <w:style w:type="character" w:customStyle="1" w:styleId="TestonotaapidipaginaCarattere">
    <w:name w:val="Testo nota a piè di pagina Carattere"/>
    <w:aliases w:val="Testo_note Carattere"/>
    <w:basedOn w:val="Carpredefinitoparagrafo"/>
    <w:link w:val="Testonotaapidipagina"/>
    <w:semiHidden/>
    <w:rsid w:val="00B413F9"/>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B413F9"/>
    <w:rPr>
      <w:vertAlign w:val="superscript"/>
    </w:rPr>
  </w:style>
  <w:style w:type="paragraph" w:customStyle="1" w:styleId="provvnota">
    <w:name w:val="provv_nota"/>
    <w:basedOn w:val="Normale"/>
    <w:rsid w:val="00B413F9"/>
    <w:pPr>
      <w:spacing w:before="100" w:beforeAutospacing="1" w:after="100" w:afterAutospacing="1"/>
      <w:jc w:val="both"/>
    </w:pPr>
    <w:rPr>
      <w:lang w:val="en-US" w:eastAsia="en-US"/>
    </w:rPr>
  </w:style>
  <w:style w:type="paragraph" w:styleId="NormaleWeb">
    <w:name w:val="Normal (Web)"/>
    <w:basedOn w:val="Normale"/>
    <w:uiPriority w:val="99"/>
    <w:semiHidden/>
    <w:rsid w:val="00B413F9"/>
    <w:pPr>
      <w:overflowPunct w:val="0"/>
      <w:autoSpaceDE w:val="0"/>
      <w:autoSpaceDN w:val="0"/>
      <w:adjustRightInd w:val="0"/>
      <w:spacing w:before="100" w:after="100"/>
      <w:textAlignment w:val="baseline"/>
    </w:pPr>
    <w:rPr>
      <w:rFonts w:ascii="Arial Unicode MS" w:eastAsia="Arial Unicode MS"/>
      <w:color w:val="000000"/>
      <w:szCs w:val="20"/>
      <w:lang w:val="en-US" w:eastAsia="en-US"/>
    </w:rPr>
  </w:style>
  <w:style w:type="paragraph" w:styleId="Corpodeltesto2">
    <w:name w:val="Body Text 2"/>
    <w:basedOn w:val="Normale"/>
    <w:link w:val="Corpodeltesto2Carattere"/>
    <w:semiHidden/>
    <w:rsid w:val="00B413F9"/>
    <w:pPr>
      <w:spacing w:after="120" w:line="480" w:lineRule="auto"/>
    </w:pPr>
  </w:style>
  <w:style w:type="character" w:customStyle="1" w:styleId="Corpodeltesto2Carattere">
    <w:name w:val="Corpo del testo 2 Carattere"/>
    <w:basedOn w:val="Carpredefinitoparagrafo"/>
    <w:link w:val="Corpodeltesto2"/>
    <w:semiHidden/>
    <w:rsid w:val="00B413F9"/>
    <w:rPr>
      <w:rFonts w:ascii="Times New Roman" w:eastAsia="Times New Roman" w:hAnsi="Times New Roman" w:cs="Times New Roman"/>
      <w:kern w:val="0"/>
      <w:lang w:eastAsia="it-IT"/>
      <w14:ligatures w14:val="none"/>
    </w:rPr>
  </w:style>
  <w:style w:type="paragraph" w:styleId="Corpodeltesto3">
    <w:name w:val="Body Text 3"/>
    <w:basedOn w:val="Normale"/>
    <w:link w:val="Corpodeltesto3Carattere"/>
    <w:semiHidden/>
    <w:rsid w:val="00B413F9"/>
    <w:pPr>
      <w:spacing w:after="120"/>
    </w:pPr>
    <w:rPr>
      <w:sz w:val="16"/>
      <w:szCs w:val="16"/>
    </w:rPr>
  </w:style>
  <w:style w:type="character" w:customStyle="1" w:styleId="Corpodeltesto3Carattere">
    <w:name w:val="Corpo del testo 3 Carattere"/>
    <w:basedOn w:val="Carpredefinitoparagrafo"/>
    <w:link w:val="Corpodeltesto3"/>
    <w:semiHidden/>
    <w:rsid w:val="00B413F9"/>
    <w:rPr>
      <w:rFonts w:ascii="Times New Roman" w:eastAsia="Times New Roman" w:hAnsi="Times New Roman" w:cs="Times New Roman"/>
      <w:kern w:val="0"/>
      <w:sz w:val="16"/>
      <w:szCs w:val="16"/>
      <w:lang w:eastAsia="it-IT"/>
      <w14:ligatures w14:val="none"/>
    </w:rPr>
  </w:style>
  <w:style w:type="paragraph" w:styleId="Rientrocorpodeltesto3">
    <w:name w:val="Body Text Indent 3"/>
    <w:basedOn w:val="Normale"/>
    <w:link w:val="Rientrocorpodeltesto3Carattere"/>
    <w:semiHidden/>
    <w:rsid w:val="00B413F9"/>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B413F9"/>
    <w:rPr>
      <w:rFonts w:ascii="Times New Roman" w:eastAsia="Times New Roman" w:hAnsi="Times New Roman" w:cs="Times New Roman"/>
      <w:kern w:val="0"/>
      <w:sz w:val="16"/>
      <w:szCs w:val="16"/>
      <w:lang w:eastAsia="it-IT"/>
      <w14:ligatures w14:val="none"/>
    </w:rPr>
  </w:style>
  <w:style w:type="paragraph" w:styleId="Elenco3">
    <w:name w:val="List 3"/>
    <w:basedOn w:val="Normale"/>
    <w:semiHidden/>
    <w:rsid w:val="00B413F9"/>
    <w:pPr>
      <w:ind w:left="849" w:hanging="283"/>
    </w:pPr>
  </w:style>
  <w:style w:type="paragraph" w:styleId="Elenco4">
    <w:name w:val="List 4"/>
    <w:basedOn w:val="Normale"/>
    <w:semiHidden/>
    <w:rsid w:val="00B413F9"/>
    <w:pPr>
      <w:ind w:left="1132" w:hanging="283"/>
    </w:pPr>
  </w:style>
  <w:style w:type="paragraph" w:styleId="Elenco5">
    <w:name w:val="List 5"/>
    <w:basedOn w:val="Normale"/>
    <w:semiHidden/>
    <w:rsid w:val="00B413F9"/>
    <w:pPr>
      <w:ind w:left="1415" w:hanging="283"/>
    </w:pPr>
  </w:style>
  <w:style w:type="paragraph" w:styleId="Puntoelenco">
    <w:name w:val="List Bullet"/>
    <w:basedOn w:val="Normale"/>
    <w:autoRedefine/>
    <w:semiHidden/>
    <w:rsid w:val="00B413F9"/>
    <w:pPr>
      <w:jc w:val="both"/>
    </w:pPr>
    <w:rPr>
      <w:sz w:val="20"/>
    </w:rPr>
  </w:style>
  <w:style w:type="paragraph" w:styleId="Puntoelenco3">
    <w:name w:val="List Bullet 3"/>
    <w:basedOn w:val="Normale"/>
    <w:autoRedefine/>
    <w:semiHidden/>
    <w:rsid w:val="00B413F9"/>
    <w:pPr>
      <w:numPr>
        <w:numId w:val="3"/>
      </w:numPr>
    </w:pPr>
  </w:style>
  <w:style w:type="paragraph" w:styleId="Puntoelenco4">
    <w:name w:val="List Bullet 4"/>
    <w:basedOn w:val="Normale"/>
    <w:autoRedefine/>
    <w:semiHidden/>
    <w:rsid w:val="00B413F9"/>
    <w:pPr>
      <w:numPr>
        <w:numId w:val="4"/>
      </w:numPr>
    </w:pPr>
  </w:style>
  <w:style w:type="paragraph" w:styleId="Elencocontinua3">
    <w:name w:val="List Continue 3"/>
    <w:basedOn w:val="Normale"/>
    <w:semiHidden/>
    <w:rsid w:val="00B413F9"/>
    <w:pPr>
      <w:spacing w:after="120"/>
      <w:ind w:left="849"/>
    </w:pPr>
  </w:style>
  <w:style w:type="paragraph" w:styleId="Elencocontinua4">
    <w:name w:val="List Continue 4"/>
    <w:basedOn w:val="Normale"/>
    <w:semiHidden/>
    <w:rsid w:val="00B413F9"/>
    <w:pPr>
      <w:spacing w:after="120"/>
      <w:ind w:left="1132"/>
    </w:pPr>
  </w:style>
  <w:style w:type="paragraph" w:styleId="Rientrocorpodeltesto">
    <w:name w:val="Body Text Indent"/>
    <w:basedOn w:val="Normale"/>
    <w:link w:val="RientrocorpodeltestoCarattere"/>
    <w:semiHidden/>
    <w:rsid w:val="00B413F9"/>
    <w:pPr>
      <w:spacing w:after="120"/>
      <w:ind w:left="283"/>
    </w:pPr>
  </w:style>
  <w:style w:type="character" w:customStyle="1" w:styleId="RientrocorpodeltestoCarattere">
    <w:name w:val="Rientro corpo del testo Carattere"/>
    <w:basedOn w:val="Carpredefinitoparagrafo"/>
    <w:link w:val="Rientrocorpodeltesto"/>
    <w:semiHidden/>
    <w:rsid w:val="00B413F9"/>
    <w:rPr>
      <w:rFonts w:ascii="Times New Roman" w:eastAsia="Times New Roman" w:hAnsi="Times New Roman" w:cs="Times New Roman"/>
      <w:kern w:val="0"/>
      <w:lang w:eastAsia="it-IT"/>
      <w14:ligatures w14:val="none"/>
    </w:rPr>
  </w:style>
  <w:style w:type="paragraph" w:customStyle="1" w:styleId="Oggetto">
    <w:name w:val="Oggetto"/>
    <w:basedOn w:val="Normale"/>
    <w:rsid w:val="00B413F9"/>
  </w:style>
  <w:style w:type="paragraph" w:styleId="Rientronormale">
    <w:name w:val="Normal Indent"/>
    <w:basedOn w:val="Normale"/>
    <w:semiHidden/>
    <w:rsid w:val="00B413F9"/>
    <w:pPr>
      <w:ind w:left="708"/>
    </w:pPr>
  </w:style>
  <w:style w:type="character" w:styleId="Collegamentoipertestuale">
    <w:name w:val="Hyperlink"/>
    <w:uiPriority w:val="99"/>
    <w:rsid w:val="00B413F9"/>
    <w:rPr>
      <w:color w:val="0000FF"/>
      <w:u w:val="single"/>
    </w:rPr>
  </w:style>
  <w:style w:type="paragraph" w:styleId="Intestazione">
    <w:name w:val="header"/>
    <w:basedOn w:val="Normale"/>
    <w:link w:val="IntestazioneCarattere"/>
    <w:semiHidden/>
    <w:rsid w:val="00B413F9"/>
    <w:pPr>
      <w:tabs>
        <w:tab w:val="center" w:pos="4153"/>
        <w:tab w:val="right" w:pos="8306"/>
      </w:tabs>
    </w:pPr>
  </w:style>
  <w:style w:type="character" w:customStyle="1" w:styleId="IntestazioneCarattere">
    <w:name w:val="Intestazione Carattere"/>
    <w:basedOn w:val="Carpredefinitoparagrafo"/>
    <w:link w:val="Intestazione"/>
    <w:semiHidden/>
    <w:rsid w:val="00B413F9"/>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rsid w:val="00B413F9"/>
    <w:pPr>
      <w:tabs>
        <w:tab w:val="center" w:pos="4153"/>
        <w:tab w:val="right" w:pos="8306"/>
      </w:tabs>
    </w:pPr>
    <w:rPr>
      <w:lang w:val="x-none" w:eastAsia="x-none"/>
    </w:rPr>
  </w:style>
  <w:style w:type="character" w:customStyle="1" w:styleId="PidipaginaCarattere">
    <w:name w:val="Piè di pagina Carattere"/>
    <w:basedOn w:val="Carpredefinitoparagrafo"/>
    <w:link w:val="Pidipagina"/>
    <w:uiPriority w:val="99"/>
    <w:rsid w:val="00B413F9"/>
    <w:rPr>
      <w:rFonts w:ascii="Times New Roman" w:eastAsia="Times New Roman" w:hAnsi="Times New Roman" w:cs="Times New Roman"/>
      <w:kern w:val="0"/>
      <w:lang w:val="x-none" w:eastAsia="x-none"/>
      <w14:ligatures w14:val="none"/>
    </w:rPr>
  </w:style>
  <w:style w:type="paragraph" w:styleId="Testonotadichiusura">
    <w:name w:val="endnote text"/>
    <w:basedOn w:val="Normale"/>
    <w:link w:val="TestonotadichiusuraCarattere"/>
    <w:semiHidden/>
    <w:rsid w:val="00B413F9"/>
    <w:rPr>
      <w:sz w:val="20"/>
      <w:szCs w:val="20"/>
    </w:rPr>
  </w:style>
  <w:style w:type="character" w:customStyle="1" w:styleId="TestonotadichiusuraCarattere">
    <w:name w:val="Testo nota di chiusura Carattere"/>
    <w:basedOn w:val="Carpredefinitoparagrafo"/>
    <w:link w:val="Testonotadichiusura"/>
    <w:semiHidden/>
    <w:rsid w:val="00B413F9"/>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uiPriority w:val="99"/>
    <w:semiHidden/>
    <w:rsid w:val="00B413F9"/>
  </w:style>
  <w:style w:type="character" w:styleId="Collegamentovisitato">
    <w:name w:val="FollowedHyperlink"/>
    <w:semiHidden/>
    <w:rsid w:val="00B413F9"/>
    <w:rPr>
      <w:color w:val="800080"/>
      <w:u w:val="single"/>
    </w:rPr>
  </w:style>
  <w:style w:type="paragraph" w:customStyle="1" w:styleId="Elencopunti0">
    <w:name w:val="Elenco punti"/>
    <w:basedOn w:val="Normale"/>
    <w:rsid w:val="00B413F9"/>
    <w:pPr>
      <w:numPr>
        <w:numId w:val="5"/>
      </w:numPr>
      <w:spacing w:before="120"/>
      <w:jc w:val="both"/>
    </w:pPr>
    <w:rPr>
      <w:sz w:val="22"/>
      <w:szCs w:val="20"/>
    </w:rPr>
  </w:style>
  <w:style w:type="paragraph" w:customStyle="1" w:styleId="elencopunti">
    <w:name w:val="elenco punti"/>
    <w:basedOn w:val="Normale"/>
    <w:rsid w:val="00B413F9"/>
    <w:pPr>
      <w:numPr>
        <w:numId w:val="6"/>
      </w:numPr>
      <w:jc w:val="both"/>
    </w:pPr>
    <w:rPr>
      <w:lang w:eastAsia="en-US"/>
    </w:rPr>
  </w:style>
  <w:style w:type="paragraph" w:customStyle="1" w:styleId="Level1">
    <w:name w:val="Level 1"/>
    <w:basedOn w:val="Normale"/>
    <w:rsid w:val="00B413F9"/>
    <w:pPr>
      <w:tabs>
        <w:tab w:val="num" w:pos="709"/>
      </w:tabs>
      <w:ind w:left="709" w:hanging="709"/>
    </w:pPr>
    <w:rPr>
      <w:rFonts w:ascii="Times" w:eastAsia="Times" w:hAnsi="Times"/>
      <w:szCs w:val="20"/>
    </w:rPr>
  </w:style>
  <w:style w:type="paragraph" w:customStyle="1" w:styleId="Level3">
    <w:name w:val="Level 3"/>
    <w:basedOn w:val="Normale"/>
    <w:rsid w:val="00B413F9"/>
    <w:pPr>
      <w:tabs>
        <w:tab w:val="num" w:pos="1417"/>
      </w:tabs>
      <w:ind w:left="1417" w:hanging="708"/>
    </w:pPr>
    <w:rPr>
      <w:rFonts w:ascii="Times" w:eastAsia="Times" w:hAnsi="Times"/>
      <w:szCs w:val="20"/>
    </w:rPr>
  </w:style>
  <w:style w:type="paragraph" w:customStyle="1" w:styleId="Level4">
    <w:name w:val="Level 4"/>
    <w:basedOn w:val="Normale"/>
    <w:rsid w:val="00B413F9"/>
    <w:pPr>
      <w:tabs>
        <w:tab w:val="num" w:pos="2126"/>
      </w:tabs>
      <w:ind w:left="2126" w:hanging="709"/>
    </w:pPr>
    <w:rPr>
      <w:rFonts w:ascii="Times" w:eastAsia="Times" w:hAnsi="Times"/>
      <w:szCs w:val="20"/>
    </w:rPr>
  </w:style>
  <w:style w:type="paragraph" w:customStyle="1" w:styleId="Level5">
    <w:name w:val="Level 5"/>
    <w:basedOn w:val="Normale"/>
    <w:rsid w:val="00B413F9"/>
    <w:pPr>
      <w:tabs>
        <w:tab w:val="num" w:pos="2835"/>
      </w:tabs>
      <w:ind w:left="2835" w:hanging="709"/>
    </w:pPr>
    <w:rPr>
      <w:rFonts w:ascii="Times" w:eastAsia="Times" w:hAnsi="Times"/>
      <w:szCs w:val="20"/>
    </w:rPr>
  </w:style>
  <w:style w:type="paragraph" w:customStyle="1" w:styleId="NormalJustified">
    <w:name w:val="Normal Justified"/>
    <w:basedOn w:val="Normale"/>
    <w:rsid w:val="00B413F9"/>
    <w:pPr>
      <w:overflowPunct w:val="0"/>
      <w:autoSpaceDE w:val="0"/>
      <w:autoSpaceDN w:val="0"/>
      <w:adjustRightInd w:val="0"/>
      <w:jc w:val="both"/>
      <w:textAlignment w:val="baseline"/>
    </w:pPr>
    <w:rPr>
      <w:szCs w:val="20"/>
      <w:lang w:val="en-US" w:eastAsia="en-US"/>
    </w:rPr>
  </w:style>
  <w:style w:type="paragraph" w:customStyle="1" w:styleId="Normalespaziato">
    <w:name w:val="Normale spaziato"/>
    <w:basedOn w:val="Normale"/>
    <w:rsid w:val="00B413F9"/>
    <w:pPr>
      <w:spacing w:after="120"/>
      <w:jc w:val="both"/>
    </w:pPr>
    <w:rPr>
      <w:sz w:val="22"/>
      <w:szCs w:val="20"/>
    </w:rPr>
  </w:style>
  <w:style w:type="paragraph" w:customStyle="1" w:styleId="NormalJust">
    <w:name w:val="Normal Just"/>
    <w:basedOn w:val="Normale"/>
    <w:rsid w:val="00B413F9"/>
    <w:pPr>
      <w:overflowPunct w:val="0"/>
      <w:autoSpaceDE w:val="0"/>
      <w:autoSpaceDN w:val="0"/>
      <w:adjustRightInd w:val="0"/>
      <w:spacing w:line="360" w:lineRule="auto"/>
      <w:ind w:right="-194"/>
      <w:jc w:val="both"/>
      <w:textAlignment w:val="baseline"/>
    </w:pPr>
    <w:rPr>
      <w:szCs w:val="20"/>
      <w:lang w:eastAsia="en-US"/>
    </w:rPr>
  </w:style>
  <w:style w:type="paragraph" w:styleId="Sommario1">
    <w:name w:val="toc 1"/>
    <w:basedOn w:val="Normale"/>
    <w:next w:val="Normale"/>
    <w:autoRedefine/>
    <w:uiPriority w:val="39"/>
    <w:rsid w:val="00B413F9"/>
    <w:pPr>
      <w:tabs>
        <w:tab w:val="right" w:leader="dot" w:pos="9629"/>
      </w:tabs>
      <w:spacing w:before="240" w:line="360" w:lineRule="auto"/>
      <w:ind w:firstLine="284"/>
      <w:jc w:val="both"/>
    </w:pPr>
    <w:rPr>
      <w:bCs/>
      <w:noProof/>
      <w:lang w:eastAsia="en-US"/>
    </w:rPr>
  </w:style>
  <w:style w:type="character" w:styleId="Enfasigrassetto">
    <w:name w:val="Strong"/>
    <w:qFormat/>
    <w:rsid w:val="00B413F9"/>
    <w:rPr>
      <w:b/>
      <w:bCs/>
    </w:rPr>
  </w:style>
  <w:style w:type="paragraph" w:customStyle="1" w:styleId="Normale0">
    <w:name w:val="[Normale]"/>
    <w:rsid w:val="00B413F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Cs w:val="20"/>
      <w:lang w:eastAsia="it-IT"/>
      <w14:ligatures w14:val="none"/>
    </w:rPr>
  </w:style>
  <w:style w:type="paragraph" w:styleId="Testofumetto">
    <w:name w:val="Balloon Text"/>
    <w:basedOn w:val="Normale"/>
    <w:link w:val="TestofumettoCarattere"/>
    <w:semiHidden/>
    <w:rsid w:val="00B413F9"/>
    <w:rPr>
      <w:rFonts w:ascii="Tahoma" w:hAnsi="Tahoma" w:cs="Tahoma"/>
      <w:sz w:val="16"/>
      <w:szCs w:val="16"/>
    </w:rPr>
  </w:style>
  <w:style w:type="character" w:customStyle="1" w:styleId="TestofumettoCarattere">
    <w:name w:val="Testo fumetto Carattere"/>
    <w:basedOn w:val="Carpredefinitoparagrafo"/>
    <w:link w:val="Testofumetto"/>
    <w:semiHidden/>
    <w:rsid w:val="00B413F9"/>
    <w:rPr>
      <w:rFonts w:ascii="Tahoma" w:eastAsia="Times New Roman" w:hAnsi="Tahoma" w:cs="Tahoma"/>
      <w:kern w:val="0"/>
      <w:sz w:val="16"/>
      <w:szCs w:val="16"/>
      <w:lang w:eastAsia="it-IT"/>
      <w14:ligatures w14:val="none"/>
    </w:rPr>
  </w:style>
  <w:style w:type="paragraph" w:styleId="Rientrocorpodeltesto2">
    <w:name w:val="Body Text Indent 2"/>
    <w:basedOn w:val="Normale"/>
    <w:link w:val="Rientrocorpodeltesto2Carattere"/>
    <w:semiHidden/>
    <w:rsid w:val="00B413F9"/>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B413F9"/>
    <w:rPr>
      <w:rFonts w:ascii="Times New Roman" w:eastAsia="Times New Roman" w:hAnsi="Times New Roman" w:cs="Times New Roman"/>
      <w:kern w:val="0"/>
      <w:lang w:eastAsia="it-IT"/>
      <w14:ligatures w14:val="none"/>
    </w:rPr>
  </w:style>
  <w:style w:type="paragraph" w:styleId="Testocommento">
    <w:name w:val="annotation text"/>
    <w:basedOn w:val="Normale"/>
    <w:link w:val="TestocommentoCarattere"/>
    <w:semiHidden/>
    <w:rsid w:val="00B413F9"/>
    <w:rPr>
      <w:sz w:val="20"/>
      <w:szCs w:val="20"/>
      <w:lang w:eastAsia="en-US"/>
    </w:rPr>
  </w:style>
  <w:style w:type="character" w:customStyle="1" w:styleId="TestocommentoCarattere">
    <w:name w:val="Testo commento Carattere"/>
    <w:basedOn w:val="Carpredefinitoparagrafo"/>
    <w:link w:val="Testocommento"/>
    <w:semiHidden/>
    <w:rsid w:val="00B413F9"/>
    <w:rPr>
      <w:rFonts w:ascii="Times New Roman" w:eastAsia="Times New Roman" w:hAnsi="Times New Roman" w:cs="Times New Roman"/>
      <w:kern w:val="0"/>
      <w:sz w:val="20"/>
      <w:szCs w:val="20"/>
      <w14:ligatures w14:val="none"/>
    </w:rPr>
  </w:style>
  <w:style w:type="paragraph" w:styleId="Sommario2">
    <w:name w:val="toc 2"/>
    <w:basedOn w:val="Normale"/>
    <w:next w:val="Normale"/>
    <w:autoRedefine/>
    <w:uiPriority w:val="39"/>
    <w:rsid w:val="00B413F9"/>
    <w:pPr>
      <w:tabs>
        <w:tab w:val="left" w:pos="960"/>
        <w:tab w:val="left" w:pos="993"/>
        <w:tab w:val="right" w:leader="dot" w:pos="9629"/>
      </w:tabs>
      <w:ind w:left="993" w:hanging="709"/>
    </w:pPr>
    <w:rPr>
      <w:noProof/>
      <w:lang w:val="de-DE"/>
    </w:rPr>
  </w:style>
  <w:style w:type="paragraph" w:styleId="Sommario3">
    <w:name w:val="toc 3"/>
    <w:basedOn w:val="Normale"/>
    <w:next w:val="Normale"/>
    <w:autoRedefine/>
    <w:uiPriority w:val="39"/>
    <w:rsid w:val="00B413F9"/>
    <w:pPr>
      <w:tabs>
        <w:tab w:val="left" w:pos="1320"/>
        <w:tab w:val="right" w:leader="dot" w:pos="9629"/>
      </w:tabs>
      <w:ind w:left="993" w:hanging="709"/>
    </w:pPr>
  </w:style>
  <w:style w:type="paragraph" w:customStyle="1" w:styleId="Default1">
    <w:name w:val="Default1"/>
    <w:basedOn w:val="Normale"/>
    <w:next w:val="Normale"/>
    <w:rsid w:val="00B413F9"/>
    <w:pPr>
      <w:autoSpaceDE w:val="0"/>
      <w:autoSpaceDN w:val="0"/>
      <w:adjustRightInd w:val="0"/>
    </w:pPr>
    <w:rPr>
      <w:rFonts w:ascii="Arial" w:hAnsi="Arial" w:cs="Arial"/>
      <w:snapToGrid w:val="0"/>
      <w:sz w:val="20"/>
      <w:szCs w:val="20"/>
    </w:rPr>
  </w:style>
  <w:style w:type="paragraph" w:customStyle="1" w:styleId="normaleweb3">
    <w:name w:val="normaleweb3"/>
    <w:basedOn w:val="Normale"/>
    <w:rsid w:val="00B413F9"/>
    <w:pPr>
      <w:spacing w:before="100" w:beforeAutospacing="1" w:after="100" w:afterAutospacing="1"/>
    </w:pPr>
    <w:rPr>
      <w:lang w:val="en-US" w:eastAsia="en-US"/>
    </w:rPr>
  </w:style>
  <w:style w:type="paragraph" w:customStyle="1" w:styleId="codartr1">
    <w:name w:val="codart_r1"/>
    <w:basedOn w:val="Normale"/>
    <w:rsid w:val="00B413F9"/>
    <w:pPr>
      <w:spacing w:before="100" w:beforeAutospacing="1" w:after="100" w:afterAutospacing="1"/>
      <w:jc w:val="both"/>
    </w:pPr>
    <w:rPr>
      <w:lang w:val="en-US" w:eastAsia="en-US"/>
    </w:rPr>
  </w:style>
  <w:style w:type="paragraph" w:customStyle="1" w:styleId="M-Rientro1a">
    <w:name w:val="M-Rientro 1/a"/>
    <w:basedOn w:val="Normale"/>
    <w:rsid w:val="00B413F9"/>
    <w:pPr>
      <w:widowControl w:val="0"/>
      <w:spacing w:before="60" w:line="360" w:lineRule="auto"/>
      <w:ind w:left="568" w:hanging="284"/>
      <w:jc w:val="both"/>
    </w:pPr>
    <w:rPr>
      <w:szCs w:val="20"/>
    </w:rPr>
  </w:style>
  <w:style w:type="paragraph" w:customStyle="1" w:styleId="M-Rientro11">
    <w:name w:val="M-Rientro 1.1"/>
    <w:basedOn w:val="Normale"/>
    <w:rsid w:val="00B413F9"/>
    <w:pPr>
      <w:widowControl w:val="0"/>
      <w:spacing w:before="180" w:line="360" w:lineRule="auto"/>
      <w:ind w:left="425" w:hanging="425"/>
      <w:jc w:val="both"/>
      <w:outlineLvl w:val="0"/>
    </w:pPr>
    <w:rPr>
      <w:rFonts w:ascii="Times" w:hAnsi="Times"/>
      <w:kern w:val="20"/>
      <w:szCs w:val="20"/>
    </w:rPr>
  </w:style>
  <w:style w:type="paragraph" w:customStyle="1" w:styleId="M-rientro111">
    <w:name w:val="M-rientro 1.11"/>
    <w:basedOn w:val="M-Rientro11"/>
    <w:rsid w:val="00B413F9"/>
    <w:pPr>
      <w:ind w:left="567" w:hanging="567"/>
    </w:pPr>
  </w:style>
  <w:style w:type="paragraph" w:customStyle="1" w:styleId="blaubold">
    <w:name w:val="blau_bold"/>
    <w:basedOn w:val="Normale"/>
    <w:rsid w:val="00B413F9"/>
    <w:pPr>
      <w:spacing w:before="100" w:beforeAutospacing="1" w:after="100" w:afterAutospacing="1"/>
    </w:pPr>
    <w:rPr>
      <w:b/>
      <w:bCs/>
      <w:color w:val="0047B6"/>
      <w:lang w:val="en-US" w:eastAsia="en-US"/>
    </w:rPr>
  </w:style>
  <w:style w:type="paragraph" w:customStyle="1" w:styleId="bodytext">
    <w:name w:val="bodytext"/>
    <w:basedOn w:val="Normale"/>
    <w:rsid w:val="00B413F9"/>
    <w:pPr>
      <w:spacing w:before="100" w:beforeAutospacing="1" w:after="100" w:afterAutospacing="1"/>
    </w:pPr>
    <w:rPr>
      <w:lang w:val="en-US" w:eastAsia="en-US"/>
    </w:rPr>
  </w:style>
  <w:style w:type="paragraph" w:customStyle="1" w:styleId="Normale1">
    <w:name w:val="Normale+1"/>
    <w:basedOn w:val="Normale"/>
    <w:next w:val="Normale"/>
    <w:rsid w:val="00B413F9"/>
    <w:pPr>
      <w:autoSpaceDE w:val="0"/>
      <w:autoSpaceDN w:val="0"/>
      <w:adjustRightInd w:val="0"/>
    </w:pPr>
    <w:rPr>
      <w:rFonts w:ascii="Arial" w:hAnsi="Arial"/>
      <w:lang w:val="en-US" w:eastAsia="en-US"/>
    </w:rPr>
  </w:style>
  <w:style w:type="character" w:customStyle="1" w:styleId="arial11px1">
    <w:name w:val="arial_11px1"/>
    <w:rsid w:val="00B413F9"/>
    <w:rPr>
      <w:rFonts w:ascii="Arial" w:hAnsi="Arial" w:cs="Arial" w:hint="default"/>
      <w:color w:val="000000"/>
    </w:rPr>
  </w:style>
  <w:style w:type="character" w:customStyle="1" w:styleId="CharChar">
    <w:name w:val="Char Char"/>
    <w:locked/>
    <w:rsid w:val="00B413F9"/>
    <w:rPr>
      <w:b/>
      <w:bCs/>
      <w:sz w:val="32"/>
      <w:szCs w:val="24"/>
      <w:lang w:val="it-IT" w:eastAsia="en-US" w:bidi="ar-SA"/>
    </w:rPr>
  </w:style>
  <w:style w:type="paragraph" w:customStyle="1" w:styleId="Corpotesto1">
    <w:name w:val="Corpo testo1"/>
    <w:basedOn w:val="Normale"/>
    <w:rsid w:val="00B413F9"/>
    <w:pPr>
      <w:overflowPunct w:val="0"/>
      <w:autoSpaceDE w:val="0"/>
      <w:autoSpaceDN w:val="0"/>
      <w:adjustRightInd w:val="0"/>
      <w:spacing w:after="80" w:line="280" w:lineRule="exact"/>
      <w:textAlignment w:val="baseline"/>
    </w:pPr>
    <w:rPr>
      <w:sz w:val="22"/>
      <w:szCs w:val="22"/>
      <w:lang w:val="en-US" w:eastAsia="en-US"/>
    </w:rPr>
  </w:style>
  <w:style w:type="paragraph" w:styleId="Sommario4">
    <w:name w:val="toc 4"/>
    <w:basedOn w:val="Normale"/>
    <w:next w:val="Normale"/>
    <w:autoRedefine/>
    <w:semiHidden/>
    <w:rsid w:val="00B413F9"/>
    <w:pPr>
      <w:tabs>
        <w:tab w:val="left" w:pos="1680"/>
        <w:tab w:val="right" w:leader="dot" w:pos="8273"/>
      </w:tabs>
      <w:ind w:left="720" w:hanging="720"/>
    </w:pPr>
    <w:rPr>
      <w:lang w:eastAsia="en-US"/>
    </w:rPr>
  </w:style>
  <w:style w:type="character" w:customStyle="1" w:styleId="arial13px1">
    <w:name w:val="arial_13px1"/>
    <w:rsid w:val="00B413F9"/>
    <w:rPr>
      <w:rFonts w:ascii="Arial" w:hAnsi="Arial" w:cs="Arial" w:hint="default"/>
      <w:color w:val="0C243C"/>
      <w:sz w:val="18"/>
      <w:szCs w:val="18"/>
    </w:rPr>
  </w:style>
  <w:style w:type="paragraph" w:customStyle="1" w:styleId="sap1">
    <w:name w:val="sap1"/>
    <w:basedOn w:val="Normale"/>
    <w:rsid w:val="00B413F9"/>
    <w:pPr>
      <w:keepNext/>
      <w:tabs>
        <w:tab w:val="left" w:pos="567"/>
        <w:tab w:val="left" w:pos="1134"/>
        <w:tab w:val="left" w:pos="1418"/>
        <w:tab w:val="left" w:pos="1701"/>
      </w:tabs>
      <w:overflowPunct w:val="0"/>
      <w:autoSpaceDE w:val="0"/>
      <w:autoSpaceDN w:val="0"/>
      <w:adjustRightInd w:val="0"/>
      <w:spacing w:before="480" w:after="240" w:line="360" w:lineRule="atLeast"/>
      <w:jc w:val="both"/>
      <w:textAlignment w:val="baseline"/>
    </w:pPr>
    <w:rPr>
      <w:b/>
      <w:sz w:val="32"/>
      <w:szCs w:val="20"/>
    </w:rPr>
  </w:style>
  <w:style w:type="paragraph" w:customStyle="1" w:styleId="sap2">
    <w:name w:val="sap2"/>
    <w:basedOn w:val="Normale"/>
    <w:rsid w:val="00B413F9"/>
    <w:pPr>
      <w:keepNext/>
      <w:tabs>
        <w:tab w:val="left" w:pos="1134"/>
        <w:tab w:val="left" w:pos="1418"/>
        <w:tab w:val="left" w:pos="1701"/>
      </w:tabs>
      <w:overflowPunct w:val="0"/>
      <w:autoSpaceDE w:val="0"/>
      <w:autoSpaceDN w:val="0"/>
      <w:adjustRightInd w:val="0"/>
      <w:spacing w:before="360" w:after="240" w:line="360" w:lineRule="atLeast"/>
      <w:ind w:left="851" w:hanging="851"/>
      <w:jc w:val="both"/>
      <w:textAlignment w:val="baseline"/>
    </w:pPr>
    <w:rPr>
      <w:b/>
      <w:sz w:val="28"/>
      <w:szCs w:val="20"/>
    </w:rPr>
  </w:style>
  <w:style w:type="paragraph" w:customStyle="1" w:styleId="sap3">
    <w:name w:val="sap3"/>
    <w:basedOn w:val="sap2"/>
    <w:next w:val="Normale"/>
    <w:rsid w:val="00B413F9"/>
    <w:rPr>
      <w:i/>
    </w:rPr>
  </w:style>
  <w:style w:type="paragraph" w:customStyle="1" w:styleId="euro1">
    <w:name w:val="euro1"/>
    <w:basedOn w:val="Normale"/>
    <w:rsid w:val="00B413F9"/>
    <w:pPr>
      <w:keepNext/>
      <w:tabs>
        <w:tab w:val="left" w:pos="567"/>
        <w:tab w:val="left" w:pos="1134"/>
        <w:tab w:val="left" w:pos="5670"/>
        <w:tab w:val="decimal" w:pos="9072"/>
      </w:tabs>
      <w:overflowPunct w:val="0"/>
      <w:autoSpaceDE w:val="0"/>
      <w:autoSpaceDN w:val="0"/>
      <w:adjustRightInd w:val="0"/>
      <w:spacing w:line="360" w:lineRule="atLeast"/>
      <w:ind w:left="567" w:hanging="567"/>
      <w:jc w:val="both"/>
      <w:textAlignment w:val="baseline"/>
    </w:pPr>
    <w:rPr>
      <w:b/>
      <w:smallCaps/>
      <w:sz w:val="26"/>
      <w:szCs w:val="20"/>
    </w:rPr>
  </w:style>
  <w:style w:type="paragraph" w:customStyle="1" w:styleId="euro2">
    <w:name w:val="euro2"/>
    <w:basedOn w:val="Normale"/>
    <w:rsid w:val="00B413F9"/>
    <w:pPr>
      <w:keepNext/>
      <w:tabs>
        <w:tab w:val="left" w:pos="567"/>
        <w:tab w:val="left" w:pos="1134"/>
        <w:tab w:val="left" w:pos="5670"/>
        <w:tab w:val="decimal" w:pos="9072"/>
      </w:tabs>
      <w:overflowPunct w:val="0"/>
      <w:autoSpaceDE w:val="0"/>
      <w:autoSpaceDN w:val="0"/>
      <w:adjustRightInd w:val="0"/>
      <w:spacing w:line="360" w:lineRule="atLeast"/>
      <w:ind w:left="567" w:hanging="567"/>
      <w:jc w:val="both"/>
      <w:textAlignment w:val="baseline"/>
    </w:pPr>
    <w:rPr>
      <w:b/>
      <w:i/>
      <w:sz w:val="28"/>
      <w:szCs w:val="20"/>
    </w:rPr>
  </w:style>
  <w:style w:type="paragraph" w:customStyle="1" w:styleId="euro3">
    <w:name w:val="euro3"/>
    <w:basedOn w:val="Normale"/>
    <w:rsid w:val="00B413F9"/>
    <w:pPr>
      <w:keepNext/>
      <w:tabs>
        <w:tab w:val="left" w:pos="1134"/>
        <w:tab w:val="left" w:pos="5670"/>
        <w:tab w:val="decimal" w:pos="9072"/>
      </w:tabs>
      <w:overflowPunct w:val="0"/>
      <w:autoSpaceDE w:val="0"/>
      <w:autoSpaceDN w:val="0"/>
      <w:adjustRightInd w:val="0"/>
      <w:spacing w:line="360" w:lineRule="atLeast"/>
      <w:ind w:left="851" w:hanging="851"/>
      <w:jc w:val="both"/>
      <w:textAlignment w:val="baseline"/>
    </w:pPr>
    <w:rPr>
      <w:b/>
      <w:i/>
      <w:sz w:val="26"/>
      <w:szCs w:val="20"/>
    </w:rPr>
  </w:style>
  <w:style w:type="character" w:styleId="Enfasicorsivo">
    <w:name w:val="Emphasis"/>
    <w:uiPriority w:val="20"/>
    <w:qFormat/>
    <w:rsid w:val="00B413F9"/>
    <w:rPr>
      <w:i/>
      <w:iCs/>
    </w:rPr>
  </w:style>
  <w:style w:type="paragraph" w:customStyle="1" w:styleId="Default">
    <w:name w:val="Default"/>
    <w:rsid w:val="00B413F9"/>
    <w:pPr>
      <w:autoSpaceDE w:val="0"/>
      <w:autoSpaceDN w:val="0"/>
      <w:adjustRightInd w:val="0"/>
      <w:spacing w:after="0" w:line="240" w:lineRule="auto"/>
    </w:pPr>
    <w:rPr>
      <w:rFonts w:ascii="Arial" w:eastAsia="Times New Roman" w:hAnsi="Arial" w:cs="Arial"/>
      <w:color w:val="000000"/>
      <w:kern w:val="0"/>
      <w:lang w:eastAsia="it-IT"/>
      <w14:ligatures w14:val="none"/>
    </w:rPr>
  </w:style>
  <w:style w:type="paragraph" w:customStyle="1" w:styleId="NormalWeb1">
    <w:name w:val="Normal (Web)1"/>
    <w:basedOn w:val="Normale"/>
    <w:rsid w:val="00B413F9"/>
    <w:pPr>
      <w:overflowPunct w:val="0"/>
      <w:autoSpaceDE w:val="0"/>
      <w:autoSpaceDN w:val="0"/>
      <w:adjustRightInd w:val="0"/>
      <w:spacing w:before="100" w:after="100"/>
      <w:textAlignment w:val="baseline"/>
    </w:pPr>
    <w:rPr>
      <w:color w:val="000000"/>
      <w:szCs w:val="20"/>
    </w:rPr>
  </w:style>
  <w:style w:type="character" w:styleId="Rimandonotadichiusura">
    <w:name w:val="endnote reference"/>
    <w:semiHidden/>
    <w:rsid w:val="00B413F9"/>
    <w:rPr>
      <w:vertAlign w:val="superscript"/>
    </w:rPr>
  </w:style>
  <w:style w:type="paragraph" w:styleId="Testodelblocco">
    <w:name w:val="Block Text"/>
    <w:basedOn w:val="Normale"/>
    <w:semiHidden/>
    <w:rsid w:val="00B413F9"/>
    <w:pPr>
      <w:spacing w:before="120"/>
      <w:ind w:left="567" w:right="567"/>
      <w:jc w:val="both"/>
    </w:pPr>
    <w:rPr>
      <w:rFonts w:ascii="Arial" w:hAnsi="Arial" w:cs="Arial"/>
      <w:sz w:val="20"/>
    </w:rPr>
  </w:style>
  <w:style w:type="paragraph" w:customStyle="1" w:styleId="P">
    <w:name w:val="P"/>
    <w:rsid w:val="00B413F9"/>
    <w:pPr>
      <w:spacing w:after="0" w:line="240" w:lineRule="auto"/>
      <w:jc w:val="both"/>
    </w:pPr>
    <w:rPr>
      <w:rFonts w:ascii="News Serif" w:eastAsia="Times New Roman" w:hAnsi="News Serif" w:cs="Times New Roman"/>
      <w:kern w:val="0"/>
      <w:szCs w:val="20"/>
      <w:lang w:eastAsia="it-IT"/>
      <w14:ligatures w14:val="none"/>
    </w:rPr>
  </w:style>
  <w:style w:type="paragraph" w:customStyle="1" w:styleId="titolo2">
    <w:name w:val="titolo 2"/>
    <w:basedOn w:val="Titolo20"/>
    <w:rsid w:val="00B413F9"/>
    <w:pPr>
      <w:keepLines w:val="0"/>
      <w:numPr>
        <w:ilvl w:val="1"/>
        <w:numId w:val="8"/>
      </w:numPr>
      <w:overflowPunct w:val="0"/>
      <w:autoSpaceDE w:val="0"/>
      <w:autoSpaceDN w:val="0"/>
      <w:adjustRightInd w:val="0"/>
      <w:spacing w:before="240" w:after="60"/>
      <w:textAlignment w:val="baseline"/>
    </w:pPr>
    <w:rPr>
      <w:rFonts w:ascii="Verdana" w:eastAsia="Times New Roman" w:hAnsi="Verdana" w:cs="Arial"/>
      <w:b/>
      <w:bCs/>
      <w:iCs/>
      <w:color w:val="auto"/>
      <w:sz w:val="24"/>
      <w:szCs w:val="24"/>
    </w:rPr>
  </w:style>
  <w:style w:type="paragraph" w:customStyle="1" w:styleId="Stile1">
    <w:name w:val="Stile1"/>
    <w:basedOn w:val="Titolo1"/>
    <w:rsid w:val="00B413F9"/>
    <w:pPr>
      <w:keepLines w:val="0"/>
      <w:pageBreakBefore/>
      <w:numPr>
        <w:numId w:val="8"/>
      </w:numPr>
      <w:overflowPunct w:val="0"/>
      <w:autoSpaceDE w:val="0"/>
      <w:autoSpaceDN w:val="0"/>
      <w:adjustRightInd w:val="0"/>
      <w:spacing w:beforeLines="120" w:before="240" w:after="0" w:line="288" w:lineRule="auto"/>
      <w:textAlignment w:val="baseline"/>
    </w:pPr>
    <w:rPr>
      <w:rFonts w:ascii="Verdana" w:eastAsia="Times New Roman" w:hAnsi="Verdana" w:cs="Times New Roman"/>
      <w:b/>
      <w:color w:val="auto"/>
      <w:sz w:val="24"/>
      <w:szCs w:val="24"/>
    </w:rPr>
  </w:style>
  <w:style w:type="character" w:customStyle="1" w:styleId="NormalJustifiedChar">
    <w:name w:val="Normal Justified Char"/>
    <w:rsid w:val="00B413F9"/>
    <w:rPr>
      <w:sz w:val="24"/>
      <w:lang w:val="en-US" w:eastAsia="en-US" w:bidi="ar-SA"/>
    </w:rPr>
  </w:style>
  <w:style w:type="paragraph" w:styleId="Sommario5">
    <w:name w:val="toc 5"/>
    <w:basedOn w:val="Normale"/>
    <w:next w:val="Normale"/>
    <w:autoRedefine/>
    <w:semiHidden/>
    <w:rsid w:val="00B413F9"/>
    <w:pPr>
      <w:ind w:left="960"/>
    </w:pPr>
  </w:style>
  <w:style w:type="character" w:customStyle="1" w:styleId="Heading2Char">
    <w:name w:val="Heading 2 Char"/>
    <w:rsid w:val="00B413F9"/>
    <w:rPr>
      <w:b/>
      <w:i/>
      <w:sz w:val="24"/>
      <w:szCs w:val="24"/>
      <w:lang w:val="it-IT" w:eastAsia="it-IT" w:bidi="ar-SA"/>
    </w:rPr>
  </w:style>
  <w:style w:type="character" w:styleId="Rimandocommento">
    <w:name w:val="annotation reference"/>
    <w:semiHidden/>
    <w:rsid w:val="00B413F9"/>
    <w:rPr>
      <w:sz w:val="16"/>
      <w:szCs w:val="16"/>
    </w:rPr>
  </w:style>
  <w:style w:type="paragraph" w:styleId="Soggettocommento">
    <w:name w:val="annotation subject"/>
    <w:basedOn w:val="Testocommento"/>
    <w:next w:val="Testocommento"/>
    <w:link w:val="SoggettocommentoCarattere"/>
    <w:semiHidden/>
    <w:rsid w:val="00B413F9"/>
    <w:rPr>
      <w:b/>
      <w:bCs/>
      <w:lang w:eastAsia="it-IT"/>
    </w:rPr>
  </w:style>
  <w:style w:type="character" w:customStyle="1" w:styleId="SoggettocommentoCarattere">
    <w:name w:val="Soggetto commento Carattere"/>
    <w:basedOn w:val="TestocommentoCarattere"/>
    <w:link w:val="Soggettocommento"/>
    <w:semiHidden/>
    <w:rsid w:val="00B413F9"/>
    <w:rPr>
      <w:rFonts w:ascii="Times New Roman" w:eastAsia="Times New Roman" w:hAnsi="Times New Roman" w:cs="Times New Roman"/>
      <w:b/>
      <w:bCs/>
      <w:kern w:val="0"/>
      <w:sz w:val="20"/>
      <w:szCs w:val="20"/>
      <w:lang w:eastAsia="it-IT"/>
      <w14:ligatures w14:val="none"/>
    </w:rPr>
  </w:style>
  <w:style w:type="character" w:customStyle="1" w:styleId="apple-style-span">
    <w:name w:val="apple-style-span"/>
    <w:basedOn w:val="Carpredefinitoparagrafo"/>
    <w:rsid w:val="00B413F9"/>
  </w:style>
  <w:style w:type="character" w:customStyle="1" w:styleId="apple-converted-space">
    <w:name w:val="apple-converted-space"/>
    <w:basedOn w:val="Carpredefinitoparagrafo"/>
    <w:rsid w:val="00B413F9"/>
  </w:style>
  <w:style w:type="paragraph" w:customStyle="1" w:styleId="Sfondoacolori-Colore11">
    <w:name w:val="Sfondo a colori - Colore 11"/>
    <w:hidden/>
    <w:semiHidden/>
    <w:rsid w:val="00B413F9"/>
    <w:pPr>
      <w:spacing w:after="0" w:line="240" w:lineRule="auto"/>
    </w:pPr>
    <w:rPr>
      <w:rFonts w:ascii="Times New Roman" w:eastAsia="Times New Roman" w:hAnsi="Times New Roman" w:cs="Times New Roman"/>
      <w:kern w:val="0"/>
      <w:lang w:eastAsia="it-IT"/>
      <w14:ligatures w14:val="none"/>
    </w:rPr>
  </w:style>
  <w:style w:type="paragraph" w:customStyle="1" w:styleId="Elencoacolori-Colore11">
    <w:name w:val="Elenco a colori - Colore 11"/>
    <w:basedOn w:val="Normale"/>
    <w:uiPriority w:val="34"/>
    <w:qFormat/>
    <w:rsid w:val="00B413F9"/>
    <w:pPr>
      <w:ind w:left="720"/>
      <w:contextualSpacing/>
    </w:pPr>
  </w:style>
  <w:style w:type="paragraph" w:styleId="PreformattatoHTML">
    <w:name w:val="HTML Preformatted"/>
    <w:basedOn w:val="Normale"/>
    <w:link w:val="PreformattatoHTMLCarattere"/>
    <w:semiHidden/>
    <w:rsid w:val="00B41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semiHidden/>
    <w:rsid w:val="00B413F9"/>
    <w:rPr>
      <w:rFonts w:ascii="Arial Unicode MS" w:eastAsia="Arial Unicode MS" w:hAnsi="Arial Unicode MS" w:cs="Arial Unicode MS"/>
      <w:kern w:val="0"/>
      <w:sz w:val="20"/>
      <w:szCs w:val="20"/>
      <w:lang w:eastAsia="it-IT"/>
      <w14:ligatures w14:val="none"/>
    </w:rPr>
  </w:style>
  <w:style w:type="paragraph" w:customStyle="1" w:styleId="Raf">
    <w:name w:val="Raf"/>
    <w:basedOn w:val="Normale"/>
    <w:rsid w:val="00B413F9"/>
    <w:pPr>
      <w:pBdr>
        <w:top w:val="single" w:sz="6" w:space="1" w:color="auto"/>
        <w:left w:val="single" w:sz="6" w:space="1" w:color="auto"/>
        <w:bottom w:val="single" w:sz="6" w:space="1" w:color="auto"/>
        <w:right w:val="single" w:sz="6" w:space="1" w:color="auto"/>
      </w:pBdr>
      <w:spacing w:before="120"/>
      <w:ind w:left="1702" w:hanging="1702"/>
      <w:jc w:val="both"/>
    </w:pPr>
    <w:rPr>
      <w:rFonts w:ascii="Arial" w:hAnsi="Arial"/>
      <w:sz w:val="22"/>
      <w:szCs w:val="20"/>
    </w:rPr>
  </w:style>
  <w:style w:type="paragraph" w:customStyle="1" w:styleId="StileTitolo312pt">
    <w:name w:val="Stile Titolo 3 + 12 pt"/>
    <w:basedOn w:val="Titolo3"/>
    <w:autoRedefine/>
    <w:rsid w:val="00B413F9"/>
    <w:pPr>
      <w:keepLines w:val="0"/>
      <w:numPr>
        <w:ilvl w:val="1"/>
        <w:numId w:val="15"/>
      </w:numPr>
      <w:suppressAutoHyphens/>
      <w:spacing w:before="0" w:after="240"/>
      <w:jc w:val="both"/>
    </w:pPr>
    <w:rPr>
      <w:rFonts w:eastAsia="Arial Unicode MS" w:cs="Times New Roman"/>
      <w:b/>
      <w:color w:val="auto"/>
      <w:sz w:val="24"/>
      <w:szCs w:val="24"/>
      <w:lang w:eastAsia="ar-SA"/>
    </w:rPr>
  </w:style>
  <w:style w:type="paragraph" w:customStyle="1" w:styleId="Grigliatab31">
    <w:name w:val="Griglia tab. 31"/>
    <w:basedOn w:val="Titolo1"/>
    <w:next w:val="Normale"/>
    <w:uiPriority w:val="39"/>
    <w:semiHidden/>
    <w:unhideWhenUsed/>
    <w:qFormat/>
    <w:rsid w:val="00B413F9"/>
    <w:pPr>
      <w:spacing w:before="480" w:after="0" w:line="276" w:lineRule="auto"/>
      <w:outlineLvl w:val="9"/>
    </w:pPr>
    <w:rPr>
      <w:rFonts w:ascii="Cambria" w:eastAsia="Times New Roman" w:hAnsi="Cambria" w:cs="Times New Roman"/>
      <w:b/>
      <w:bCs/>
      <w:color w:val="365F91"/>
      <w:sz w:val="28"/>
      <w:szCs w:val="28"/>
    </w:rPr>
  </w:style>
  <w:style w:type="table" w:styleId="Grigliatabella">
    <w:name w:val="Table Grid"/>
    <w:basedOn w:val="Tabellanormale"/>
    <w:uiPriority w:val="59"/>
    <w:rsid w:val="00B413F9"/>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evel 1 Carattere"/>
    <w:basedOn w:val="Carpredefinitoparagrafo"/>
    <w:link w:val="Paragrafoelenco"/>
    <w:uiPriority w:val="99"/>
    <w:rsid w:val="00B413F9"/>
  </w:style>
  <w:style w:type="paragraph" w:styleId="Revisione">
    <w:name w:val="Revision"/>
    <w:hidden/>
    <w:uiPriority w:val="71"/>
    <w:semiHidden/>
    <w:rsid w:val="00B413F9"/>
    <w:pPr>
      <w:spacing w:after="0" w:line="240" w:lineRule="auto"/>
    </w:pPr>
    <w:rPr>
      <w:rFonts w:ascii="Times New Roman" w:eastAsia="Times New Roman" w:hAnsi="Times New Roman" w:cs="Times New Roman"/>
      <w:kern w:val="0"/>
      <w:lang w:eastAsia="it-IT"/>
      <w14:ligatures w14:val="none"/>
    </w:rPr>
  </w:style>
  <w:style w:type="character" w:styleId="Menzionenonrisolta">
    <w:name w:val="Unresolved Mention"/>
    <w:basedOn w:val="Carpredefinitoparagrafo"/>
    <w:uiPriority w:val="99"/>
    <w:semiHidden/>
    <w:unhideWhenUsed/>
    <w:rsid w:val="00B4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t.wikipedia.org/wiki/Consumo" TargetMode="External"/><Relationship Id="rId18" Type="http://schemas.openxmlformats.org/officeDocument/2006/relationships/hyperlink" Target="https://www.paginemediche.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odv@pagimediche.it" TargetMode="External"/><Relationship Id="rId7" Type="http://schemas.openxmlformats.org/officeDocument/2006/relationships/header" Target="header1.xml"/><Relationship Id="rId12" Type="http://schemas.openxmlformats.org/officeDocument/2006/relationships/hyperlink" Target="http://it.wikipedia.org/wiki/Distribuzione_commerciale" TargetMode="External"/><Relationship Id="rId17" Type="http://schemas.openxmlformats.org/officeDocument/2006/relationships/hyperlink" Target="https://www.altalex.com/documents/leggi/2019/05/17/ratifica-della-convezione-del-consiglio-d-europa-sulla-manipolazione-di-competizioni-sportive"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it.wikipedia.org/wiki/Persona_giuridica" TargetMode="External"/><Relationship Id="rId20" Type="http://schemas.openxmlformats.org/officeDocument/2006/relationships/hyperlink" Target="http://it.wikipedia.org/wiki/Fallimen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Produzion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t.wikipedia.org/wiki/Servizio" TargetMode="External"/><Relationship Id="rId23" Type="http://schemas.openxmlformats.org/officeDocument/2006/relationships/hyperlink" Target="mailto:odv@paginemediche.it" TargetMode="External"/><Relationship Id="rId10" Type="http://schemas.openxmlformats.org/officeDocument/2006/relationships/hyperlink" Target="http://it.wikipedia.org/wiki/Organizzazione" TargetMode="External"/><Relationship Id="rId19" Type="http://schemas.openxmlformats.org/officeDocument/2006/relationships/hyperlink" Target="http://it.wikipedia.org/wiki/Atto_giuridic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it.wikipedia.org/wiki/Bene_%28economia%29" TargetMode="External"/><Relationship Id="rId22" Type="http://schemas.openxmlformats.org/officeDocument/2006/relationships/hyperlink" Target="https://www.paginemediche.it/contact-u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98558" TargetMode="External"/><Relationship Id="rId1" Type="http://schemas.openxmlformats.org/officeDocument/2006/relationships/hyperlink" Target="http://bd01.leggiditalia.it/cgi-bin/FulShow?TIPO=5&amp;NOTXT=1&amp;KEY=01LX0000498558ART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22903</Words>
  <Characters>130550</Characters>
  <Application>Microsoft Office Word</Application>
  <DocSecurity>0</DocSecurity>
  <Lines>1087</Lines>
  <Paragraphs>306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West</dc:creator>
  <cp:keywords/>
  <dc:description/>
  <cp:lastModifiedBy>Simone Giaquinto</cp:lastModifiedBy>
  <cp:revision>2</cp:revision>
  <dcterms:created xsi:type="dcterms:W3CDTF">2025-07-30T07:23:00Z</dcterms:created>
  <dcterms:modified xsi:type="dcterms:W3CDTF">2025-07-30T07:23:00Z</dcterms:modified>
</cp:coreProperties>
</file>